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4" w:rsidRPr="003879A1" w:rsidRDefault="00206F07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23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1"/>
        <w:gridCol w:w="7393"/>
      </w:tblGrid>
      <w:tr w:rsidR="00DE29DC" w:rsidRPr="005B313C" w:rsidTr="00E446C3">
        <w:tc>
          <w:tcPr>
            <w:tcW w:w="2071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393" w:type="dxa"/>
          </w:tcPr>
          <w:p w:rsidR="00DE29DC" w:rsidRPr="008B221F" w:rsidRDefault="00925F37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T</w:t>
            </w:r>
            <w:r w:rsidRPr="00925F37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he National Institute of Public Health 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in Oslo </w:t>
            </w:r>
            <w:r w:rsidRPr="00925F37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(Folkehelseinstitut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t</w:t>
            </w:r>
            <w:r w:rsidRPr="00925F37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et)</w:t>
            </w:r>
          </w:p>
        </w:tc>
      </w:tr>
      <w:tr w:rsidR="00DE29DC" w:rsidRPr="00206F07" w:rsidTr="00E446C3">
        <w:tc>
          <w:tcPr>
            <w:tcW w:w="2071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393" w:type="dxa"/>
          </w:tcPr>
          <w:p w:rsidR="00DE29DC" w:rsidRPr="008B221F" w:rsidRDefault="00206F07" w:rsidP="00A0066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September 1-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2nd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24CC0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2016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11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925F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ends at 3 pm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93" w:type="dxa"/>
          </w:tcPr>
          <w:p w:rsidR="00DE29DC" w:rsidRPr="00144BB2" w:rsidRDefault="00DE29DC" w:rsidP="00210C7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Dagfinn Skaare (DS), Truls Michael Leegaard (TL),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E446C3">
        <w:tc>
          <w:tcPr>
            <w:tcW w:w="2071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393" w:type="dxa"/>
          </w:tcPr>
          <w:p w:rsidR="00DE29DC" w:rsidRPr="00144BB2" w:rsidRDefault="001E54F9" w:rsidP="000C68C7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Anita Løvås Brekken (A</w:t>
            </w:r>
            <w:r w:rsidR="00DE29DC" w:rsidRPr="00144BB2">
              <w:rPr>
                <w:rFonts w:ascii="Times New Roman" w:hAnsi="Times New Roman"/>
                <w:sz w:val="24"/>
                <w:szCs w:val="24"/>
              </w:rPr>
              <w:t xml:space="preserve">B), Gunnar Kahlmeter (GK), Erika Matuschek (EM), </w:t>
            </w:r>
            <w:r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306FF1">
              <w:rPr>
                <w:rFonts w:ascii="Times New Roman" w:hAnsi="Times New Roman"/>
                <w:sz w:val="24"/>
                <w:szCs w:val="24"/>
              </w:rPr>
              <w:t>, Bjørg Haldorsen, Kristin Hegstad, Martin Steinbakk, Didrik F. Vestrheim</w:t>
            </w:r>
          </w:p>
        </w:tc>
      </w:tr>
      <w:tr w:rsidR="00970F5A" w:rsidRPr="007D31C6" w:rsidTr="00E446C3">
        <w:tc>
          <w:tcPr>
            <w:tcW w:w="2071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393" w:type="dxa"/>
          </w:tcPr>
          <w:p w:rsidR="00970F5A" w:rsidRPr="00306FF1" w:rsidRDefault="00306FF1" w:rsidP="007D31C6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6FF1">
              <w:rPr>
                <w:rFonts w:ascii="Times New Roman" w:hAnsi="Times New Roman"/>
                <w:sz w:val="24"/>
                <w:szCs w:val="24"/>
              </w:rPr>
              <w:t>MW, UJ, AB</w:t>
            </w:r>
            <w:r w:rsidR="005B313C">
              <w:rPr>
                <w:rFonts w:ascii="Times New Roman" w:hAnsi="Times New Roman"/>
                <w:sz w:val="24"/>
                <w:szCs w:val="24"/>
              </w:rPr>
              <w:t>, KR, AP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8671"/>
      </w:tblGrid>
      <w:tr w:rsidR="000B77EA" w:rsidRPr="00144BB2" w:rsidTr="006F6B1D">
        <w:trPr>
          <w:trHeight w:val="381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7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6F6B1D">
        <w:trPr>
          <w:trHeight w:val="223"/>
        </w:trPr>
        <w:tc>
          <w:tcPr>
            <w:tcW w:w="817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67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5B313C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67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206F07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NordicAST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A0066C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Stock</w:t>
            </w:r>
            <w:r w:rsid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holm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5B313C" w:rsidTr="006F6B1D">
        <w:trPr>
          <w:trHeight w:val="288"/>
        </w:trPr>
        <w:tc>
          <w:tcPr>
            <w:tcW w:w="817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671" w:type="dxa"/>
          </w:tcPr>
          <w:p w:rsidR="008D23B0" w:rsidRPr="00DE1D8A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5B313C" w:rsidTr="006F6B1D">
        <w:trPr>
          <w:trHeight w:val="288"/>
        </w:trPr>
        <w:tc>
          <w:tcPr>
            <w:tcW w:w="817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67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0E4631" w:rsidRDefault="0034530B" w:rsidP="000E4631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Administrative issues</w:t>
            </w:r>
            <w:r w:rsidR="00206F07">
              <w:rPr>
                <w:rFonts w:ascii="Times New Roman" w:hAnsi="Times New Roman"/>
                <w:sz w:val="24"/>
                <w:szCs w:val="24"/>
              </w:rPr>
              <w:t xml:space="preserve"> (DS</w:t>
            </w:r>
            <w:r w:rsidR="000E4631" w:rsidRPr="00210C77">
              <w:rPr>
                <w:rFonts w:ascii="Times New Roman" w:hAnsi="Times New Roman"/>
                <w:sz w:val="24"/>
                <w:szCs w:val="24"/>
              </w:rPr>
              <w:t>)</w:t>
            </w:r>
            <w:r w:rsidR="00792A77" w:rsidRPr="00210C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06FF1" w:rsidRPr="00210C77" w:rsidRDefault="00306FF1" w:rsidP="00306FF1">
            <w:pPr>
              <w:pStyle w:val="ListParagraph"/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Organisation/responsibilities</w:t>
            </w:r>
            <w:r w:rsidR="00C50B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446C3" w:rsidRPr="00EE2EFB" w:rsidRDefault="0034530B" w:rsidP="00E446C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206F07" w:rsidRPr="00206F07" w:rsidRDefault="0034530B" w:rsidP="00206F07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The NordicAST hom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DE1D8A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/website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news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06F07" w:rsidRPr="00206F07" w:rsidRDefault="00206F07" w:rsidP="00206F07">
            <w:pPr>
              <w:pStyle w:val="ListParagraph"/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06F07">
              <w:rPr>
                <w:rFonts w:ascii="Times New Roman" w:hAnsi="Times New Roman"/>
                <w:sz w:val="24"/>
                <w:szCs w:val="24"/>
                <w:lang w:val="sv-SE"/>
              </w:rPr>
              <w:t>Continue language discussion</w:t>
            </w:r>
            <w:r w:rsidR="0055389F">
              <w:rPr>
                <w:rFonts w:ascii="Times New Roman" w:hAnsi="Times New Roman"/>
                <w:sz w:val="24"/>
                <w:szCs w:val="24"/>
                <w:lang w:val="sv-SE"/>
              </w:rPr>
              <w:t>: some pages</w:t>
            </w:r>
            <w:r w:rsidR="00306FF1">
              <w:rPr>
                <w:rFonts w:ascii="Times New Roman" w:hAnsi="Times New Roman"/>
                <w:sz w:val="24"/>
                <w:szCs w:val="24"/>
                <w:lang w:val="sv-SE"/>
              </w:rPr>
              <w:t>/documents</w:t>
            </w:r>
            <w:r w:rsidR="0055389F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in english?</w:t>
            </w:r>
          </w:p>
          <w:p w:rsidR="00210C77" w:rsidRPr="00924CC0" w:rsidRDefault="00210C77" w:rsidP="00210C77">
            <w:pPr>
              <w:pStyle w:val="ListParagraph"/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</w:p>
        </w:tc>
      </w:tr>
      <w:tr w:rsidR="007E5EB8" w:rsidRPr="005B313C" w:rsidTr="006F6B1D">
        <w:trPr>
          <w:trHeight w:val="288"/>
        </w:trPr>
        <w:tc>
          <w:tcPr>
            <w:tcW w:w="817" w:type="dxa"/>
          </w:tcPr>
          <w:p w:rsidR="00FD21FE" w:rsidRPr="00EE2EFB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</w:tc>
        <w:tc>
          <w:tcPr>
            <w:tcW w:w="867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2D48D5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(GK/EM)</w:t>
            </w:r>
          </w:p>
          <w:p w:rsidR="0034530B" w:rsidRDefault="00DE1D8A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306FF1" w:rsidRPr="00306FF1" w:rsidRDefault="00306FF1" w:rsidP="00306FF1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FF1">
              <w:rPr>
                <w:rFonts w:ascii="Times New Roman" w:hAnsi="Times New Roman"/>
                <w:sz w:val="24"/>
                <w:szCs w:val="24"/>
                <w:lang w:val="en-US"/>
              </w:rPr>
              <w:t>Problems with gradient tests – update (EM)</w:t>
            </w:r>
          </w:p>
          <w:p w:rsidR="00210C77" w:rsidRDefault="00306FF1" w:rsidP="00306FF1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6FF1">
              <w:rPr>
                <w:rFonts w:ascii="Times New Roman" w:hAnsi="Times New Roman"/>
                <w:sz w:val="24"/>
                <w:szCs w:val="24"/>
                <w:lang w:val="en-US"/>
              </w:rPr>
              <w:t>QC ranges and atmosphere (EM)</w:t>
            </w:r>
          </w:p>
          <w:p w:rsidR="00306FF1" w:rsidRPr="00306FF1" w:rsidRDefault="00306FF1" w:rsidP="00306FF1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05B6F" w:rsidRPr="00306FF1" w:rsidTr="006F6B1D">
        <w:trPr>
          <w:trHeight w:val="288"/>
        </w:trPr>
        <w:tc>
          <w:tcPr>
            <w:tcW w:w="817" w:type="dxa"/>
          </w:tcPr>
          <w:p w:rsidR="000E4631" w:rsidRDefault="00924CC0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8671" w:type="dxa"/>
          </w:tcPr>
          <w:p w:rsidR="000E4631" w:rsidRPr="00924CC0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  <w:p w:rsidR="000E4631" w:rsidRDefault="00306FF1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2016: Summary/evaluation 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(CG/EM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/TÅ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306FF1" w:rsidRPr="00206F07" w:rsidRDefault="00306FF1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2017:</w:t>
            </w:r>
            <w:r w:rsidR="00706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Initial planning</w:t>
            </w:r>
          </w:p>
        </w:tc>
      </w:tr>
      <w:tr w:rsidR="007E5EB8" w:rsidRPr="00206F07" w:rsidTr="006F6B1D">
        <w:trPr>
          <w:trHeight w:val="288"/>
        </w:trPr>
        <w:tc>
          <w:tcPr>
            <w:tcW w:w="817" w:type="dxa"/>
          </w:tcPr>
          <w:p w:rsidR="000E4631" w:rsidRPr="00206F07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206F07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7E5EB8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671" w:type="dxa"/>
          </w:tcPr>
          <w:p w:rsidR="000E4631" w:rsidRPr="00206F07" w:rsidRDefault="000E4631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34530B" w:rsidRDefault="0034530B" w:rsidP="0034530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 methodological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documents</w:t>
            </w:r>
          </w:p>
        </w:tc>
      </w:tr>
      <w:tr w:rsidR="007E5EB8" w:rsidRPr="00306FF1" w:rsidTr="006F6B1D">
        <w:trPr>
          <w:trHeight w:val="272"/>
        </w:trPr>
        <w:tc>
          <w:tcPr>
            <w:tcW w:w="817" w:type="dxa"/>
          </w:tcPr>
          <w:p w:rsidR="007E5EB8" w:rsidRPr="00206F07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F0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FA0019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671" w:type="dxa"/>
          </w:tcPr>
          <w:p w:rsidR="00CE3EC9" w:rsidRDefault="00206F07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following 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documents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 discussed in smaller groups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="00A0066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706ACD" w:rsidRPr="00706ACD" w:rsidRDefault="00706ACD" w:rsidP="00706AC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sz w:val="24"/>
                <w:szCs w:val="24"/>
                <w:lang w:val="en-US"/>
              </w:rPr>
              <w:t>Group A: DH /IL/CG/MW/KR/KH</w:t>
            </w:r>
            <w:r w:rsidR="005B313C">
              <w:rPr>
                <w:rFonts w:ascii="Times New Roman" w:hAnsi="Times New Roman"/>
                <w:sz w:val="24"/>
                <w:szCs w:val="24"/>
                <w:lang w:val="en-US"/>
              </w:rPr>
              <w:t>/AW</w:t>
            </w:r>
            <w:bookmarkStart w:id="0" w:name="_GoBack"/>
            <w:bookmarkEnd w:id="0"/>
          </w:p>
          <w:p w:rsidR="00706ACD" w:rsidRPr="00706ACD" w:rsidRDefault="00706ACD" w:rsidP="00706ACD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ESBL(-A/M/CARBA)-screening</w:t>
            </w:r>
          </w:p>
          <w:p w:rsidR="00706ACD" w:rsidRPr="00706ACD" w:rsidRDefault="00706ACD" w:rsidP="00706AC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sz w:val="24"/>
                <w:szCs w:val="24"/>
                <w:lang w:val="en-US"/>
              </w:rPr>
              <w:t>Group B: KF/TL/TÅ/AP/DS</w:t>
            </w:r>
            <w:r w:rsidR="009B17CB">
              <w:rPr>
                <w:rFonts w:ascii="Times New Roman" w:hAnsi="Times New Roman"/>
                <w:sz w:val="24"/>
                <w:szCs w:val="24"/>
                <w:lang w:val="en-US"/>
              </w:rPr>
              <w:t>/AR</w:t>
            </w:r>
          </w:p>
          <w:p w:rsidR="00B24933" w:rsidRPr="00706ACD" w:rsidRDefault="00706ACD" w:rsidP="00706ACD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sz w:val="24"/>
                <w:szCs w:val="24"/>
                <w:lang w:val="en-US"/>
              </w:rPr>
              <w:t>VRE &amp; MRSA screening</w:t>
            </w:r>
          </w:p>
        </w:tc>
      </w:tr>
      <w:tr w:rsidR="007E5EB8" w:rsidRPr="005B313C" w:rsidTr="006F6B1D">
        <w:trPr>
          <w:trHeight w:val="272"/>
        </w:trPr>
        <w:tc>
          <w:tcPr>
            <w:tcW w:w="817" w:type="dxa"/>
          </w:tcPr>
          <w:p w:rsidR="000E4631" w:rsidRPr="00136954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7E5EB8" w:rsidRPr="00A0066C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7E5EB8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792A77" w:rsidRDefault="00210C77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0066C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6F6B1D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55389F" w:rsidRPr="00A0066C" w:rsidRDefault="0055389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8.2</w:t>
            </w:r>
          </w:p>
          <w:p w:rsidR="00EE2EFB" w:rsidRPr="00A0066C" w:rsidRDefault="00EE2EF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0E4631" w:rsidRPr="00136954" w:rsidRDefault="000E4631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416299" w:rsidRPr="00136954" w:rsidRDefault="0034530B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 research projects</w:t>
            </w:r>
          </w:p>
          <w:p w:rsidR="00BB58B8" w:rsidRPr="00924CC0" w:rsidRDefault="0018458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</w:t>
            </w:r>
            <w:r w:rsidR="00924CC0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he NordicAST 2016 CP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E-study” 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 w:rsidR="00206F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389F">
              <w:rPr>
                <w:rFonts w:ascii="Times New Roman" w:hAnsi="Times New Roman"/>
                <w:sz w:val="24"/>
                <w:szCs w:val="24"/>
                <w:lang w:val="en-US"/>
              </w:rPr>
              <w:t>preliminary results</w:t>
            </w:r>
            <w:r w:rsidR="00B2493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5389F">
              <w:rPr>
                <w:rFonts w:ascii="Times New Roman" w:hAnsi="Times New Roman"/>
                <w:sz w:val="24"/>
                <w:szCs w:val="24"/>
                <w:lang w:val="en-US"/>
              </w:rPr>
              <w:t>(Bjørg Haldorsen, K-res</w:t>
            </w:r>
            <w:r w:rsidR="00BB58B8" w:rsidRPr="00924CC0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55389F" w:rsidRPr="009E4040" w:rsidRDefault="0055389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«Automated AST» -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plan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(CG/EM/TL)</w:t>
            </w:r>
          </w:p>
          <w:p w:rsidR="00EE2EFB" w:rsidRPr="0055389F" w:rsidRDefault="00EE2EFB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B24933" w:rsidRPr="005B313C" w:rsidTr="006F6B1D">
        <w:trPr>
          <w:trHeight w:val="272"/>
        </w:trPr>
        <w:tc>
          <w:tcPr>
            <w:tcW w:w="817" w:type="dxa"/>
          </w:tcPr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9.</w:t>
            </w:r>
          </w:p>
          <w:p w:rsidR="0055389F" w:rsidRPr="00E16284" w:rsidRDefault="00363283" w:rsidP="00E16284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sz w:val="24"/>
                <w:szCs w:val="24"/>
                <w:lang w:val="en-US"/>
              </w:rPr>
              <w:t>9.1</w:t>
            </w:r>
          </w:p>
        </w:tc>
        <w:tc>
          <w:tcPr>
            <w:tcW w:w="8671" w:type="dxa"/>
          </w:tcPr>
          <w:p w:rsidR="00363283" w:rsidRPr="0055389F" w:rsidRDefault="00E16284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The b</w:t>
            </w:r>
            <w:r w:rsidR="0055389F" w:rsidRPr="005538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reakpoint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table</w:t>
            </w:r>
            <w:r w:rsidR="0055389F" w:rsidRPr="0055389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 w:rsidR="00363283" w:rsidRDefault="0055389F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5389F">
              <w:rPr>
                <w:rFonts w:ascii="Times New Roman" w:hAnsi="Times New Roman"/>
                <w:sz w:val="24"/>
                <w:szCs w:val="24"/>
                <w:lang w:val="en-US"/>
              </w:rPr>
              <w:t>Streptococci and penicillin</w:t>
            </w:r>
            <w:r w:rsidR="00E1628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 MIC (CG)</w:t>
            </w:r>
          </w:p>
          <w:p w:rsidR="0055389F" w:rsidRPr="0055389F" w:rsidRDefault="0055389F" w:rsidP="00E16284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06ACD" w:rsidRPr="005B313C" w:rsidTr="006F6B1D">
        <w:trPr>
          <w:trHeight w:val="272"/>
        </w:trPr>
        <w:tc>
          <w:tcPr>
            <w:tcW w:w="817" w:type="dxa"/>
          </w:tcPr>
          <w:p w:rsidR="00706ACD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10.</w:t>
            </w:r>
          </w:p>
        </w:tc>
        <w:tc>
          <w:tcPr>
            <w:tcW w:w="8671" w:type="dxa"/>
          </w:tcPr>
          <w:p w:rsidR="00706ACD" w:rsidRPr="00706ACD" w:rsidRDefault="00706ACD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Low-level carbapenem-resistant </w:t>
            </w:r>
            <w:r w:rsidRPr="00706AC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>cfiA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-positive Bacteroides fragilis: Update (UJ)</w:t>
            </w:r>
          </w:p>
          <w:p w:rsidR="00706ACD" w:rsidRPr="00706ACD" w:rsidRDefault="00706ACD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16284" w:rsidRPr="005B313C" w:rsidTr="006F6B1D">
        <w:trPr>
          <w:trHeight w:val="272"/>
        </w:trPr>
        <w:tc>
          <w:tcPr>
            <w:tcW w:w="817" w:type="dxa"/>
          </w:tcPr>
          <w:p w:rsidR="00E16284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</w:t>
            </w:r>
            <w:r w:rsid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671" w:type="dxa"/>
          </w:tcPr>
          <w:p w:rsidR="00E16284" w:rsidRPr="00706ACD" w:rsidRDefault="00E16284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Ceftriaxone MIC breakpoints for </w:t>
            </w:r>
            <w:r w:rsidRPr="00706AC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P. acnes 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from systemic infections (UJ)</w:t>
            </w:r>
            <w:r w:rsidR="00706ACD"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(see attachment)</w:t>
            </w:r>
          </w:p>
          <w:p w:rsidR="00E16284" w:rsidRPr="00706ACD" w:rsidRDefault="00E16284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5B313C" w:rsidTr="006F6B1D">
        <w:trPr>
          <w:trHeight w:val="272"/>
        </w:trPr>
        <w:tc>
          <w:tcPr>
            <w:tcW w:w="817" w:type="dxa"/>
          </w:tcPr>
          <w:p w:rsidR="00706ACD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12.</w:t>
            </w:r>
          </w:p>
        </w:tc>
        <w:tc>
          <w:tcPr>
            <w:tcW w:w="8671" w:type="dxa"/>
          </w:tcPr>
          <w:p w:rsidR="00706ACD" w:rsidRPr="00706ACD" w:rsidRDefault="00706ACD" w:rsidP="00706AC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Oral treatment of S. pneumonia and H. influenzae  with amoxicillin – draft consultation document (CG)</w:t>
            </w:r>
          </w:p>
          <w:p w:rsidR="00706ACD" w:rsidRPr="00706ACD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5B313C" w:rsidTr="006F6B1D">
        <w:trPr>
          <w:trHeight w:val="272"/>
        </w:trPr>
        <w:tc>
          <w:tcPr>
            <w:tcW w:w="817" w:type="dxa"/>
          </w:tcPr>
          <w:p w:rsidR="00706ACD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671" w:type="dxa"/>
          </w:tcPr>
          <w:p w:rsidR="00706ACD" w:rsidRPr="00706ACD" w:rsidRDefault="00706ACD" w:rsidP="00706AC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H. influenzae and piperacillin w/o tazobactam – interpretative rules (DS)</w:t>
            </w:r>
          </w:p>
          <w:p w:rsidR="00706ACD" w:rsidRPr="00706ACD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706ACD" w:rsidRPr="00706ACD" w:rsidTr="006F6B1D">
        <w:trPr>
          <w:trHeight w:val="272"/>
        </w:trPr>
        <w:tc>
          <w:tcPr>
            <w:tcW w:w="817" w:type="dxa"/>
          </w:tcPr>
          <w:p w:rsidR="00706ACD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14.</w:t>
            </w:r>
          </w:p>
        </w:tc>
        <w:tc>
          <w:tcPr>
            <w:tcW w:w="8671" w:type="dxa"/>
          </w:tcPr>
          <w:p w:rsidR="00706ACD" w:rsidRPr="00706ACD" w:rsidRDefault="00706ACD" w:rsidP="00706AC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Vancomycin variable enterococci – Kristin Hegstad, K-res (invited speaker)</w:t>
            </w:r>
          </w:p>
          <w:p w:rsidR="00706ACD" w:rsidRPr="00706ACD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E16284" w:rsidTr="006F6B1D">
        <w:trPr>
          <w:trHeight w:val="272"/>
        </w:trPr>
        <w:tc>
          <w:tcPr>
            <w:tcW w:w="817" w:type="dxa"/>
          </w:tcPr>
          <w:p w:rsidR="00B24933" w:rsidRPr="00136954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B24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671" w:type="dxa"/>
          </w:tcPr>
          <w:p w:rsidR="00B24933" w:rsidRPr="00C1078E" w:rsidRDefault="00706AC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</w:t>
            </w:r>
            <w:r w:rsidR="00B2493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eetings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2016 (DS</w:t>
            </w:r>
            <w:r w:rsidR="00B24933"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B24933" w:rsidRPr="00706ACD" w:rsidRDefault="00B24933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06F07">
              <w:rPr>
                <w:rFonts w:ascii="Times New Roman" w:hAnsi="Times New Roman"/>
                <w:sz w:val="24"/>
                <w:szCs w:val="24"/>
                <w:lang w:val="en-US"/>
              </w:rPr>
              <w:t>Copenhagen, 28-29 November</w:t>
            </w:r>
            <w:r w:rsidR="00706AC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2016</w:t>
            </w:r>
          </w:p>
          <w:p w:rsidR="00706ACD" w:rsidRPr="00706ACD" w:rsidRDefault="00706ACD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Copenhagen (?), 15-16 March 2017</w:t>
            </w:r>
          </w:p>
          <w:p w:rsidR="00706ACD" w:rsidRPr="00206F07" w:rsidRDefault="00706ACD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22 May (Workshop 23-24 May)</w:t>
            </w:r>
          </w:p>
        </w:tc>
      </w:tr>
      <w:tr w:rsidR="00B24933" w:rsidRPr="00E16284" w:rsidTr="006F6B1D">
        <w:trPr>
          <w:trHeight w:val="272"/>
        </w:trPr>
        <w:tc>
          <w:tcPr>
            <w:tcW w:w="817" w:type="dxa"/>
          </w:tcPr>
          <w:p w:rsidR="00B24933" w:rsidRPr="00EE2EFB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Pr="00363283" w:rsidRDefault="00706AC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  <w:r w:rsidR="00B24933"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E16284" w:rsidRDefault="00E16284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B24933" w:rsidRPr="00E16284" w:rsidRDefault="00B24933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 w:rsidRPr="00E1628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ny other business</w:t>
            </w:r>
          </w:p>
        </w:tc>
      </w:tr>
      <w:tr w:rsidR="00B24933" w:rsidRPr="00E16284" w:rsidTr="006F6B1D">
        <w:trPr>
          <w:trHeight w:val="272"/>
        </w:trPr>
        <w:tc>
          <w:tcPr>
            <w:tcW w:w="817" w:type="dxa"/>
          </w:tcPr>
          <w:p w:rsidR="00B24933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B24933" w:rsidRPr="00B24933" w:rsidRDefault="00B24933" w:rsidP="00B2493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24933" w:rsidRPr="00E16284" w:rsidTr="006F6B1D">
        <w:trPr>
          <w:trHeight w:val="272"/>
        </w:trPr>
        <w:tc>
          <w:tcPr>
            <w:tcW w:w="817" w:type="dxa"/>
          </w:tcPr>
          <w:p w:rsidR="00B24933" w:rsidRPr="00E16284" w:rsidRDefault="00B2493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671" w:type="dxa"/>
          </w:tcPr>
          <w:p w:rsidR="00B24933" w:rsidRPr="00E16284" w:rsidRDefault="00B24933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6F6B1D" w:rsidRPr="00E16284" w:rsidRDefault="006F6B1D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Tønsberg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706ACD">
        <w:rPr>
          <w:rFonts w:ascii="Times New Roman" w:hAnsi="Times New Roman"/>
          <w:sz w:val="24"/>
          <w:szCs w:val="24"/>
          <w:lang w:val="en-US"/>
        </w:rPr>
        <w:t xml:space="preserve">August 8, </w:t>
      </w:r>
      <w:r w:rsidR="00924CC0" w:rsidRPr="00DB0128">
        <w:rPr>
          <w:rFonts w:ascii="Times New Roman" w:hAnsi="Times New Roman"/>
          <w:sz w:val="24"/>
          <w:szCs w:val="24"/>
          <w:lang w:val="en-US"/>
        </w:rPr>
        <w:t>2016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7"/>
      <w:footerReference w:type="default" r:id="rId8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B03" w:rsidRDefault="00892B03" w:rsidP="006D7784">
      <w:pPr>
        <w:spacing w:after="0" w:line="240" w:lineRule="auto"/>
      </w:pPr>
      <w:r>
        <w:separator/>
      </w:r>
    </w:p>
  </w:endnote>
  <w:end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B03" w:rsidRDefault="00892B03" w:rsidP="006D7784">
      <w:pPr>
        <w:spacing w:after="0" w:line="240" w:lineRule="auto"/>
      </w:pPr>
      <w:r>
        <w:separator/>
      </w:r>
    </w:p>
  </w:footnote>
  <w:footnote w:type="continuationSeparator" w:id="0">
    <w:p w:rsidR="00892B03" w:rsidRDefault="00892B03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0"/>
  </w:num>
  <w:num w:numId="3">
    <w:abstractNumId w:val="17"/>
  </w:num>
  <w:num w:numId="4">
    <w:abstractNumId w:val="3"/>
  </w:num>
  <w:num w:numId="5">
    <w:abstractNumId w:val="8"/>
  </w:num>
  <w:num w:numId="6">
    <w:abstractNumId w:val="14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5"/>
  </w:num>
  <w:num w:numId="12">
    <w:abstractNumId w:val="2"/>
  </w:num>
  <w:num w:numId="13">
    <w:abstractNumId w:val="7"/>
  </w:num>
  <w:num w:numId="14">
    <w:abstractNumId w:val="1"/>
  </w:num>
  <w:num w:numId="15">
    <w:abstractNumId w:val="12"/>
  </w:num>
  <w:num w:numId="16">
    <w:abstractNumId w:val="16"/>
  </w:num>
  <w:num w:numId="17">
    <w:abstractNumId w:val="18"/>
  </w:num>
  <w:num w:numId="18">
    <w:abstractNumId w:val="11"/>
  </w:num>
  <w:num w:numId="1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>
      <o:colormenu v:ext="edit" strokecolor="none [130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5D9D"/>
    <w:rsid w:val="002633A0"/>
    <w:rsid w:val="00264B24"/>
    <w:rsid w:val="002711BA"/>
    <w:rsid w:val="002737AF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1CE0"/>
    <w:rsid w:val="002F3D7B"/>
    <w:rsid w:val="002F6296"/>
    <w:rsid w:val="00301AA7"/>
    <w:rsid w:val="00305B6F"/>
    <w:rsid w:val="00306FF1"/>
    <w:rsid w:val="00312F07"/>
    <w:rsid w:val="00314B7E"/>
    <w:rsid w:val="00326CE5"/>
    <w:rsid w:val="00332A3A"/>
    <w:rsid w:val="0034530B"/>
    <w:rsid w:val="00350F64"/>
    <w:rsid w:val="00360B1C"/>
    <w:rsid w:val="00363283"/>
    <w:rsid w:val="0036584D"/>
    <w:rsid w:val="00370677"/>
    <w:rsid w:val="003879A1"/>
    <w:rsid w:val="00387AEC"/>
    <w:rsid w:val="0039422E"/>
    <w:rsid w:val="003A03F6"/>
    <w:rsid w:val="003A1640"/>
    <w:rsid w:val="003A271C"/>
    <w:rsid w:val="003B08AF"/>
    <w:rsid w:val="003B366B"/>
    <w:rsid w:val="003B7F66"/>
    <w:rsid w:val="003C23C0"/>
    <w:rsid w:val="003C7EB9"/>
    <w:rsid w:val="003D203F"/>
    <w:rsid w:val="003D3DE7"/>
    <w:rsid w:val="003D765D"/>
    <w:rsid w:val="003E0586"/>
    <w:rsid w:val="003E0592"/>
    <w:rsid w:val="003F7CF4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74F84"/>
    <w:rsid w:val="00475F5D"/>
    <w:rsid w:val="004847FA"/>
    <w:rsid w:val="00485AD4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21636"/>
    <w:rsid w:val="00521EE3"/>
    <w:rsid w:val="00530915"/>
    <w:rsid w:val="005329AF"/>
    <w:rsid w:val="00537DFD"/>
    <w:rsid w:val="00544CF2"/>
    <w:rsid w:val="00545F99"/>
    <w:rsid w:val="0055389F"/>
    <w:rsid w:val="005556E4"/>
    <w:rsid w:val="0056053B"/>
    <w:rsid w:val="0056230F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313C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17CB"/>
    <w:rsid w:val="009B2B4B"/>
    <w:rsid w:val="009C5B99"/>
    <w:rsid w:val="009D30FC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7FBA"/>
    <w:rsid w:val="00A62DBE"/>
    <w:rsid w:val="00A63F6C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4134"/>
    <w:rsid w:val="00C6743A"/>
    <w:rsid w:val="00C760C9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133A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C0309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290A"/>
    <w:rsid w:val="00E60118"/>
    <w:rsid w:val="00E60529"/>
    <w:rsid w:val="00E6236C"/>
    <w:rsid w:val="00E677CF"/>
    <w:rsid w:val="00E71C64"/>
    <w:rsid w:val="00E770B8"/>
    <w:rsid w:val="00E8280B"/>
    <w:rsid w:val="00E90C9D"/>
    <w:rsid w:val="00E95588"/>
    <w:rsid w:val="00EA1FF5"/>
    <w:rsid w:val="00EA52B7"/>
    <w:rsid w:val="00EA5A63"/>
    <w:rsid w:val="00EC016A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F341B"/>
    <w:rsid w:val="00F041CF"/>
    <w:rsid w:val="00F052FA"/>
    <w:rsid w:val="00F12F2A"/>
    <w:rsid w:val="00F21FF7"/>
    <w:rsid w:val="00F23B59"/>
    <w:rsid w:val="00F2675B"/>
    <w:rsid w:val="00F26963"/>
    <w:rsid w:val="00F310C7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64EC"/>
    <w:rsid w:val="00FF2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>
      <o:colormenu v:ext="edit" stroke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krisorri</cp:lastModifiedBy>
  <cp:revision>2</cp:revision>
  <cp:lastPrinted>2011-02-01T14:16:00Z</cp:lastPrinted>
  <dcterms:created xsi:type="dcterms:W3CDTF">2016-12-09T16:39:00Z</dcterms:created>
  <dcterms:modified xsi:type="dcterms:W3CDTF">2016-12-09T16:39:00Z</dcterms:modified>
</cp:coreProperties>
</file>