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4866"/>
        <w:gridCol w:w="3245"/>
        <w:gridCol w:w="4567"/>
      </w:tblGrid>
      <w:tr w:rsidR="00061B30" w:rsidTr="008829EE">
        <w:trPr>
          <w:trHeight w:val="3109"/>
        </w:trPr>
        <w:tc>
          <w:tcPr>
            <w:tcW w:w="1413" w:type="dxa"/>
          </w:tcPr>
          <w:p w:rsidR="008829EE" w:rsidRDefault="008829EE">
            <w:r>
              <w:t>Mon</w:t>
            </w:r>
          </w:p>
        </w:tc>
        <w:tc>
          <w:tcPr>
            <w:tcW w:w="5476" w:type="dxa"/>
          </w:tcPr>
          <w:p w:rsidR="008829EE" w:rsidRDefault="008829EE">
            <w:r>
              <w:t xml:space="preserve">Maths </w:t>
            </w:r>
            <w:r w:rsidR="00061B30">
              <w:t>–</w:t>
            </w:r>
            <w:r>
              <w:t xml:space="preserve"> </w:t>
            </w:r>
            <w:r w:rsidR="00061B30">
              <w:t xml:space="preserve">Follow the </w:t>
            </w:r>
            <w:proofErr w:type="spellStart"/>
            <w:r w:rsidR="00061B30">
              <w:t>WhiteRose</w:t>
            </w:r>
            <w:proofErr w:type="spellEnd"/>
            <w:r w:rsidR="00061B30">
              <w:t xml:space="preserve"> maths lessons for Summer 1 Week (week beginning 11</w:t>
            </w:r>
            <w:r w:rsidR="00061B30" w:rsidRPr="00061B30">
              <w:rPr>
                <w:vertAlign w:val="superscript"/>
              </w:rPr>
              <w:t>th</w:t>
            </w:r>
            <w:r w:rsidR="00061B30">
              <w:t xml:space="preserve"> May as we are a week behind).  </w:t>
            </w:r>
            <w:proofErr w:type="gramStart"/>
            <w:r w:rsidR="00061B30">
              <w:t>Worksheets</w:t>
            </w:r>
            <w:proofErr w:type="gramEnd"/>
            <w:r w:rsidR="00061B30">
              <w:t xml:space="preserve"> and answer sheets are attached.</w:t>
            </w:r>
          </w:p>
          <w:p w:rsidR="00061B30" w:rsidRDefault="00061B30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-43082</wp:posOffset>
                  </wp:positionH>
                  <wp:positionV relativeFrom="paragraph">
                    <wp:posOffset>173941</wp:posOffset>
                  </wp:positionV>
                  <wp:extent cx="1148861" cy="1213784"/>
                  <wp:effectExtent l="0" t="0" r="0" b="5715"/>
                  <wp:wrapTight wrapText="bothSides">
                    <wp:wrapPolygon edited="0">
                      <wp:start x="0" y="0"/>
                      <wp:lineTo x="0" y="21363"/>
                      <wp:lineTo x="21134" y="21363"/>
                      <wp:lineTo x="2113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861" cy="1213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4" w:type="dxa"/>
          </w:tcPr>
          <w:p w:rsidR="008829EE" w:rsidRDefault="008829EE">
            <w:r>
              <w:t xml:space="preserve">English - </w:t>
            </w:r>
            <w:r w:rsidRPr="008829EE">
              <w:t xml:space="preserve">Chapter 8 – What do we find out about Patricia?  What kind of person is she?  What is she planning on doing?  Why is Mum allowing her in the house?  </w:t>
            </w:r>
          </w:p>
          <w:p w:rsidR="008829EE" w:rsidRDefault="008829EE">
            <w:r>
              <w:t>Write a diary entry in character as Patricia, Try to get her personality across!</w:t>
            </w:r>
          </w:p>
        </w:tc>
        <w:tc>
          <w:tcPr>
            <w:tcW w:w="3445" w:type="dxa"/>
          </w:tcPr>
          <w:p w:rsidR="00E032A0" w:rsidRDefault="00E032A0" w:rsidP="00E032A0">
            <w:r>
              <w:t>Art:</w:t>
            </w:r>
          </w:p>
          <w:p w:rsidR="00E032A0" w:rsidRDefault="00E032A0" w:rsidP="00E032A0">
            <w:r>
              <w:t xml:space="preserve">Use BBC </w:t>
            </w:r>
            <w:proofErr w:type="spellStart"/>
            <w:r>
              <w:t>Bitesize</w:t>
            </w:r>
            <w:proofErr w:type="spellEnd"/>
            <w:r>
              <w:t xml:space="preserve"> to find out about artist Paula </w:t>
            </w:r>
            <w:proofErr w:type="spellStart"/>
            <w:r>
              <w:t>Rego</w:t>
            </w:r>
            <w:proofErr w:type="spellEnd"/>
          </w:p>
          <w:p w:rsidR="00E032A0" w:rsidRDefault="00E032A0" w:rsidP="00E032A0">
            <w:hyperlink r:id="rId5" w:history="1">
              <w:r w:rsidRPr="00E032A0">
                <w:rPr>
                  <w:rStyle w:val="Hyperlink"/>
                </w:rPr>
                <w:t>https://www.bbc.co.uk/bitesize/articles/z47fvk7</w:t>
              </w:r>
            </w:hyperlink>
          </w:p>
        </w:tc>
      </w:tr>
      <w:tr w:rsidR="00061B30" w:rsidTr="008829EE">
        <w:trPr>
          <w:trHeight w:val="2401"/>
        </w:trPr>
        <w:tc>
          <w:tcPr>
            <w:tcW w:w="1413" w:type="dxa"/>
          </w:tcPr>
          <w:p w:rsidR="008829EE" w:rsidRDefault="008829EE">
            <w:r>
              <w:t>Tue</w:t>
            </w:r>
          </w:p>
        </w:tc>
        <w:tc>
          <w:tcPr>
            <w:tcW w:w="5476" w:type="dxa"/>
          </w:tcPr>
          <w:p w:rsidR="00061B30" w:rsidRDefault="00061B30" w:rsidP="00061B30">
            <w:r>
              <w:t xml:space="preserve">Maths – Follow the </w:t>
            </w:r>
            <w:proofErr w:type="spellStart"/>
            <w:r>
              <w:t>WhiteRose</w:t>
            </w:r>
            <w:proofErr w:type="spellEnd"/>
            <w:r>
              <w:t xml:space="preserve"> maths lessons for Summer 1 Week (week beginning 11</w:t>
            </w:r>
            <w:r w:rsidRPr="00061B30">
              <w:rPr>
                <w:vertAlign w:val="superscript"/>
              </w:rPr>
              <w:t>th</w:t>
            </w:r>
            <w:r>
              <w:t xml:space="preserve"> May as we are a week behind).  Worksheets and answer sheets are attached.</w:t>
            </w:r>
          </w:p>
          <w:p w:rsidR="008829EE" w:rsidRDefault="00061B30">
            <w:r>
              <w:rPr>
                <w:noProof/>
                <w:lang w:eastAsia="en-GB"/>
              </w:rPr>
              <w:drawing>
                <wp:inline distT="0" distB="0" distL="0" distR="0" wp14:anchorId="19EA885A" wp14:editId="137E6651">
                  <wp:extent cx="1043354" cy="909461"/>
                  <wp:effectExtent l="0" t="0" r="444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80" cy="92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</w:tcPr>
          <w:p w:rsidR="008829EE" w:rsidRDefault="008829EE">
            <w:r>
              <w:t>English – Read Chapter 9 and then answer Tuesday’s comprehension questions.</w:t>
            </w:r>
          </w:p>
        </w:tc>
        <w:tc>
          <w:tcPr>
            <w:tcW w:w="3445" w:type="dxa"/>
          </w:tcPr>
          <w:p w:rsidR="008829EE" w:rsidRDefault="00E032A0">
            <w:r>
              <w:t>Art:</w:t>
            </w:r>
          </w:p>
          <w:p w:rsidR="00E032A0" w:rsidRDefault="00E032A0">
            <w:r>
              <w:t xml:space="preserve">Can you produce your own work in the style of Paula </w:t>
            </w:r>
            <w:proofErr w:type="spellStart"/>
            <w:r>
              <w:t>Rego</w:t>
            </w:r>
            <w:proofErr w:type="spellEnd"/>
            <w:r>
              <w:t>?</w:t>
            </w:r>
          </w:p>
        </w:tc>
      </w:tr>
      <w:tr w:rsidR="00061B30" w:rsidTr="008829EE">
        <w:trPr>
          <w:trHeight w:val="2408"/>
        </w:trPr>
        <w:tc>
          <w:tcPr>
            <w:tcW w:w="1413" w:type="dxa"/>
          </w:tcPr>
          <w:p w:rsidR="008829EE" w:rsidRDefault="008829EE">
            <w:r>
              <w:t>Wed</w:t>
            </w:r>
          </w:p>
        </w:tc>
        <w:tc>
          <w:tcPr>
            <w:tcW w:w="5476" w:type="dxa"/>
          </w:tcPr>
          <w:p w:rsidR="00061B30" w:rsidRDefault="00061B30" w:rsidP="00061B30">
            <w:r>
              <w:t xml:space="preserve">Maths – Follow the </w:t>
            </w:r>
            <w:proofErr w:type="spellStart"/>
            <w:r>
              <w:t>WhiteRose</w:t>
            </w:r>
            <w:proofErr w:type="spellEnd"/>
            <w:r>
              <w:t xml:space="preserve"> maths lessons for Summer 1 Week (week beginning 11</w:t>
            </w:r>
            <w:r w:rsidRPr="00061B30">
              <w:rPr>
                <w:vertAlign w:val="superscript"/>
              </w:rPr>
              <w:t>th</w:t>
            </w:r>
            <w:r>
              <w:t xml:space="preserve"> May as we are a week behind).  Worksheets and answer sheets are attached.</w:t>
            </w:r>
          </w:p>
          <w:p w:rsidR="008829EE" w:rsidRDefault="00061B30">
            <w:r>
              <w:rPr>
                <w:noProof/>
                <w:lang w:eastAsia="en-GB"/>
              </w:rPr>
              <w:drawing>
                <wp:inline distT="0" distB="0" distL="0" distR="0" wp14:anchorId="6FDB6E94" wp14:editId="10818CF0">
                  <wp:extent cx="949570" cy="861734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195" cy="88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</w:tcPr>
          <w:p w:rsidR="008829EE" w:rsidRDefault="008829EE">
            <w:r>
              <w:t>English – Read Chapter 10.  As you read, make a note of any new characters we are introduced to.  Jot down what you find out about them, using Wednesday’</w:t>
            </w:r>
            <w:r w:rsidR="00E032A0">
              <w:t>s</w:t>
            </w:r>
            <w:r>
              <w:t xml:space="preserve"> sheet.  You could research the gods online to find any more information about them!</w:t>
            </w:r>
          </w:p>
        </w:tc>
        <w:tc>
          <w:tcPr>
            <w:tcW w:w="3445" w:type="dxa"/>
          </w:tcPr>
          <w:p w:rsidR="008829EE" w:rsidRDefault="00E032A0">
            <w:r>
              <w:t xml:space="preserve">History – Use the </w:t>
            </w:r>
            <w:proofErr w:type="spellStart"/>
            <w:r>
              <w:t>Powerpoint</w:t>
            </w:r>
            <w:proofErr w:type="spellEnd"/>
            <w:r>
              <w:t xml:space="preserve"> o find out about The Battle of Marathon, then complete the Athens vs Sparta Activity Sheet</w:t>
            </w:r>
          </w:p>
        </w:tc>
      </w:tr>
      <w:tr w:rsidR="00061B30" w:rsidTr="008829EE">
        <w:trPr>
          <w:trHeight w:val="2823"/>
        </w:trPr>
        <w:tc>
          <w:tcPr>
            <w:tcW w:w="1413" w:type="dxa"/>
          </w:tcPr>
          <w:p w:rsidR="008829EE" w:rsidRDefault="008829EE">
            <w:proofErr w:type="spellStart"/>
            <w:r>
              <w:lastRenderedPageBreak/>
              <w:t>Thur</w:t>
            </w:r>
            <w:proofErr w:type="spellEnd"/>
          </w:p>
        </w:tc>
        <w:tc>
          <w:tcPr>
            <w:tcW w:w="5476" w:type="dxa"/>
          </w:tcPr>
          <w:p w:rsidR="00061B30" w:rsidRDefault="00061B30" w:rsidP="00061B30">
            <w:r>
              <w:t xml:space="preserve">Maths – Follow the </w:t>
            </w:r>
            <w:proofErr w:type="spellStart"/>
            <w:r>
              <w:t>WhiteRose</w:t>
            </w:r>
            <w:proofErr w:type="spellEnd"/>
            <w:r>
              <w:t xml:space="preserve"> maths lessons for Summer 1 Week (week beginning 11</w:t>
            </w:r>
            <w:r w:rsidRPr="00061B30">
              <w:rPr>
                <w:vertAlign w:val="superscript"/>
              </w:rPr>
              <w:t>th</w:t>
            </w:r>
            <w:r>
              <w:t xml:space="preserve"> May as we are a week behind).  Worksheets and answer sheets are attached.</w:t>
            </w:r>
          </w:p>
          <w:p w:rsidR="008829EE" w:rsidRDefault="00061B30">
            <w:r>
              <w:rPr>
                <w:noProof/>
                <w:lang w:eastAsia="en-GB"/>
              </w:rPr>
              <w:drawing>
                <wp:inline distT="0" distB="0" distL="0" distR="0" wp14:anchorId="0AE2ED4C" wp14:editId="6C4D0077">
                  <wp:extent cx="1224072" cy="1101970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084" cy="1126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</w:tcPr>
          <w:p w:rsidR="008829EE" w:rsidRDefault="008829EE">
            <w:r>
              <w:t>English –</w:t>
            </w:r>
          </w:p>
          <w:p w:rsidR="008829EE" w:rsidRDefault="008829EE" w:rsidP="008829EE">
            <w:r>
              <w:t>U</w:t>
            </w:r>
            <w:r w:rsidR="00E032A0">
              <w:t>se Thursday’s</w:t>
            </w:r>
            <w:r w:rsidRPr="008829EE">
              <w:t xml:space="preserve"> sheet to research two new gods – Tantalus and Sisyphus.  </w:t>
            </w:r>
            <w:r>
              <w:t xml:space="preserve"> Do this before you read Chapter 11!  </w:t>
            </w:r>
          </w:p>
        </w:tc>
        <w:tc>
          <w:tcPr>
            <w:tcW w:w="3445" w:type="dxa"/>
          </w:tcPr>
          <w:p w:rsidR="008829EE" w:rsidRDefault="00E032A0">
            <w:r>
              <w:t>Geography – Use the internet to find out about Greece.  Can you make an advert for a holiday there?</w:t>
            </w:r>
          </w:p>
        </w:tc>
      </w:tr>
      <w:tr w:rsidR="00061B30" w:rsidTr="008829EE">
        <w:trPr>
          <w:trHeight w:val="2997"/>
        </w:trPr>
        <w:tc>
          <w:tcPr>
            <w:tcW w:w="1413" w:type="dxa"/>
          </w:tcPr>
          <w:p w:rsidR="008829EE" w:rsidRDefault="008829EE">
            <w:r>
              <w:t>Fri</w:t>
            </w:r>
          </w:p>
        </w:tc>
        <w:tc>
          <w:tcPr>
            <w:tcW w:w="5476" w:type="dxa"/>
          </w:tcPr>
          <w:p w:rsidR="00061B30" w:rsidRDefault="00061B30" w:rsidP="00061B30">
            <w:r>
              <w:t xml:space="preserve">Maths – Follow the </w:t>
            </w:r>
            <w:proofErr w:type="spellStart"/>
            <w:r>
              <w:t>WhiteRose</w:t>
            </w:r>
            <w:proofErr w:type="spellEnd"/>
            <w:r>
              <w:t xml:space="preserve"> maths lessons for Summer 1 Week (week beginning 11</w:t>
            </w:r>
            <w:r w:rsidRPr="00061B30">
              <w:rPr>
                <w:vertAlign w:val="superscript"/>
              </w:rPr>
              <w:t>th</w:t>
            </w:r>
            <w:r>
              <w:t xml:space="preserve"> May as we are a week behind).  Worksheets and answer sheets are attached.</w:t>
            </w:r>
          </w:p>
          <w:p w:rsidR="008829EE" w:rsidRDefault="00061B30">
            <w:r>
              <w:rPr>
                <w:noProof/>
                <w:lang w:eastAsia="en-GB"/>
              </w:rPr>
              <w:drawing>
                <wp:inline distT="0" distB="0" distL="0" distR="0" wp14:anchorId="5247704A" wp14:editId="7B19A80D">
                  <wp:extent cx="1229560" cy="1160585"/>
                  <wp:effectExtent l="0" t="0" r="889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402" cy="119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</w:tcPr>
          <w:p w:rsidR="008829EE" w:rsidRDefault="008829EE">
            <w:r>
              <w:t>English – Choose one of the gods that we have been introduced to.  Write a report/fact file about them.</w:t>
            </w:r>
          </w:p>
        </w:tc>
        <w:tc>
          <w:tcPr>
            <w:tcW w:w="3445" w:type="dxa"/>
          </w:tcPr>
          <w:p w:rsidR="008829EE" w:rsidRDefault="00E032A0">
            <w:r>
              <w:t xml:space="preserve">PE:  Watch the street dance videos and try to join in!  Can you </w:t>
            </w:r>
            <w:r w:rsidR="00114FD0">
              <w:t>perfect your moves?!</w:t>
            </w:r>
          </w:p>
          <w:p w:rsidR="00114FD0" w:rsidRDefault="00114FD0">
            <w:hyperlink r:id="rId10" w:history="1">
              <w:r w:rsidRPr="00114FD0">
                <w:rPr>
                  <w:rStyle w:val="Hyperlink"/>
                </w:rPr>
                <w:t>https://www.bbc.co.uk/teach/class-clips-video/street-dance-masterclass/zh2vpg8</w:t>
              </w:r>
            </w:hyperlink>
            <w:bookmarkStart w:id="0" w:name="_GoBack"/>
            <w:bookmarkEnd w:id="0"/>
          </w:p>
        </w:tc>
      </w:tr>
    </w:tbl>
    <w:p w:rsidR="008625D8" w:rsidRDefault="008625D8"/>
    <w:sectPr w:rsidR="008625D8" w:rsidSect="008829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EE"/>
    <w:rsid w:val="00061B30"/>
    <w:rsid w:val="00114FD0"/>
    <w:rsid w:val="008625D8"/>
    <w:rsid w:val="008829EE"/>
    <w:rsid w:val="00E032A0"/>
    <w:rsid w:val="00E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C90C"/>
  <w15:chartTrackingRefBased/>
  <w15:docId w15:val="{ED9F8F30-43E7-4024-92F0-D31D35AD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3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bbc.co.uk/bitesize/articles/z47fvk7" TargetMode="External"/><Relationship Id="rId10" Type="http://schemas.openxmlformats.org/officeDocument/2006/relationships/hyperlink" Target="https://www.bbc.co.uk/teach/class-clips-video/street-dance-masterclass/zh2vpg8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Lynne.Watson</dc:creator>
  <cp:keywords/>
  <dc:description/>
  <cp:lastModifiedBy>Lynne.Watson</cp:lastModifiedBy>
  <cp:revision>2</cp:revision>
  <dcterms:created xsi:type="dcterms:W3CDTF">2020-05-15T10:28:00Z</dcterms:created>
  <dcterms:modified xsi:type="dcterms:W3CDTF">2020-05-15T10:28:00Z</dcterms:modified>
</cp:coreProperties>
</file>