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00:00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[M</w:t>
      </w:r>
      <w:r w:rsidR="00EA5E83" w:rsidRPr="004B5DF0">
        <w:rPr>
          <w:rFonts w:ascii="Courier New" w:hAnsi="Courier New" w:cs="Courier New"/>
          <w:lang w:val="tr-TR"/>
        </w:rPr>
        <w:t>ü</w:t>
      </w:r>
      <w:r w:rsidR="00A01F14" w:rsidRPr="004B5DF0">
        <w:rPr>
          <w:rFonts w:ascii="Courier New" w:hAnsi="Courier New" w:cs="Courier New"/>
          <w:lang w:val="tr-TR"/>
        </w:rPr>
        <w:t>z</w:t>
      </w:r>
      <w:r w:rsidRPr="004B5DF0">
        <w:rPr>
          <w:rFonts w:ascii="Courier New" w:hAnsi="Courier New" w:cs="Courier New"/>
          <w:lang w:val="tr-TR"/>
        </w:rPr>
        <w:t>i</w:t>
      </w:r>
      <w:r w:rsidR="00A01F14" w:rsidRPr="004B5DF0">
        <w:rPr>
          <w:rFonts w:ascii="Courier New" w:hAnsi="Courier New" w:cs="Courier New"/>
          <w:lang w:val="tr-TR"/>
        </w:rPr>
        <w:t>k</w:t>
      </w:r>
      <w:r w:rsidRPr="004B5DF0">
        <w:rPr>
          <w:rFonts w:ascii="Courier New" w:hAnsi="Courier New" w:cs="Courier New"/>
          <w:lang w:val="tr-TR"/>
        </w:rPr>
        <w:t>]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00:04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Kodlama ve hesaplamalı düşünmenin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00:06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okulda bilgisayar olmadan uygulanabileceğini</w:t>
      </w:r>
      <w:r w:rsidRPr="004B5DF0">
        <w:rPr>
          <w:rFonts w:ascii="Courier New" w:hAnsi="Courier New" w:cs="Courier New"/>
          <w:lang w:val="tr-TR"/>
        </w:rPr>
        <w:t xml:space="preserve">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00:08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biliyor musunuz? Bu videoda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00:11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nasıl yapılacağını açıklayacağım. Bu karta bakın.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00:14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Düz ok, bir robotun ilerlemesini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00:17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söyleyen basit bir komut olarak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00:18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görülebilir. Fakat bunu bir komut olarak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00:21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kullanabilmek için, robotun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00:24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yapmasını beklediğim şeyi tam olarak yapmasını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00:27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sağlamalıyım. Bu yüzden bu bantı</w:t>
      </w:r>
      <w:r w:rsidRPr="004B5DF0">
        <w:rPr>
          <w:rFonts w:ascii="Courier New" w:hAnsi="Courier New" w:cs="Courier New"/>
          <w:lang w:val="tr-TR"/>
        </w:rPr>
        <w:t xml:space="preserve"> </w:t>
      </w:r>
      <w:r w:rsidRPr="004B5DF0">
        <w:rPr>
          <w:rFonts w:ascii="Courier New" w:hAnsi="Courier New" w:cs="Courier New"/>
          <w:lang w:val="tr-TR"/>
        </w:rPr>
        <w:t xml:space="preserve">yerde bir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00:30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satranç tahtası işaretlemek için kullandım. Nair,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00:33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bir robot gibi davranıyor ve bu okun,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00:35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önlerindeki kareye doğru hareket etmesi anlamına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00:38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geldiği konusunda anlaştık. Ayrıca Nair’e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00:41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saat yönünde ve saat yönünün tersine 90 derece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00:44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dönmesini söylemek için başka talimatlar da var: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00:47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sağa dön, kırmızı kart ve sola dön,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00:50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sarı kart. Böylece bu basit komut setiyle,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00:53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Nair’in hedef hücreye ulaşması için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00:55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bir program yazabilirim.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00:59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İleri git, sola dön,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01:03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ileri git, ileri git. Bu basit etkinlik,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01:07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bir programcı ile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01:09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programcıların söylediklerini tam olarak yapan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01:11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bir bilgisayar ya da robot olan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01:14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ideal bir icracı arasındaki rol dağılımını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01:17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deneyimlememizi sağlar. Bir robota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01:20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bir prosedürü açıklamak için,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lastRenderedPageBreak/>
        <w:t>01:22</w:t>
      </w:r>
    </w:p>
    <w:p w:rsidR="00C518CB" w:rsidRPr="004B5DF0" w:rsidRDefault="00A01F14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onu temel talimatlara bölmek ve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01:26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bu prosedürü daha önce olduğundan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01:27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daha iyi anlamamla sonuçlanacak kadar kesin olmak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01:30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zorundayım. İşte bu nedenle kodlama,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01:33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hesaplamalı düşünme becerilerini geliştirmek için</w:t>
      </w:r>
      <w:r w:rsidRPr="004B5DF0">
        <w:rPr>
          <w:rFonts w:ascii="Courier New" w:hAnsi="Courier New" w:cs="Courier New"/>
          <w:lang w:val="tr-TR"/>
        </w:rPr>
        <w:t xml:space="preserve">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01:34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çok önemlidir, bu bir kendini yetkilendirme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01:36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meselesidir. Rollerin dağılımını anladıktan sonra,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01:40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teknolojiden kurtulabilir ve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01:43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sadece bir rol oyunu olarak kod yazabiliriz.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01:45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Şimdi bir kodlamacı Cody’yim ve Nair ise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01:50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bir robot, Roby. Bu yüzden bu etkinliğe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01:53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CodyRoby deniyor. Herhangi bir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01:55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elektronik cihaz kullanmayan kodlama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01:58</w:t>
      </w:r>
    </w:p>
    <w:p w:rsidR="00C518CB" w:rsidRPr="004B5DF0" w:rsidRDefault="00EF42D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faaliyetleri “bağlantısız” olarak adlandırılır.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02:01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Bağlantısız kodlama kulağa tezat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02:04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gibi gelebilir ama aslında çok anlamlıdır,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02:06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zira kodlamanın tüm büyüsünü korurken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02:09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erişim engellerini ortadan kaldırır.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02:13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Eğer CodyRoby daha küçük boyda basarsam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02:16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kâğıttan tasarruf eder ve bunun gibi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02:20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bir kart kutusuna sığacak bir deste oluşturabilirim.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02:24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Ve şimdi elimle Roby piyonlarını oynatarak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02:26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bir oyun tahtası üzerinde oynayabilirim.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02:30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Ayrıca özel mavi kartlar da bulunmaktadır.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02:33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Burada özel mavi kartların ne anlama geldiğini anlatacak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02:36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vaktim yok ancak Nair üzerindeki etkisine bakın.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02:38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CodyRoby bir oyundan ziyade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02:42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kendin yap programlama ortamına benzemektedir.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02:44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CodyRoy’yi birçok farklı oyun geliştirmek ve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lastRenderedPageBreak/>
        <w:t>02:47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oynamak için kullanabilirim ve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02:50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öğrencilerinizin oynarken hesaplamalı düşünme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02:52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becerileri geliştirmeleri için kendi oyunlarınız</w:t>
      </w:r>
      <w:r w:rsidRPr="004B5DF0">
        <w:rPr>
          <w:rFonts w:ascii="Courier New" w:hAnsi="Courier New" w:cs="Courier New"/>
          <w:lang w:val="tr-TR"/>
        </w:rPr>
        <w:t>ı</w:t>
      </w:r>
      <w:r w:rsidRPr="004B5DF0">
        <w:rPr>
          <w:rFonts w:ascii="Courier New" w:hAnsi="Courier New" w:cs="Courier New"/>
          <w:lang w:val="tr-TR"/>
        </w:rPr>
        <w:t xml:space="preserve">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02:54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icat edebilirsiniz. Bu turist oyunudur.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02:56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Tommaso bir turist gibi davranıyor ve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02:59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sınıf arkadaşlarına bir kaleye gitmek için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03:01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yol tarifi soruyor.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03:02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İki takım mümkün olan en kısa zamanda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03:05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doğru diziyi oluşturmak için yarışır.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03:08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İlk ve en hızlı ekip tarafından sağlanan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03:10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sıralama, önce diğer takımın gözetimi altında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03:13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test edilir. Bu düellodur.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03:15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İki oyuncu ya da iki takım,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03:19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tahtada iki Roby parçasını ya da iki insan robotunu,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03:22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bu durumda Nair ve Tommaso'yu,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03:25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yerde zıt köşelerden başlayarak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03:26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kontrol eder.</w:t>
      </w:r>
      <w:r w:rsidR="00C518CB" w:rsidRPr="004B5DF0">
        <w:rPr>
          <w:rFonts w:ascii="Courier New" w:hAnsi="Courier New" w:cs="Courier New"/>
          <w:lang w:val="tr-TR"/>
        </w:rPr>
        <w:t xml:space="preserve">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03:29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Kartlarını karışık bir desteden alır ve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03:31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robotlarını birbirine yakalatmak için kullanırlar.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03:33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Diğeri tarafından işgal edilen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03:36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kareye ulaşan oyunu kazanır.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03:38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Birbirini yakalamak yerine, iki robot,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03:41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benzer bir ortak hedefe ulaşmak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03:43</w:t>
      </w:r>
    </w:p>
    <w:p w:rsidR="00C518CB" w:rsidRPr="004B5DF0" w:rsidRDefault="004F5DA1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için yarışabilir.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03:46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Soru kartlarını tahtaya eklersek,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03:49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yarış, takımların, adım attıkları soru işaretlerinin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03:51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ardında gizlenen soruları yanıtlamaları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03:54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gereken bir yetkinlik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03:55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Cody oyunu haline gelir.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lastRenderedPageBreak/>
        <w:t>03:59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Öğretmekte olduğunuz herhangi bir konuda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04:00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öğrencileriniz yetkinliklerini test etmek için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04:02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bu oyunu kullanabilirsiniz. Bu etkinliklerin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04:04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tam açıklaması için lütfen aşağıdaki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04:06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ders planlarına bir göz atın.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04:08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Takip etmesi çok kolay ve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04:11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bunları doğrudan öğrencilerinizle birlikte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04:13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kullanabilirsiniz. CodyRoby sadece bir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04:15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örnektir, ancak önerebileceğiniz çok sayıda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04:17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bağlantısız kodlama faaliyeti vardır.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04:19</w:t>
      </w:r>
    </w:p>
    <w:p w:rsidR="00C518CB" w:rsidRPr="004B5DF0" w:rsidRDefault="004B5DF0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Örneğin, kriptografi ile piksel sanatıyla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04:21</w:t>
      </w:r>
    </w:p>
    <w:p w:rsidR="00C518CB" w:rsidRPr="004B5DF0" w:rsidRDefault="004B5DF0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veya doğrudan günlük yaşamda </w:t>
      </w:r>
      <w:bookmarkStart w:id="0" w:name="_GoBack"/>
      <w:bookmarkEnd w:id="0"/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04:24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kullandığımız algoritmalar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04:26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ile oynayabilirsiniz. Bir kitapta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04:30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belirli bir sayfayı açmak gibi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04:33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alelade bir görevden başlayıp, öğrencilerden muhtemelen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04:35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birbirlerine talimat vererek bu görevi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04:37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tamamlamak için uygulanacak prosedürü tanımlamalarını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04:39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isteyerek onları daha da zorlayabilirsiniz. Örneğin,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04:42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genellikle aradığım sayfanın ilk mi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04:44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yoksa ikinci yarısında mı olduğunu görmek için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04:47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kitabı ortadan açarak başlıyorum. Sonra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04:49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tekrarlıyorum. Bu yaklaşım, bir algoritma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04:53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olarak Kabul edilmek için yeterince genel mi?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04:56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Bu soruyu açık bırakıyorum çünkü şimdi sıra sizde.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04:59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Bağlantısız etkinlikler, kodlamayı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05:02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parmaklarınızın ucuna getirir. Öğrencilerinizle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05:06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 xml:space="preserve">denemek için Kod Haftası'ndan yararlanın ve 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05:09</w:t>
      </w:r>
    </w:p>
    <w:p w:rsidR="00C518CB" w:rsidRPr="004B5DF0" w:rsidRDefault="00EA5E83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etkinliğinizi haritada işaretleyin.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lastRenderedPageBreak/>
        <w:t>05:13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  <w:r w:rsidRPr="004B5DF0">
        <w:rPr>
          <w:rFonts w:ascii="Courier New" w:hAnsi="Courier New" w:cs="Courier New"/>
          <w:lang w:val="tr-TR"/>
        </w:rPr>
        <w:t>[M</w:t>
      </w:r>
      <w:r w:rsidR="00EA5E83" w:rsidRPr="004B5DF0">
        <w:rPr>
          <w:rFonts w:ascii="Courier New" w:hAnsi="Courier New" w:cs="Courier New"/>
          <w:lang w:val="tr-TR"/>
        </w:rPr>
        <w:t>üzik</w:t>
      </w:r>
      <w:r w:rsidRPr="004B5DF0">
        <w:rPr>
          <w:rFonts w:ascii="Courier New" w:hAnsi="Courier New" w:cs="Courier New"/>
          <w:lang w:val="tr-TR"/>
        </w:rPr>
        <w:t>]</w:t>
      </w: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</w:p>
    <w:p w:rsidR="00C518CB" w:rsidRPr="004B5DF0" w:rsidRDefault="00C518CB" w:rsidP="00C518CB">
      <w:pPr>
        <w:pStyle w:val="DzMetin"/>
        <w:rPr>
          <w:rFonts w:ascii="Courier New" w:hAnsi="Courier New" w:cs="Courier New"/>
          <w:lang w:val="tr-TR"/>
        </w:rPr>
      </w:pPr>
    </w:p>
    <w:sectPr w:rsidR="00C518CB" w:rsidRPr="004B5DF0" w:rsidSect="004A5BE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EF"/>
    <w:rsid w:val="002671EF"/>
    <w:rsid w:val="004B5DF0"/>
    <w:rsid w:val="004F5DA1"/>
    <w:rsid w:val="00644F9D"/>
    <w:rsid w:val="00A01F14"/>
    <w:rsid w:val="00C518CB"/>
    <w:rsid w:val="00CE07EF"/>
    <w:rsid w:val="00EA5E83"/>
    <w:rsid w:val="00EF42D3"/>
    <w:rsid w:val="00F3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4A5B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4A5BE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4A5B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4A5BE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OSTERGREN Annika (CNECT)</dc:creator>
  <cp:lastModifiedBy>Vedat</cp:lastModifiedBy>
  <cp:revision>3</cp:revision>
  <dcterms:created xsi:type="dcterms:W3CDTF">2018-12-04T16:53:00Z</dcterms:created>
  <dcterms:modified xsi:type="dcterms:W3CDTF">2018-12-04T16:55:00Z</dcterms:modified>
</cp:coreProperties>
</file>