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B0A" w:rsidRDefault="00092B0A" w:rsidP="00092B0A">
      <w:pPr>
        <w:rPr>
          <w:b/>
        </w:rPr>
      </w:pPr>
      <w:r>
        <w:rPr>
          <w:b/>
        </w:rPr>
        <w:t>In no event can the DGT vouch for whether the fluency of the target language is of publication quality.</w:t>
      </w:r>
    </w:p>
    <w:p w:rsidR="00092B0A" w:rsidRPr="00092B0A" w:rsidRDefault="00092B0A" w:rsidP="005F02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color w:val="000000"/>
          <w:sz w:val="24"/>
          <w:szCs w:val="24"/>
        </w:rPr>
        <w:sectPr w:rsidR="00092B0A" w:rsidRPr="00092B0A" w:rsidSect="00092B0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08" w:footer="708" w:gutter="0"/>
          <w:pgNumType w:start="1"/>
          <w:cols w:space="720"/>
          <w:titlePg/>
          <w:docGrid w:linePitch="299"/>
        </w:sectPr>
      </w:pPr>
      <w:bookmarkStart w:id="0" w:name="_GoBack"/>
      <w:bookmarkEnd w:id="0"/>
    </w:p>
    <w:p w:rsidR="00260132" w:rsidRPr="007406D1" w:rsidRDefault="00260132" w:rsidP="00092B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Calibri" w:eastAsia="Calibri" w:hAnsi="Calibri" w:cs="Calibri"/>
          <w:color w:val="000000"/>
          <w:sz w:val="24"/>
          <w:szCs w:val="24"/>
          <w:lang w:val="tr-TR"/>
        </w:rPr>
      </w:pPr>
    </w:p>
    <w:tbl>
      <w:tblPr>
        <w:tblStyle w:val="a"/>
        <w:tblW w:w="93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6"/>
      </w:tblGrid>
      <w:tr w:rsidR="00260132" w:rsidRPr="007406D1">
        <w:tc>
          <w:tcPr>
            <w:tcW w:w="9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32" w:rsidRPr="007406D1" w:rsidRDefault="007406D1" w:rsidP="005F023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color w:val="FFFFFF"/>
                <w:sz w:val="28"/>
                <w:szCs w:val="28"/>
                <w:lang w:val="tr-TR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  <w:lang w:val="tr-TR"/>
              </w:rPr>
              <w:t>Makey Makey 2 ile tamir etme</w:t>
            </w:r>
            <w:r w:rsidRPr="007406D1">
              <w:rPr>
                <w:rFonts w:ascii="Calibri" w:eastAsia="Calibri" w:hAnsi="Calibri" w:cs="Calibri"/>
                <w:b/>
                <w:color w:val="FFFFFF"/>
                <w:sz w:val="28"/>
                <w:szCs w:val="28"/>
                <w:lang w:val="tr-TR"/>
              </w:rPr>
              <w:t xml:space="preserve"> ve kodlama</w:t>
            </w:r>
          </w:p>
        </w:tc>
      </w:tr>
    </w:tbl>
    <w:p w:rsidR="00260132" w:rsidRPr="007406D1" w:rsidRDefault="00260132" w:rsidP="005F0234">
      <w:pPr>
        <w:spacing w:line="360" w:lineRule="auto"/>
        <w:rPr>
          <w:rFonts w:ascii="Calibri" w:eastAsia="Calibri" w:hAnsi="Calibri" w:cs="Calibri"/>
          <w:b/>
          <w:color w:val="386D9F"/>
          <w:sz w:val="24"/>
          <w:szCs w:val="24"/>
          <w:lang w:val="tr-TR"/>
        </w:rPr>
      </w:pPr>
    </w:p>
    <w:p w:rsidR="00260132" w:rsidRPr="007406D1" w:rsidRDefault="007406D1" w:rsidP="005F0234">
      <w:pPr>
        <w:spacing w:line="360" w:lineRule="auto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  <w:t>Tahmini süre</w:t>
      </w:r>
      <w:r w:rsidR="00CA3F82" w:rsidRPr="007406D1"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  <w:t xml:space="preserve">: </w:t>
      </w: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>2 saat</w:t>
      </w:r>
    </w:p>
    <w:p w:rsidR="00260132" w:rsidRPr="007406D1" w:rsidRDefault="007406D1" w:rsidP="005F0234">
      <w:pPr>
        <w:spacing w:line="360" w:lineRule="auto"/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</w:pPr>
      <w:r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  <w:t>Yaş düzeyi</w:t>
      </w:r>
      <w:r w:rsidR="00CA3F82" w:rsidRPr="007406D1"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  <w:t xml:space="preserve">: </w:t>
      </w: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>Ortaokul öğrencileri</w:t>
      </w:r>
      <w:r w:rsidR="005668CC"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 (12-14 </w:t>
      </w: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>yaş</w:t>
      </w:r>
      <w:r w:rsidR="005668CC"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>)</w:t>
      </w:r>
    </w:p>
    <w:p w:rsidR="00260132" w:rsidRPr="007406D1" w:rsidRDefault="007406D1" w:rsidP="005F0234">
      <w:pPr>
        <w:spacing w:after="120" w:line="360" w:lineRule="auto"/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</w:pPr>
      <w:r w:rsidRPr="007406D1"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  <w:t>Öğrenme hedefleri, beceri ve yetkinlikler</w:t>
      </w:r>
    </w:p>
    <w:p w:rsidR="00260132" w:rsidRPr="007406D1" w:rsidRDefault="007406D1" w:rsidP="005F0234">
      <w:pPr>
        <w:spacing w:after="120" w:line="360" w:lineRule="auto"/>
        <w:jc w:val="both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>Bu aktivitenin iki ana amacı vardır:</w:t>
      </w:r>
    </w:p>
    <w:p w:rsidR="007406D1" w:rsidRPr="007406D1" w:rsidRDefault="007406D1" w:rsidP="007406D1">
      <w:pPr>
        <w:numPr>
          <w:ilvl w:val="0"/>
          <w:numId w:val="3"/>
        </w:numPr>
        <w:spacing w:after="0" w:line="360" w:lineRule="auto"/>
        <w:jc w:val="both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Bir yandan, Scratch 3.0 ile basit bir video oyunu olan bir set oluşturan </w:t>
      </w: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fikirler sipariş ederek ve </w:t>
      </w:r>
      <w:r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>emirleri uygulayarak hesaplamalı düşünme geliştirir.</w:t>
      </w:r>
    </w:p>
    <w:p w:rsidR="007406D1" w:rsidRDefault="007406D1" w:rsidP="005F0234">
      <w:pPr>
        <w:numPr>
          <w:ilvl w:val="0"/>
          <w:numId w:val="3"/>
        </w:numPr>
        <w:spacing w:after="120" w:line="360" w:lineRule="auto"/>
        <w:jc w:val="both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>Diğer yandan, Makey Makey panosuna bağlanabilen joystick prototipleri oluşturarak, el becerilerini içeren yetkinlikler geliştirir.</w:t>
      </w:r>
    </w:p>
    <w:p w:rsidR="00260132" w:rsidRPr="007406D1" w:rsidRDefault="007406D1" w:rsidP="005F0234">
      <w:pPr>
        <w:spacing w:after="120" w:line="360" w:lineRule="auto"/>
        <w:jc w:val="both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>Tamir etme</w:t>
      </w:r>
      <w:r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 ve kodlama, derin bir öğrenme oluşturarak, bir STEM / STEAM metodolojisine mükemmel şekilde entegre edilmiştir ve:</w:t>
      </w:r>
    </w:p>
    <w:p w:rsidR="00E0691C" w:rsidRPr="00E0691C" w:rsidRDefault="00E0691C" w:rsidP="00E0691C">
      <w:pPr>
        <w:numPr>
          <w:ilvl w:val="0"/>
          <w:numId w:val="1"/>
        </w:numPr>
        <w:spacing w:after="0" w:line="360" w:lineRule="auto"/>
        <w:jc w:val="both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 w:rsidRPr="00E0691C">
        <w:rPr>
          <w:rFonts w:ascii="Calibri" w:eastAsia="Calibri" w:hAnsi="Calibri" w:cs="Calibri"/>
          <w:color w:val="4F81BD"/>
          <w:sz w:val="24"/>
          <w:szCs w:val="24"/>
          <w:lang w:val="tr-TR"/>
        </w:rPr>
        <w:t>Yaratıcı</w:t>
      </w:r>
      <w:r w:rsidR="002A5AC7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 problem çözmeyi teşvik eder.</w:t>
      </w:r>
    </w:p>
    <w:p w:rsidR="00E0691C" w:rsidRPr="00E0691C" w:rsidRDefault="00E0691C" w:rsidP="00E0691C">
      <w:pPr>
        <w:numPr>
          <w:ilvl w:val="0"/>
          <w:numId w:val="1"/>
        </w:numPr>
        <w:spacing w:after="0" w:line="360" w:lineRule="auto"/>
        <w:jc w:val="both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 w:rsidRPr="00E0691C">
        <w:rPr>
          <w:rFonts w:ascii="Calibri" w:eastAsia="Calibri" w:hAnsi="Calibri" w:cs="Calibri"/>
          <w:color w:val="4F81BD"/>
          <w:sz w:val="24"/>
          <w:szCs w:val="24"/>
          <w:lang w:val="tr-TR"/>
        </w:rPr>
        <w:t>Gerçek ürünlerin keşfine day</w:t>
      </w:r>
      <w:r w:rsidR="002A5AC7">
        <w:rPr>
          <w:rFonts w:ascii="Calibri" w:eastAsia="Calibri" w:hAnsi="Calibri" w:cs="Calibri"/>
          <w:color w:val="4F81BD"/>
          <w:sz w:val="24"/>
          <w:szCs w:val="24"/>
          <w:lang w:val="tr-TR"/>
        </w:rPr>
        <w:t>anan öğrenme süreçleri oluşturur</w:t>
      </w:r>
      <w:r w:rsidRPr="00E0691C">
        <w:rPr>
          <w:rFonts w:ascii="Calibri" w:eastAsia="Calibri" w:hAnsi="Calibri" w:cs="Calibri"/>
          <w:color w:val="4F81BD"/>
          <w:sz w:val="24"/>
          <w:szCs w:val="24"/>
          <w:lang w:val="tr-TR"/>
        </w:rPr>
        <w:t>.</w:t>
      </w:r>
    </w:p>
    <w:p w:rsidR="00E0691C" w:rsidRPr="00E0691C" w:rsidRDefault="00E0691C" w:rsidP="00E0691C">
      <w:pPr>
        <w:numPr>
          <w:ilvl w:val="0"/>
          <w:numId w:val="1"/>
        </w:numPr>
        <w:spacing w:after="0" w:line="360" w:lineRule="auto"/>
        <w:jc w:val="both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 w:rsidRPr="00E0691C">
        <w:rPr>
          <w:rFonts w:ascii="Calibri" w:eastAsia="Calibri" w:hAnsi="Calibri" w:cs="Calibri"/>
          <w:color w:val="4F81BD"/>
          <w:sz w:val="24"/>
          <w:szCs w:val="24"/>
          <w:lang w:val="tr-TR"/>
        </w:rPr>
        <w:t>Küçük gruplar ha</w:t>
      </w:r>
      <w:r w:rsidR="002A5AC7">
        <w:rPr>
          <w:rFonts w:ascii="Calibri" w:eastAsia="Calibri" w:hAnsi="Calibri" w:cs="Calibri"/>
          <w:color w:val="4F81BD"/>
          <w:sz w:val="24"/>
          <w:szCs w:val="24"/>
          <w:lang w:val="tr-TR"/>
        </w:rPr>
        <w:t>linde ortak çalışmaya izin verir</w:t>
      </w:r>
      <w:r w:rsidRPr="00E0691C">
        <w:rPr>
          <w:rFonts w:ascii="Calibri" w:eastAsia="Calibri" w:hAnsi="Calibri" w:cs="Calibri"/>
          <w:color w:val="4F81BD"/>
          <w:sz w:val="24"/>
          <w:szCs w:val="24"/>
          <w:lang w:val="tr-TR"/>
        </w:rPr>
        <w:t>.</w:t>
      </w:r>
    </w:p>
    <w:p w:rsidR="00E0691C" w:rsidRPr="00E0691C" w:rsidRDefault="00E0691C" w:rsidP="00E0691C">
      <w:pPr>
        <w:numPr>
          <w:ilvl w:val="0"/>
          <w:numId w:val="1"/>
        </w:numPr>
        <w:spacing w:after="0" w:line="360" w:lineRule="auto"/>
        <w:jc w:val="both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 w:rsidRPr="00E0691C">
        <w:rPr>
          <w:rFonts w:ascii="Calibri" w:eastAsia="Calibri" w:hAnsi="Calibri" w:cs="Calibri"/>
          <w:color w:val="4F81BD"/>
          <w:sz w:val="24"/>
          <w:szCs w:val="24"/>
          <w:lang w:val="tr-TR"/>
        </w:rPr>
        <w:t>Öğrencilere kendi projeleri hakkında düşünmeleri ve inşa etmeleri için materyal ve metodoloji sağlar.</w:t>
      </w:r>
    </w:p>
    <w:p w:rsidR="002A5AC7" w:rsidRPr="007406D1" w:rsidRDefault="00E0691C" w:rsidP="002A5AC7">
      <w:pPr>
        <w:numPr>
          <w:ilvl w:val="0"/>
          <w:numId w:val="1"/>
        </w:numPr>
        <w:spacing w:after="0" w:line="360" w:lineRule="auto"/>
        <w:jc w:val="both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 w:rsidRPr="00E0691C">
        <w:rPr>
          <w:rFonts w:ascii="Calibri" w:eastAsia="Calibri" w:hAnsi="Calibri" w:cs="Calibri"/>
          <w:color w:val="4F81BD"/>
          <w:sz w:val="24"/>
          <w:szCs w:val="24"/>
          <w:lang w:val="tr-TR"/>
        </w:rPr>
        <w:t>Yaratmak ve öğrenmek içi</w:t>
      </w:r>
      <w:r w:rsidR="002A5AC7">
        <w:rPr>
          <w:rFonts w:ascii="Calibri" w:eastAsia="Calibri" w:hAnsi="Calibri" w:cs="Calibri"/>
          <w:color w:val="4F81BD"/>
          <w:sz w:val="24"/>
          <w:szCs w:val="24"/>
          <w:lang w:val="tr-TR"/>
        </w:rPr>
        <w:t>n güveni ve motivasyonu arttırır</w:t>
      </w:r>
      <w:r w:rsidRPr="00E0691C">
        <w:rPr>
          <w:rFonts w:ascii="Calibri" w:eastAsia="Calibri" w:hAnsi="Calibri" w:cs="Calibri"/>
          <w:color w:val="4F81BD"/>
          <w:sz w:val="24"/>
          <w:szCs w:val="24"/>
          <w:lang w:val="tr-TR"/>
        </w:rPr>
        <w:t>.</w:t>
      </w:r>
    </w:p>
    <w:p w:rsidR="00260132" w:rsidRPr="007406D1" w:rsidRDefault="00260132" w:rsidP="002A5AC7">
      <w:pPr>
        <w:spacing w:after="120" w:line="360" w:lineRule="auto"/>
        <w:ind w:left="720"/>
        <w:jc w:val="both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</w:p>
    <w:p w:rsidR="00260132" w:rsidRPr="007406D1" w:rsidRDefault="002A5AC7" w:rsidP="005F0234">
      <w:pPr>
        <w:spacing w:after="120" w:line="360" w:lineRule="auto"/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</w:pPr>
      <w:r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  <w:t>Etkinlikler ve roller</w:t>
      </w:r>
    </w:p>
    <w:p w:rsidR="001A2B93" w:rsidRDefault="001A2B93" w:rsidP="005F0234">
      <w:pPr>
        <w:spacing w:after="120" w:line="360" w:lineRule="auto"/>
        <w:jc w:val="both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 w:rsidRPr="001A2B93">
        <w:rPr>
          <w:rFonts w:ascii="Calibri" w:eastAsia="Calibri" w:hAnsi="Calibri" w:cs="Calibri"/>
          <w:color w:val="4F81BD"/>
          <w:sz w:val="24"/>
          <w:szCs w:val="24"/>
          <w:lang w:val="tr-TR"/>
        </w:rPr>
        <w:t>Öğrenciler öğrenmenin merkezidir, video oyununun öğelerini, tasarımlarını ve prototiplerinin materyallerini geliştirirler. Öğretmenin rolü, öğrencilere kendi öğrenme yollarında eşlik etmek ve rehberlik etmektir.</w:t>
      </w:r>
    </w:p>
    <w:p w:rsidR="001A2B93" w:rsidRPr="007406D1" w:rsidRDefault="001A2B93" w:rsidP="005F0234">
      <w:pPr>
        <w:spacing w:after="120" w:line="360" w:lineRule="auto"/>
        <w:jc w:val="both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</w:p>
    <w:p w:rsidR="009C4C7A" w:rsidRPr="007406D1" w:rsidRDefault="001A2B93" w:rsidP="005F0234">
      <w:pPr>
        <w:spacing w:after="120" w:line="360" w:lineRule="auto"/>
        <w:jc w:val="both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>Bütün çözümler doğrudur.</w:t>
      </w:r>
    </w:p>
    <w:p w:rsidR="00260132" w:rsidRPr="007406D1" w:rsidRDefault="001A2B93" w:rsidP="005F0234">
      <w:pPr>
        <w:spacing w:line="360" w:lineRule="auto"/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</w:pPr>
      <w:r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  <w:t>Nelere ihtiyacınız var</w:t>
      </w:r>
      <w:r w:rsidR="00CA3F82" w:rsidRPr="007406D1"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  <w:t>?</w:t>
      </w:r>
    </w:p>
    <w:p w:rsidR="00260132" w:rsidRPr="007406D1" w:rsidRDefault="005F0234" w:rsidP="005F0234">
      <w:pPr>
        <w:numPr>
          <w:ilvl w:val="0"/>
          <w:numId w:val="2"/>
        </w:numPr>
        <w:spacing w:after="0" w:line="360" w:lineRule="auto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 w:rsidRPr="007406D1">
        <w:rPr>
          <w:rFonts w:ascii="Calibri" w:eastAsia="Calibri" w:hAnsi="Calibri" w:cs="Calibri"/>
          <w:noProof/>
          <w:color w:val="4F81BD"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3063240</wp:posOffset>
            </wp:positionH>
            <wp:positionV relativeFrom="paragraph">
              <wp:posOffset>118110</wp:posOffset>
            </wp:positionV>
            <wp:extent cx="3229610" cy="2493645"/>
            <wp:effectExtent l="0" t="0" r="8890" b="1905"/>
            <wp:wrapSquare wrapText="bothSides"/>
            <wp:docPr id="4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493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A2B93">
        <w:rPr>
          <w:rFonts w:ascii="Calibri" w:eastAsia="Calibri" w:hAnsi="Calibri" w:cs="Calibri"/>
          <w:color w:val="4F81BD"/>
          <w:sz w:val="24"/>
          <w:szCs w:val="24"/>
          <w:lang w:val="tr-TR"/>
        </w:rPr>
        <w:t>Bilgisayarlar</w:t>
      </w:r>
    </w:p>
    <w:p w:rsidR="00260132" w:rsidRPr="007406D1" w:rsidRDefault="00CA3F82" w:rsidP="005F0234">
      <w:pPr>
        <w:numPr>
          <w:ilvl w:val="0"/>
          <w:numId w:val="2"/>
        </w:numPr>
        <w:spacing w:after="0" w:line="360" w:lineRule="auto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>Scratch 3.0</w:t>
      </w:r>
    </w:p>
    <w:p w:rsidR="00260132" w:rsidRPr="007406D1" w:rsidRDefault="00CA3F82" w:rsidP="005F0234">
      <w:pPr>
        <w:numPr>
          <w:ilvl w:val="0"/>
          <w:numId w:val="2"/>
        </w:numPr>
        <w:spacing w:after="0" w:line="360" w:lineRule="auto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Makey Makey </w:t>
      </w:r>
      <w:r w:rsidR="001A2B93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takımı </w:t>
      </w:r>
      <w:r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(Makey </w:t>
      </w:r>
      <w:r w:rsidR="009A4B72"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>M</w:t>
      </w:r>
      <w:r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akey </w:t>
      </w:r>
      <w:r w:rsidR="001A2B93">
        <w:rPr>
          <w:rFonts w:ascii="Calibri" w:eastAsia="Calibri" w:hAnsi="Calibri" w:cs="Calibri"/>
          <w:color w:val="4F81BD"/>
          <w:sz w:val="24"/>
          <w:szCs w:val="24"/>
          <w:lang w:val="tr-TR"/>
        </w:rPr>
        <w:t>tahtası</w:t>
      </w:r>
      <w:r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, </w:t>
      </w:r>
      <w:r w:rsidR="00416094"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>US</w:t>
      </w:r>
      <w:r w:rsidR="002962F8"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>B</w:t>
      </w:r>
      <w:r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 </w:t>
      </w:r>
      <w:r w:rsidR="001A2B93">
        <w:rPr>
          <w:rFonts w:ascii="Calibri" w:eastAsia="Calibri" w:hAnsi="Calibri" w:cs="Calibri"/>
          <w:color w:val="4F81BD"/>
          <w:sz w:val="24"/>
          <w:szCs w:val="24"/>
          <w:lang w:val="tr-TR"/>
        </w:rPr>
        <w:t>kablosu</w:t>
      </w:r>
      <w:r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, 4 </w:t>
      </w:r>
      <w:r w:rsidR="001A2B93">
        <w:rPr>
          <w:rFonts w:ascii="Calibri" w:eastAsia="Calibri" w:hAnsi="Calibri" w:cs="Calibri"/>
          <w:color w:val="4F81BD"/>
          <w:sz w:val="24"/>
          <w:szCs w:val="24"/>
          <w:lang w:val="tr-TR"/>
        </w:rPr>
        <w:t>tane bağlantı maşası</w:t>
      </w:r>
      <w:r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>)</w:t>
      </w:r>
    </w:p>
    <w:p w:rsidR="00260132" w:rsidRPr="007406D1" w:rsidRDefault="001A2B93" w:rsidP="005F0234">
      <w:pPr>
        <w:numPr>
          <w:ilvl w:val="0"/>
          <w:numId w:val="2"/>
        </w:numPr>
        <w:spacing w:after="0" w:line="360" w:lineRule="auto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Kelebek </w:t>
      </w:r>
      <w:r w:rsidR="00EC47BD">
        <w:rPr>
          <w:rFonts w:ascii="Calibri" w:eastAsia="Calibri" w:hAnsi="Calibri" w:cs="Calibri"/>
          <w:color w:val="4F81BD"/>
          <w:sz w:val="24"/>
          <w:szCs w:val="24"/>
          <w:lang w:val="tr-TR"/>
        </w:rPr>
        <w:t>pin</w:t>
      </w: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 klipleri</w:t>
      </w:r>
    </w:p>
    <w:p w:rsidR="00260132" w:rsidRPr="007406D1" w:rsidRDefault="001A2B93" w:rsidP="005F0234">
      <w:pPr>
        <w:numPr>
          <w:ilvl w:val="0"/>
          <w:numId w:val="2"/>
        </w:numPr>
        <w:spacing w:after="0" w:line="360" w:lineRule="auto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 w:rsidRPr="001A2B93">
        <w:rPr>
          <w:rFonts w:ascii="Calibri" w:eastAsia="Calibri" w:hAnsi="Calibri" w:cs="Calibri"/>
          <w:color w:val="4F81BD"/>
          <w:sz w:val="24"/>
          <w:szCs w:val="24"/>
          <w:lang w:val="tr-TR"/>
        </w:rPr>
        <w:t>Renkli keçe</w:t>
      </w:r>
    </w:p>
    <w:p w:rsidR="00260132" w:rsidRPr="007406D1" w:rsidRDefault="001A2B93" w:rsidP="005F0234">
      <w:pPr>
        <w:numPr>
          <w:ilvl w:val="0"/>
          <w:numId w:val="2"/>
        </w:numPr>
        <w:spacing w:after="0" w:line="360" w:lineRule="auto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>Dolgu malzemesi</w:t>
      </w:r>
    </w:p>
    <w:p w:rsidR="00260132" w:rsidRPr="007406D1" w:rsidRDefault="001A2B93" w:rsidP="005F0234">
      <w:pPr>
        <w:numPr>
          <w:ilvl w:val="0"/>
          <w:numId w:val="2"/>
        </w:numPr>
        <w:spacing w:after="0" w:line="360" w:lineRule="auto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>İğne</w:t>
      </w:r>
    </w:p>
    <w:p w:rsidR="00260132" w:rsidRPr="007406D1" w:rsidRDefault="001A2B93" w:rsidP="005F0234">
      <w:pPr>
        <w:numPr>
          <w:ilvl w:val="0"/>
          <w:numId w:val="2"/>
        </w:numPr>
        <w:spacing w:after="0" w:line="360" w:lineRule="auto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İplik </w:t>
      </w:r>
    </w:p>
    <w:p w:rsidR="00260132" w:rsidRPr="007406D1" w:rsidRDefault="001A2B93" w:rsidP="005F0234">
      <w:pPr>
        <w:numPr>
          <w:ilvl w:val="0"/>
          <w:numId w:val="2"/>
        </w:numPr>
        <w:spacing w:after="120" w:line="360" w:lineRule="auto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>Makas</w:t>
      </w:r>
    </w:p>
    <w:p w:rsidR="00EC47BD" w:rsidRDefault="00EC47BD" w:rsidP="005F0234">
      <w:pPr>
        <w:spacing w:after="120" w:line="360" w:lineRule="auto"/>
        <w:jc w:val="both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>(Bu bir örnektir;</w:t>
      </w:r>
      <w:r w:rsidRPr="00EC47BD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 bağlama klipsleri, iletken iplik, karton, yapışkan bakır bantlar veya tutkal gibi farklı </w:t>
      </w: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>malzemeler</w:t>
      </w:r>
      <w:r w:rsidRPr="00EC47BD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 kullanabilirsiniz) </w:t>
      </w:r>
    </w:p>
    <w:p w:rsidR="00EC47BD" w:rsidRDefault="00EC47BD" w:rsidP="005F0234">
      <w:pPr>
        <w:spacing w:after="120" w:line="360" w:lineRule="auto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</w:p>
    <w:p w:rsidR="00260132" w:rsidRPr="007406D1" w:rsidRDefault="00EC47BD" w:rsidP="005F0234">
      <w:pPr>
        <w:spacing w:after="120" w:line="360" w:lineRule="auto"/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</w:pPr>
      <w:r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  <w:t>Öğrenme alanı</w:t>
      </w:r>
    </w:p>
    <w:p w:rsidR="00260132" w:rsidRPr="007406D1" w:rsidRDefault="00EC47BD" w:rsidP="005F0234">
      <w:pPr>
        <w:spacing w:after="120" w:line="360" w:lineRule="auto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>Okul sınıfı veya yapımcı</w:t>
      </w:r>
      <w:r w:rsidRPr="00EC47BD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 alanı.</w:t>
      </w:r>
    </w:p>
    <w:p w:rsidR="00260132" w:rsidRPr="007406D1" w:rsidRDefault="00EC47BD" w:rsidP="005F0234">
      <w:pPr>
        <w:spacing w:after="120" w:line="360" w:lineRule="auto"/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</w:pPr>
      <w:r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  <w:t>Etkinlik tanımı</w:t>
      </w:r>
    </w:p>
    <w:p w:rsidR="00D2521A" w:rsidRPr="007406D1" w:rsidRDefault="00D2521A" w:rsidP="005F0234">
      <w:pPr>
        <w:spacing w:after="120" w:line="360" w:lineRule="auto"/>
        <w:jc w:val="both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 w:rsidRPr="00D2521A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Takımın bir kısmı video oyunu yaratabilir, diğer kısmı ise </w:t>
      </w: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>kontrol çubuğunu</w:t>
      </w:r>
      <w:r w:rsidRPr="00D2521A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 tasarlayıp oluşturabilir.</w:t>
      </w:r>
    </w:p>
    <w:p w:rsidR="00D2521A" w:rsidRDefault="00D2521A" w:rsidP="005F0234">
      <w:pPr>
        <w:spacing w:after="120" w:line="360" w:lineRule="auto"/>
        <w:jc w:val="both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 w:rsidRPr="00D2521A">
        <w:rPr>
          <w:rFonts w:ascii="Calibri" w:eastAsia="Calibri" w:hAnsi="Calibri" w:cs="Calibri"/>
          <w:color w:val="4F81BD"/>
          <w:sz w:val="24"/>
          <w:szCs w:val="24"/>
          <w:lang w:val="tr-TR"/>
        </w:rPr>
        <w:t>Çalışmaya başlamanız</w:t>
      </w: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 için</w:t>
      </w:r>
      <w:r w:rsidRPr="00D2521A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 gereken ilk şey, </w:t>
      </w: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>Scratch 3.0'deki hesabınızı</w:t>
      </w:r>
      <w:r w:rsidRPr="00D2521A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 açmak</w:t>
      </w: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>tır</w:t>
      </w:r>
      <w:r w:rsidRPr="00D2521A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. Öğrenciler kendi video oyunlarını yaratabilir veya bir başkasını remix yapabilirler. Daha önce yapılmış bir projenin geri dönüşümü, </w:t>
      </w: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yaratmanın ve </w:t>
      </w:r>
      <w:r w:rsidRPr="00D2521A">
        <w:rPr>
          <w:rFonts w:ascii="Calibri" w:eastAsia="Calibri" w:hAnsi="Calibri" w:cs="Calibri"/>
          <w:color w:val="4F81BD"/>
          <w:sz w:val="24"/>
          <w:szCs w:val="24"/>
          <w:lang w:val="tr-TR"/>
        </w:rPr>
        <w:t>da</w:t>
      </w: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>ha az zaman harcamanın</w:t>
      </w:r>
      <w:r w:rsidRPr="00D2521A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 bir yoludur.</w:t>
      </w:r>
    </w:p>
    <w:p w:rsidR="00D2521A" w:rsidRDefault="00D2521A" w:rsidP="005F0234">
      <w:pPr>
        <w:spacing w:after="120" w:line="360" w:lineRule="auto"/>
        <w:jc w:val="both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 w:rsidRPr="00D2521A">
        <w:rPr>
          <w:rFonts w:ascii="Calibri" w:eastAsia="Calibri" w:hAnsi="Calibri" w:cs="Calibri"/>
          <w:color w:val="4F81BD"/>
          <w:sz w:val="24"/>
          <w:szCs w:val="24"/>
          <w:lang w:val="tr-TR"/>
        </w:rPr>
        <w:lastRenderedPageBreak/>
        <w:t xml:space="preserve">Bu </w:t>
      </w:r>
      <w:r w:rsidRPr="00D2521A">
        <w:rPr>
          <w:rFonts w:ascii="Calibri" w:eastAsia="Calibri" w:hAnsi="Calibri" w:cs="Calibri"/>
          <w:color w:val="4F81BD"/>
          <w:sz w:val="24"/>
          <w:szCs w:val="24"/>
          <w:u w:val="single"/>
          <w:lang w:val="tr-TR"/>
        </w:rPr>
        <w:t>proje</w:t>
      </w:r>
      <w:r w:rsidRPr="00D2521A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, istersen </w:t>
      </w: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>hemen</w:t>
      </w:r>
      <w:r w:rsidRPr="00D2521A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 kullanabileceğin bir örnektir. Bunlar, basit video oyununu oluşturmak için izlenecek adımlar</w:t>
      </w: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>dır</w:t>
      </w:r>
      <w:r w:rsidRPr="00D2521A">
        <w:rPr>
          <w:rFonts w:ascii="Calibri" w:eastAsia="Calibri" w:hAnsi="Calibri" w:cs="Calibri"/>
          <w:color w:val="4F81BD"/>
          <w:sz w:val="24"/>
          <w:szCs w:val="24"/>
          <w:lang w:val="tr-TR"/>
        </w:rPr>
        <w:t>:</w:t>
      </w:r>
    </w:p>
    <w:p w:rsidR="00260132" w:rsidRPr="007406D1" w:rsidRDefault="00260132" w:rsidP="005F0234">
      <w:pPr>
        <w:spacing w:after="120" w:line="360" w:lineRule="auto"/>
        <w:jc w:val="both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</w:p>
    <w:tbl>
      <w:tblPr>
        <w:tblStyle w:val="a0"/>
        <w:tblW w:w="14055" w:type="dxa"/>
        <w:tblInd w:w="110" w:type="dxa"/>
        <w:tblLayout w:type="fixed"/>
        <w:tblLook w:val="04A0" w:firstRow="1" w:lastRow="0" w:firstColumn="1" w:lastColumn="0" w:noHBand="0" w:noVBand="1"/>
      </w:tblPr>
      <w:tblGrid>
        <w:gridCol w:w="4665"/>
        <w:gridCol w:w="4695"/>
        <w:gridCol w:w="4695"/>
      </w:tblGrid>
      <w:tr w:rsidR="005F0234" w:rsidRPr="00092B0A" w:rsidTr="005F0234">
        <w:trPr>
          <w:gridAfter w:val="1"/>
          <w:wAfter w:w="4695" w:type="dxa"/>
        </w:trPr>
        <w:tc>
          <w:tcPr>
            <w:tcW w:w="4665" w:type="dxa"/>
          </w:tcPr>
          <w:p w:rsidR="005F0234" w:rsidRPr="007406D1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  <w:lang w:val="tr-TR"/>
              </w:rPr>
            </w:pPr>
            <w:r w:rsidRPr="007406D1">
              <w:rPr>
                <w:noProof/>
                <w:sz w:val="24"/>
                <w:szCs w:val="24"/>
                <w:lang w:val="en-US" w:eastAsia="en-US"/>
              </w:rPr>
              <w:drawing>
                <wp:anchor distT="114300" distB="114300" distL="114300" distR="114300" simplePos="0" relativeHeight="251658240" behindDoc="0" locked="0" layoutInCell="1" allowOverlap="1">
                  <wp:simplePos x="0" y="0"/>
                  <wp:positionH relativeFrom="margin">
                    <wp:posOffset>341663</wp:posOffset>
                  </wp:positionH>
                  <wp:positionV relativeFrom="paragraph">
                    <wp:posOffset>206</wp:posOffset>
                  </wp:positionV>
                  <wp:extent cx="1458595" cy="3693795"/>
                  <wp:effectExtent l="0" t="0" r="8255" b="1905"/>
                  <wp:wrapSquare wrapText="bothSides"/>
                  <wp:docPr id="1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3693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7406D1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 xml:space="preserve"> </w:t>
            </w:r>
          </w:p>
          <w:p w:rsidR="005F0234" w:rsidRPr="007406D1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right"/>
              <w:rPr>
                <w:rFonts w:ascii="Calibri" w:eastAsia="Calibri" w:hAnsi="Calibri" w:cs="Calibri"/>
                <w:sz w:val="24"/>
                <w:szCs w:val="24"/>
                <w:lang w:val="tr-TR"/>
              </w:rPr>
            </w:pPr>
          </w:p>
        </w:tc>
        <w:tc>
          <w:tcPr>
            <w:tcW w:w="4695" w:type="dxa"/>
          </w:tcPr>
          <w:p w:rsidR="005F0234" w:rsidRPr="007406D1" w:rsidRDefault="005B5BEE" w:rsidP="005F0234">
            <w:pPr>
              <w:spacing w:after="120" w:line="360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tr-TR"/>
              </w:rPr>
            </w:pPr>
            <w:r w:rsidRPr="005B5BEE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 xml:space="preserve">Makey Makey uzantılarını kullanmayı unutmayın; Ekranın sol tarafındaki </w:t>
            </w:r>
            <w:r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alttaki</w:t>
            </w:r>
            <w:r w:rsidRPr="005B5BEE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 xml:space="preserve"> </w:t>
            </w:r>
            <w:r w:rsidR="00806753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ikona</w:t>
            </w:r>
            <w:r w:rsidRPr="005B5BEE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 xml:space="preserve"> basabilirsiniz.</w:t>
            </w:r>
          </w:p>
          <w:p w:rsidR="005F0234" w:rsidRPr="007406D1" w:rsidRDefault="005F0234" w:rsidP="005F0234">
            <w:pPr>
              <w:spacing w:after="120" w:line="360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tr-TR"/>
              </w:rPr>
            </w:pPr>
          </w:p>
        </w:tc>
      </w:tr>
      <w:tr w:rsidR="005F0234" w:rsidRPr="00092B0A" w:rsidTr="005F023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tblLook w:val="0600" w:firstRow="0" w:lastRow="0" w:firstColumn="0" w:lastColumn="0" w:noHBand="1" w:noVBand="1"/>
        </w:tblPrEx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0234" w:rsidRPr="007406D1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right"/>
              <w:rPr>
                <w:rFonts w:ascii="Calibri" w:eastAsia="Calibri" w:hAnsi="Calibri" w:cs="Calibri"/>
                <w:sz w:val="24"/>
                <w:szCs w:val="24"/>
                <w:lang w:val="tr-TR"/>
              </w:rPr>
            </w:pPr>
            <w:r w:rsidRPr="007406D1">
              <w:rPr>
                <w:rFonts w:ascii="Calibri" w:eastAsia="Calibri" w:hAnsi="Calibri" w:cs="Calibri"/>
                <w:noProof/>
                <w:sz w:val="24"/>
                <w:szCs w:val="24"/>
                <w:lang w:val="en-US" w:eastAsia="en-US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2540</wp:posOffset>
                  </wp:positionV>
                  <wp:extent cx="2647950" cy="3051810"/>
                  <wp:effectExtent l="0" t="0" r="0" b="0"/>
                  <wp:wrapSquare wrapText="bothSides"/>
                  <wp:docPr id="1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3051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753" w:rsidRDefault="00806753" w:rsidP="009C4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 w:rsidRPr="00806753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 xml:space="preserve">Arka planı ve </w:t>
            </w:r>
            <w:r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hareketli grafikleri</w:t>
            </w:r>
            <w:r w:rsidRPr="00806753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 xml:space="preserve"> seçin. Bu örnekte iki </w:t>
            </w:r>
            <w:r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hareketli grafik var: y</w:t>
            </w:r>
            <w:r w:rsidRPr="00806753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ılan ve fare, çünkü öğrenciler</w:t>
            </w:r>
            <w:r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 xml:space="preserve"> </w:t>
            </w:r>
            <w:r w:rsidRPr="00806753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ofiyoller kullanarak gözbebek popülasyonlarının kontrolünü inceliyorlar.</w:t>
            </w:r>
          </w:p>
          <w:p w:rsidR="005F0234" w:rsidRPr="007406D1" w:rsidRDefault="005F0234" w:rsidP="009C4C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</w:p>
        </w:tc>
        <w:tc>
          <w:tcPr>
            <w:tcW w:w="4695" w:type="dxa"/>
          </w:tcPr>
          <w:p w:rsidR="005F0234" w:rsidRPr="007406D1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</w:p>
          <w:p w:rsidR="005F0234" w:rsidRPr="007406D1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</w:p>
          <w:p w:rsidR="005F0234" w:rsidRPr="007406D1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</w:p>
          <w:p w:rsidR="005F0234" w:rsidRPr="007406D1" w:rsidRDefault="005F0234" w:rsidP="005F0234">
            <w:pPr>
              <w:spacing w:line="360" w:lineRule="auto"/>
              <w:jc w:val="both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bookmarkStart w:id="1" w:name="_e0qt84f1dhyp" w:colFirst="0" w:colLast="0"/>
            <w:bookmarkEnd w:id="1"/>
          </w:p>
          <w:p w:rsidR="005F0234" w:rsidRPr="007406D1" w:rsidRDefault="005F0234" w:rsidP="005F0234">
            <w:pPr>
              <w:spacing w:line="360" w:lineRule="auto"/>
              <w:jc w:val="both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</w:p>
        </w:tc>
      </w:tr>
      <w:tr w:rsidR="005F0234" w:rsidRPr="00092B0A" w:rsidTr="005F023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tblLook w:val="0600" w:firstRow="0" w:lastRow="0" w:firstColumn="0" w:lastColumn="0" w:noHBand="1" w:noVBand="1"/>
        </w:tblPrEx>
        <w:trPr>
          <w:gridAfter w:val="1"/>
          <w:wAfter w:w="4695" w:type="dxa"/>
        </w:trPr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0234" w:rsidRPr="007406D1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0234" w:rsidRPr="007406D1" w:rsidRDefault="005F0234" w:rsidP="005F0234">
            <w:pPr>
              <w:spacing w:line="360" w:lineRule="auto"/>
              <w:jc w:val="both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bookmarkStart w:id="2" w:name="_rs22mpkaxkp7" w:colFirst="0" w:colLast="0"/>
            <w:bookmarkEnd w:id="2"/>
          </w:p>
        </w:tc>
      </w:tr>
      <w:tr w:rsidR="005F0234" w:rsidRPr="00092B0A" w:rsidTr="005F023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tblLook w:val="0600" w:firstRow="0" w:lastRow="0" w:firstColumn="0" w:lastColumn="0" w:noHBand="1" w:noVBand="1"/>
        </w:tblPrEx>
        <w:trPr>
          <w:gridAfter w:val="1"/>
          <w:wAfter w:w="4695" w:type="dxa"/>
        </w:trPr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0234" w:rsidRPr="007406D1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  <w:lang w:val="tr-TR"/>
              </w:rPr>
            </w:pPr>
            <w:r w:rsidRPr="007406D1">
              <w:rPr>
                <w:rFonts w:ascii="Calibri" w:eastAsia="Calibri" w:hAnsi="Calibri" w:cs="Calibri"/>
                <w:noProof/>
                <w:sz w:val="24"/>
                <w:szCs w:val="24"/>
                <w:lang w:val="en-US" w:eastAsia="en-US"/>
              </w:rPr>
              <w:drawing>
                <wp:inline distT="114300" distB="114300" distL="114300" distR="114300">
                  <wp:extent cx="3155258" cy="1641158"/>
                  <wp:effectExtent l="0" t="0" r="0" b="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258" cy="16411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4C7A" w:rsidRPr="007406D1" w:rsidRDefault="009C4C7A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</w:p>
          <w:p w:rsidR="005F0234" w:rsidRPr="007406D1" w:rsidRDefault="00806753" w:rsidP="008067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 w:rsidRPr="00806753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 xml:space="preserve">Yılan </w:t>
            </w:r>
            <w:r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kontrol çubuğuyla</w:t>
            </w:r>
            <w:r w:rsidRPr="00806753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 xml:space="preserve"> hareket eder: sağ, sol, yukarı ve aşağı.</w:t>
            </w:r>
          </w:p>
        </w:tc>
      </w:tr>
      <w:tr w:rsidR="005F0234" w:rsidRPr="007406D1" w:rsidTr="005F023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tblLook w:val="0600" w:firstRow="0" w:lastRow="0" w:firstColumn="0" w:lastColumn="0" w:noHBand="1" w:noVBand="1"/>
        </w:tblPrEx>
        <w:trPr>
          <w:gridAfter w:val="1"/>
          <w:wAfter w:w="4695" w:type="dxa"/>
        </w:trPr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0234" w:rsidRPr="007406D1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 w:rsidRPr="007406D1">
              <w:rPr>
                <w:rFonts w:ascii="Calibri" w:eastAsia="Calibri" w:hAnsi="Calibri" w:cs="Calibri"/>
                <w:noProof/>
                <w:color w:val="4F81BD"/>
                <w:sz w:val="24"/>
                <w:szCs w:val="24"/>
                <w:lang w:val="en-US" w:eastAsia="en-US"/>
              </w:rPr>
              <w:lastRenderedPageBreak/>
              <w:drawing>
                <wp:inline distT="114300" distB="114300" distL="114300" distR="114300">
                  <wp:extent cx="2838450" cy="2133600"/>
                  <wp:effectExtent l="0" t="0" r="0" b="0"/>
                  <wp:docPr id="1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0234" w:rsidRPr="007406D1" w:rsidRDefault="00806753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 w:rsidRPr="00806753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Fareyi kodlayın, Scratch kütüphanesinde müziği seçin ve metni yazın.</w:t>
            </w:r>
          </w:p>
          <w:p w:rsidR="005F0234" w:rsidRPr="007406D1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</w:p>
          <w:p w:rsidR="005F0234" w:rsidRPr="007406D1" w:rsidRDefault="00806753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 w:rsidRPr="00806753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Bu durumda, fare 3 saniye bekledikten sonra 180 derece döner.</w:t>
            </w:r>
          </w:p>
        </w:tc>
      </w:tr>
      <w:tr w:rsidR="005F0234" w:rsidRPr="007406D1" w:rsidTr="005F023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tblLook w:val="0600" w:firstRow="0" w:lastRow="0" w:firstColumn="0" w:lastColumn="0" w:noHBand="1" w:noVBand="1"/>
        </w:tblPrEx>
        <w:trPr>
          <w:gridAfter w:val="1"/>
          <w:wAfter w:w="4695" w:type="dxa"/>
        </w:trPr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0234" w:rsidRPr="007406D1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sz w:val="24"/>
                <w:szCs w:val="24"/>
                <w:lang w:val="tr-TR"/>
              </w:rPr>
            </w:pPr>
            <w:r w:rsidRPr="007406D1">
              <w:rPr>
                <w:rFonts w:ascii="Calibri" w:eastAsia="Calibri" w:hAnsi="Calibri" w:cs="Calibri"/>
                <w:noProof/>
                <w:sz w:val="24"/>
                <w:szCs w:val="24"/>
                <w:lang w:val="en-US" w:eastAsia="en-US"/>
              </w:rPr>
              <w:drawing>
                <wp:inline distT="114300" distB="114300" distL="114300" distR="114300">
                  <wp:extent cx="2838450" cy="2895600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89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0234" w:rsidRPr="007406D1" w:rsidRDefault="00C4643F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Değişken bir "puan" bildirin. Y</w:t>
            </w:r>
            <w:r w:rsidR="00806753" w:rsidRPr="00806753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 xml:space="preserve">ılan fareyi yakalarsa yeni bir </w:t>
            </w:r>
            <w:r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puan</w:t>
            </w:r>
            <w:r w:rsidR="00806753" w:rsidRPr="00806753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 xml:space="preserve"> alır. Fare popülasyonunun ikiye katlanmasını ve avcının daha fazla yemesi gerektiğinde farenin bir klonunu oluşturabilirsiniz.</w:t>
            </w:r>
          </w:p>
          <w:p w:rsidR="005F0234" w:rsidRPr="007406D1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</w:p>
          <w:p w:rsidR="005F0234" w:rsidRPr="007406D1" w:rsidRDefault="00C4643F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 w:rsidRPr="00C4643F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Sonunda oyunu durdur</w:t>
            </w:r>
            <w:r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un</w:t>
            </w:r>
            <w:r w:rsidRPr="00C4643F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 xml:space="preserve"> ve başka bir arka plan göster</w:t>
            </w:r>
            <w:r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in</w:t>
            </w:r>
            <w:r w:rsidRPr="00C4643F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.</w:t>
            </w:r>
          </w:p>
          <w:p w:rsidR="005F0234" w:rsidRPr="007406D1" w:rsidRDefault="005F0234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</w:p>
        </w:tc>
      </w:tr>
    </w:tbl>
    <w:p w:rsidR="00260132" w:rsidRPr="007406D1" w:rsidRDefault="00260132" w:rsidP="005F0234">
      <w:pPr>
        <w:spacing w:line="360" w:lineRule="auto"/>
        <w:rPr>
          <w:rFonts w:ascii="Calibri" w:eastAsia="Calibri" w:hAnsi="Calibri" w:cs="Calibri"/>
          <w:sz w:val="24"/>
          <w:szCs w:val="24"/>
          <w:lang w:val="tr-TR"/>
        </w:rPr>
      </w:pPr>
    </w:p>
    <w:p w:rsidR="00C4643F" w:rsidRDefault="00C4643F" w:rsidP="005F0234">
      <w:pPr>
        <w:spacing w:line="360" w:lineRule="auto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 w:rsidRPr="00C4643F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Video oyununu kontrol eden bir </w:t>
      </w: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>kontrol çubuğu</w:t>
      </w:r>
      <w:r w:rsidRPr="00C4643F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 oluşturmak için basit ama yaratıcı bir çözüm kullanabiliri</w:t>
      </w: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z - yalıtım elemanlarını, </w:t>
      </w:r>
      <w:r w:rsidRPr="00C4643F">
        <w:rPr>
          <w:rFonts w:ascii="Calibri" w:eastAsia="Calibri" w:hAnsi="Calibri" w:cs="Calibri"/>
          <w:color w:val="4F81BD"/>
          <w:sz w:val="24"/>
          <w:szCs w:val="24"/>
          <w:lang w:val="tr-TR"/>
        </w:rPr>
        <w:t>elektrik iletkenleri, belki de geri dönüştürülebilir</w:t>
      </w: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 olanları kesip dikmek</w:t>
      </w:r>
      <w:r w:rsidRPr="00C4643F">
        <w:rPr>
          <w:rFonts w:ascii="Calibri" w:eastAsia="Calibri" w:hAnsi="Calibri" w:cs="Calibri"/>
          <w:color w:val="4F81BD"/>
          <w:sz w:val="24"/>
          <w:szCs w:val="24"/>
          <w:lang w:val="tr-TR"/>
        </w:rPr>
        <w:t>.</w:t>
      </w:r>
    </w:p>
    <w:p w:rsidR="00260132" w:rsidRPr="007406D1" w:rsidRDefault="00260132" w:rsidP="005F0234">
      <w:pPr>
        <w:spacing w:line="360" w:lineRule="auto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</w:p>
    <w:tbl>
      <w:tblPr>
        <w:tblStyle w:val="a1"/>
        <w:tblW w:w="9360" w:type="dxa"/>
        <w:tblInd w:w="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60132" w:rsidRPr="00092B0A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32" w:rsidRPr="007406D1" w:rsidRDefault="00CA3F8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 w:rsidRPr="007406D1">
              <w:rPr>
                <w:rFonts w:ascii="Calibri" w:eastAsia="Calibri" w:hAnsi="Calibri" w:cs="Calibri"/>
                <w:noProof/>
                <w:color w:val="4F81BD"/>
                <w:sz w:val="24"/>
                <w:szCs w:val="24"/>
                <w:lang w:val="en-US" w:eastAsia="en-US"/>
              </w:rPr>
              <w:lastRenderedPageBreak/>
              <w:drawing>
                <wp:inline distT="114300" distB="114300" distL="114300" distR="114300">
                  <wp:extent cx="2838450" cy="2133600"/>
                  <wp:effectExtent l="0" t="0" r="0" b="0"/>
                  <wp:docPr id="19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32" w:rsidRPr="007406D1" w:rsidRDefault="0026013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</w:p>
          <w:p w:rsidR="00260132" w:rsidRPr="007406D1" w:rsidRDefault="00E762CE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Keçeleri seçin.</w:t>
            </w:r>
          </w:p>
          <w:p w:rsidR="00260132" w:rsidRPr="007406D1" w:rsidRDefault="00E762CE" w:rsidP="005F0234">
            <w:pPr>
              <w:widowControl w:val="0"/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 w:rsidRPr="00E762CE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Bir kağıt şablonu oluşturabilir ve taslağını çizebilirsiniz.</w:t>
            </w:r>
          </w:p>
          <w:p w:rsidR="00260132" w:rsidRPr="007406D1" w:rsidRDefault="0026013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</w:p>
          <w:p w:rsidR="00260132" w:rsidRPr="007406D1" w:rsidRDefault="0026013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</w:p>
          <w:p w:rsidR="00260132" w:rsidRPr="007406D1" w:rsidRDefault="0026013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</w:p>
          <w:p w:rsidR="00260132" w:rsidRPr="007406D1" w:rsidRDefault="0026013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</w:p>
          <w:p w:rsidR="00260132" w:rsidRPr="007406D1" w:rsidRDefault="0026013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</w:p>
        </w:tc>
      </w:tr>
      <w:tr w:rsidR="00260132" w:rsidRPr="007406D1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32" w:rsidRPr="007406D1" w:rsidRDefault="00CA3F8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 w:rsidRPr="007406D1">
              <w:rPr>
                <w:rFonts w:ascii="Calibri" w:eastAsia="Calibri" w:hAnsi="Calibri" w:cs="Calibri"/>
                <w:noProof/>
                <w:color w:val="4F81BD"/>
                <w:sz w:val="24"/>
                <w:szCs w:val="24"/>
                <w:lang w:val="en-US" w:eastAsia="en-US"/>
              </w:rPr>
              <w:drawing>
                <wp:inline distT="114300" distB="114300" distL="114300" distR="114300">
                  <wp:extent cx="2838450" cy="2133600"/>
                  <wp:effectExtent l="0" t="0" r="0" b="0"/>
                  <wp:docPr id="3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32" w:rsidRPr="00E762CE" w:rsidRDefault="00E762CE" w:rsidP="005F0234">
            <w:pPr>
              <w:widowControl w:val="0"/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 w:rsidRPr="00E762CE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Ön ve arka parçaları kesin.</w:t>
            </w:r>
          </w:p>
        </w:tc>
      </w:tr>
      <w:tr w:rsidR="00260132" w:rsidRPr="00092B0A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32" w:rsidRPr="007406D1" w:rsidRDefault="00CA3F8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 w:rsidRPr="007406D1">
              <w:rPr>
                <w:rFonts w:ascii="Calibri" w:eastAsia="Calibri" w:hAnsi="Calibri" w:cs="Calibri"/>
                <w:noProof/>
                <w:color w:val="4F81BD"/>
                <w:sz w:val="24"/>
                <w:szCs w:val="24"/>
                <w:lang w:val="en-US" w:eastAsia="en-US"/>
              </w:rPr>
              <w:drawing>
                <wp:inline distT="114300" distB="114300" distL="114300" distR="114300">
                  <wp:extent cx="2838450" cy="2133600"/>
                  <wp:effectExtent l="0" t="0" r="0" b="0"/>
                  <wp:docPr id="20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2CE" w:rsidRPr="00E762CE" w:rsidRDefault="00E762CE" w:rsidP="00E762CE">
            <w:pPr>
              <w:widowControl w:val="0"/>
              <w:spacing w:after="0" w:line="360" w:lineRule="auto"/>
              <w:jc w:val="both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Ön parçayı dört yerden delin.</w:t>
            </w:r>
          </w:p>
          <w:p w:rsidR="00260132" w:rsidRPr="007406D1" w:rsidRDefault="00E762CE" w:rsidP="00E762CE">
            <w:pPr>
              <w:widowControl w:val="0"/>
              <w:spacing w:after="0" w:line="360" w:lineRule="auto"/>
              <w:jc w:val="both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Pin</w:t>
            </w:r>
            <w:r w:rsidRPr="00E762CE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leri yerleştirin ve bükün ve bir kısmını dışarıda bırakın.</w:t>
            </w:r>
          </w:p>
        </w:tc>
      </w:tr>
      <w:tr w:rsidR="00260132" w:rsidRPr="00092B0A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32" w:rsidRPr="007406D1" w:rsidRDefault="00CA3F8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 w:rsidRPr="007406D1">
              <w:rPr>
                <w:rFonts w:ascii="Calibri" w:eastAsia="Calibri" w:hAnsi="Calibri" w:cs="Calibri"/>
                <w:noProof/>
                <w:color w:val="4F81BD"/>
                <w:sz w:val="24"/>
                <w:szCs w:val="24"/>
                <w:lang w:val="en-US" w:eastAsia="en-US"/>
              </w:rPr>
              <w:lastRenderedPageBreak/>
              <w:drawing>
                <wp:inline distT="114300" distB="114300" distL="114300" distR="114300">
                  <wp:extent cx="2838450" cy="2133600"/>
                  <wp:effectExtent l="0" t="0" r="0" b="0"/>
                  <wp:docPr id="14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32" w:rsidRPr="007406D1" w:rsidRDefault="008E72D2" w:rsidP="008E72D2">
            <w:pPr>
              <w:widowControl w:val="0"/>
              <w:spacing w:after="0" w:line="360" w:lineRule="auto"/>
              <w:jc w:val="both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 w:rsidRPr="008E72D2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Temasın olmaması için parçalardan birini kesebilir veya diğerlerinden uzağ</w:t>
            </w:r>
            <w:r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kl</w:t>
            </w:r>
            <w:r w:rsidRPr="008E72D2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a</w:t>
            </w:r>
            <w:r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ştırabilirsiniz.</w:t>
            </w:r>
          </w:p>
        </w:tc>
      </w:tr>
      <w:tr w:rsidR="00260132" w:rsidRPr="007406D1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32" w:rsidRPr="007406D1" w:rsidRDefault="00CA3F8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 w:rsidRPr="007406D1">
              <w:rPr>
                <w:rFonts w:ascii="Calibri" w:eastAsia="Calibri" w:hAnsi="Calibri" w:cs="Calibri"/>
                <w:noProof/>
                <w:color w:val="4F81BD"/>
                <w:sz w:val="24"/>
                <w:szCs w:val="24"/>
                <w:lang w:val="en-US" w:eastAsia="en-US"/>
              </w:rPr>
              <w:drawing>
                <wp:inline distT="114300" distB="114300" distL="114300" distR="114300">
                  <wp:extent cx="2838450" cy="2133600"/>
                  <wp:effectExtent l="0" t="0" r="0" b="0"/>
                  <wp:docPr id="5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32" w:rsidRPr="007406D1" w:rsidRDefault="008E72D2" w:rsidP="005F0234">
            <w:pPr>
              <w:widowControl w:val="0"/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 w:rsidRPr="008E72D2"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İki parçayı birlikte dikin.</w:t>
            </w:r>
          </w:p>
        </w:tc>
      </w:tr>
      <w:tr w:rsidR="00260132" w:rsidRPr="007406D1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32" w:rsidRPr="007406D1" w:rsidRDefault="00CA3F82" w:rsidP="005F0234">
            <w:pPr>
              <w:widowControl w:val="0"/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 w:rsidRPr="007406D1">
              <w:rPr>
                <w:rFonts w:ascii="Calibri" w:eastAsia="Calibri" w:hAnsi="Calibri" w:cs="Calibri"/>
                <w:noProof/>
                <w:color w:val="4F81BD"/>
                <w:sz w:val="24"/>
                <w:szCs w:val="24"/>
                <w:lang w:val="en-US" w:eastAsia="en-US"/>
              </w:rPr>
              <w:drawing>
                <wp:inline distT="114300" distB="114300" distL="114300" distR="114300">
                  <wp:extent cx="2838450" cy="2133600"/>
                  <wp:effectExtent l="0" t="0" r="0" b="0"/>
                  <wp:docPr id="9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32" w:rsidRPr="007406D1" w:rsidRDefault="008E72D2" w:rsidP="008E72D2">
            <w:pPr>
              <w:widowControl w:val="0"/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Kontrol çubuğunu dolguyla doldurun.</w:t>
            </w:r>
          </w:p>
        </w:tc>
      </w:tr>
      <w:tr w:rsidR="00260132" w:rsidRPr="007406D1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32" w:rsidRPr="007406D1" w:rsidRDefault="00CA3F82" w:rsidP="005F0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 w:rsidRPr="007406D1">
              <w:rPr>
                <w:rFonts w:ascii="Calibri" w:eastAsia="Calibri" w:hAnsi="Calibri" w:cs="Calibri"/>
                <w:noProof/>
                <w:color w:val="4F81BD"/>
                <w:sz w:val="24"/>
                <w:szCs w:val="24"/>
                <w:lang w:val="en-US" w:eastAsia="en-US"/>
              </w:rPr>
              <w:lastRenderedPageBreak/>
              <w:drawing>
                <wp:inline distT="114300" distB="114300" distL="114300" distR="114300">
                  <wp:extent cx="2838450" cy="2133600"/>
                  <wp:effectExtent l="0" t="0" r="0" b="0"/>
                  <wp:docPr id="8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132" w:rsidRPr="007406D1" w:rsidRDefault="00EF2CA3" w:rsidP="008E43C9">
            <w:pPr>
              <w:widowControl w:val="0"/>
              <w:spacing w:after="0" w:line="360" w:lineRule="auto"/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</w:pPr>
            <w:r>
              <w:rPr>
                <w:rFonts w:ascii="Calibri" w:eastAsia="Calibri" w:hAnsi="Calibri" w:cs="Calibri"/>
                <w:color w:val="4F81BD"/>
                <w:sz w:val="24"/>
                <w:szCs w:val="24"/>
                <w:lang w:val="tr-TR"/>
              </w:rPr>
              <w:t>Kontrol çubuğunuzu özel hale getirin.</w:t>
            </w:r>
          </w:p>
        </w:tc>
      </w:tr>
    </w:tbl>
    <w:p w:rsidR="00260132" w:rsidRPr="007406D1" w:rsidRDefault="00260132" w:rsidP="005F0234">
      <w:pPr>
        <w:widowControl w:val="0"/>
        <w:spacing w:after="0" w:line="360" w:lineRule="auto"/>
        <w:jc w:val="both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</w:p>
    <w:p w:rsidR="00260132" w:rsidRPr="007406D1" w:rsidRDefault="008E43C9" w:rsidP="003C73D6">
      <w:pPr>
        <w:widowControl w:val="0"/>
        <w:spacing w:after="0" w:line="360" w:lineRule="auto"/>
        <w:jc w:val="both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r>
        <w:rPr>
          <w:rFonts w:ascii="Calibri" w:eastAsia="Calibri" w:hAnsi="Calibri" w:cs="Calibri"/>
          <w:color w:val="4F81BD"/>
          <w:sz w:val="24"/>
          <w:szCs w:val="24"/>
          <w:lang w:val="tr-TR"/>
        </w:rPr>
        <w:t>Bağlantı maşalarını birleştirin</w:t>
      </w:r>
      <w:r w:rsidRPr="008E43C9">
        <w:rPr>
          <w:rFonts w:ascii="Calibri" w:eastAsia="Calibri" w:hAnsi="Calibri" w:cs="Calibri"/>
          <w:color w:val="4F81BD"/>
          <w:sz w:val="24"/>
          <w:szCs w:val="24"/>
          <w:lang w:val="tr-TR"/>
        </w:rPr>
        <w:t>, onları yere bağlamayı unutmayın ve video oyununuzun tadını çıkarın!</w:t>
      </w:r>
    </w:p>
    <w:p w:rsidR="00260132" w:rsidRPr="007406D1" w:rsidRDefault="00CA3F82" w:rsidP="005F0234">
      <w:pPr>
        <w:spacing w:line="360" w:lineRule="auto"/>
        <w:rPr>
          <w:rFonts w:ascii="Calibri" w:eastAsia="Calibri" w:hAnsi="Calibri" w:cs="Calibri"/>
          <w:b/>
          <w:color w:val="386D9F"/>
          <w:sz w:val="24"/>
          <w:szCs w:val="24"/>
          <w:lang w:val="tr-TR"/>
        </w:rPr>
      </w:pPr>
      <w:r w:rsidRPr="007406D1">
        <w:rPr>
          <w:rFonts w:ascii="Calibri" w:eastAsia="Calibri" w:hAnsi="Calibri" w:cs="Calibri"/>
          <w:b/>
          <w:noProof/>
          <w:color w:val="386D9F"/>
          <w:sz w:val="24"/>
          <w:szCs w:val="24"/>
          <w:lang w:val="en-US" w:eastAsia="en-US"/>
        </w:rPr>
        <w:drawing>
          <wp:inline distT="114300" distB="114300" distL="114300" distR="114300">
            <wp:extent cx="5943600" cy="4457700"/>
            <wp:effectExtent l="0" t="0" r="0" b="0"/>
            <wp:docPr id="18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132" w:rsidRPr="007406D1" w:rsidRDefault="00260132" w:rsidP="005F0234">
      <w:pPr>
        <w:spacing w:line="360" w:lineRule="auto"/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</w:pPr>
      <w:bookmarkStart w:id="3" w:name="_gjdgxs" w:colFirst="0" w:colLast="0"/>
      <w:bookmarkEnd w:id="3"/>
    </w:p>
    <w:p w:rsidR="00260132" w:rsidRPr="007406D1" w:rsidRDefault="00260132" w:rsidP="005F0234">
      <w:pPr>
        <w:spacing w:line="360" w:lineRule="auto"/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</w:pPr>
      <w:bookmarkStart w:id="4" w:name="_qu8h3ylg5xzx" w:colFirst="0" w:colLast="0"/>
      <w:bookmarkEnd w:id="4"/>
    </w:p>
    <w:p w:rsidR="00260132" w:rsidRPr="007406D1" w:rsidRDefault="00260132" w:rsidP="005F0234">
      <w:pPr>
        <w:spacing w:line="360" w:lineRule="auto"/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</w:pPr>
      <w:bookmarkStart w:id="5" w:name="_5y4u2j8pxmzz" w:colFirst="0" w:colLast="0"/>
      <w:bookmarkEnd w:id="5"/>
    </w:p>
    <w:p w:rsidR="00260132" w:rsidRPr="007406D1" w:rsidRDefault="008E43C9" w:rsidP="005F0234">
      <w:pPr>
        <w:spacing w:line="360" w:lineRule="auto"/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</w:pPr>
      <w:bookmarkStart w:id="6" w:name="_ek07x63s5kxw" w:colFirst="0" w:colLast="0"/>
      <w:bookmarkEnd w:id="6"/>
      <w:r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  <w:t>Yazar</w:t>
      </w:r>
      <w:r w:rsidR="00E82C06"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  <w:t>ın(yazarların) adı</w:t>
      </w:r>
      <w:r w:rsidR="00CA3F82" w:rsidRPr="007406D1"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  <w:t xml:space="preserve">: </w:t>
      </w:r>
    </w:p>
    <w:p w:rsidR="00260132" w:rsidRPr="007406D1" w:rsidRDefault="00CA3F82" w:rsidP="005F0234">
      <w:pPr>
        <w:spacing w:line="360" w:lineRule="auto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bookmarkStart w:id="7" w:name="_t76bhqmcexmr" w:colFirst="0" w:colLast="0"/>
      <w:bookmarkEnd w:id="7"/>
      <w:r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>M. Isabel Blanco Pumar</w:t>
      </w:r>
    </w:p>
    <w:p w:rsidR="00260132" w:rsidRPr="007406D1" w:rsidRDefault="00CA3F82" w:rsidP="005F0234">
      <w:pPr>
        <w:spacing w:line="360" w:lineRule="auto"/>
        <w:rPr>
          <w:rFonts w:ascii="Calibri" w:eastAsia="Calibri" w:hAnsi="Calibri" w:cs="Calibri"/>
          <w:color w:val="4F81BD"/>
          <w:sz w:val="24"/>
          <w:szCs w:val="24"/>
          <w:lang w:val="tr-TR"/>
        </w:rPr>
      </w:pPr>
      <w:bookmarkStart w:id="8" w:name="_27wh08oo83gi" w:colFirst="0" w:colLast="0"/>
      <w:bookmarkEnd w:id="8"/>
      <w:r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>M. Concepción Fernánde</w:t>
      </w:r>
      <w:r w:rsidR="00416094"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>s</w:t>
      </w:r>
      <w:r w:rsidRPr="007406D1">
        <w:rPr>
          <w:rFonts w:ascii="Calibri" w:eastAsia="Calibri" w:hAnsi="Calibri" w:cs="Calibri"/>
          <w:color w:val="4F81BD"/>
          <w:sz w:val="24"/>
          <w:szCs w:val="24"/>
          <w:lang w:val="tr-TR"/>
        </w:rPr>
        <w:t xml:space="preserve"> Munín</w:t>
      </w:r>
    </w:p>
    <w:p w:rsidR="00260132" w:rsidRPr="007406D1" w:rsidRDefault="00260132" w:rsidP="005F0234">
      <w:pPr>
        <w:spacing w:line="360" w:lineRule="auto"/>
        <w:rPr>
          <w:rFonts w:ascii="Calibri" w:eastAsia="Calibri" w:hAnsi="Calibri" w:cs="Calibri"/>
          <w:b/>
          <w:color w:val="17365D"/>
          <w:sz w:val="24"/>
          <w:szCs w:val="24"/>
          <w:lang w:val="tr-TR"/>
        </w:rPr>
      </w:pPr>
      <w:bookmarkStart w:id="9" w:name="_jjotl919rmbv" w:colFirst="0" w:colLast="0"/>
      <w:bookmarkEnd w:id="9"/>
    </w:p>
    <w:sectPr w:rsidR="00260132" w:rsidRPr="007406D1" w:rsidSect="006927C8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5F0C" w:rsidRDefault="00945F0C">
      <w:pPr>
        <w:spacing w:after="0" w:line="240" w:lineRule="auto"/>
      </w:pPr>
      <w:r>
        <w:separator/>
      </w:r>
    </w:p>
  </w:endnote>
  <w:endnote w:type="continuationSeparator" w:id="0">
    <w:p w:rsidR="00945F0C" w:rsidRDefault="00945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C Square Sans Pro Light">
    <w:altName w:val="Arial"/>
    <w:panose1 w:val="020B0506000000020004"/>
    <w:charset w:val="00"/>
    <w:family w:val="swiss"/>
    <w:pitch w:val="variable"/>
    <w:sig w:usb0="A00002BF" w:usb1="5000E0FB" w:usb2="00000000" w:usb3="00000000" w:csb0="0000019F" w:csb1="00000000"/>
  </w:font>
  <w:font w:name="EC Square Sans Pro Extra Black">
    <w:altName w:val="Arial"/>
    <w:panose1 w:val="020B0506040000020004"/>
    <w:charset w:val="00"/>
    <w:family w:val="auto"/>
    <w:pitch w:val="default"/>
  </w:font>
  <w:font w:name="EC Square Sans Pro Medium">
    <w:altName w:val="Arial"/>
    <w:panose1 w:val="020B0500000000020004"/>
    <w:charset w:val="00"/>
    <w:family w:val="auto"/>
    <w:pitch w:val="default"/>
  </w:font>
  <w:font w:name="EC Square Sans Pro">
    <w:altName w:val="Arial"/>
    <w:panose1 w:val="020B0506040000020004"/>
    <w:charset w:val="00"/>
    <w:family w:val="swiss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B0A" w:rsidRDefault="00092B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132" w:rsidRDefault="00CA3F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ab/>
      <w:t>@CodeWeekEU | codeweek.eu | codeEU</w:t>
    </w: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1396365</wp:posOffset>
          </wp:positionH>
          <wp:positionV relativeFrom="paragraph">
            <wp:posOffset>-45719</wp:posOffset>
          </wp:positionV>
          <wp:extent cx="238125" cy="238125"/>
          <wp:effectExtent l="0" t="0" r="0" b="0"/>
          <wp:wrapSquare wrapText="bothSides" distT="0" distB="0" distL="114300" distR="114300"/>
          <wp:docPr id="1" name="image1.png" descr="C:\Users\nkj\Desktop\twitter_5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kj\Desktop\twitter_5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125" cy="238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3402965</wp:posOffset>
          </wp:positionH>
          <wp:positionV relativeFrom="paragraph">
            <wp:posOffset>19050</wp:posOffset>
          </wp:positionV>
          <wp:extent cx="168275" cy="168275"/>
          <wp:effectExtent l="0" t="0" r="0" b="0"/>
          <wp:wrapSquare wrapText="bothSides" distT="0" distB="0" distL="114300" distR="114300"/>
          <wp:docPr id="15" name="image5.png" descr="C:\Users\nkj\Desktop\fb_icon_325x32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C:\Users\nkj\Desktop\fb_icon_325x32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275" cy="168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4786630</wp:posOffset>
          </wp:positionH>
          <wp:positionV relativeFrom="paragraph">
            <wp:posOffset>-135254</wp:posOffset>
          </wp:positionV>
          <wp:extent cx="1845310" cy="485775"/>
          <wp:effectExtent l="0" t="0" r="0" b="0"/>
          <wp:wrapSquare wrapText="bothSides" distT="0" distB="0" distL="114300" distR="114300"/>
          <wp:docPr id="10" name="image4.png" descr="C:\Users\nkj\AppData\Local\Temp\7zE869D06E5\logo-ce-horizontal-en-quadri-l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:\Users\nkj\AppData\Local\Temp\7zE869D06E5\logo-ce-horizontal-en-quadri-lr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5310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B0A" w:rsidRDefault="00092B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5F0C" w:rsidRDefault="00945F0C">
      <w:pPr>
        <w:spacing w:after="0" w:line="240" w:lineRule="auto"/>
      </w:pPr>
      <w:r>
        <w:separator/>
      </w:r>
    </w:p>
  </w:footnote>
  <w:footnote w:type="continuationSeparator" w:id="0">
    <w:p w:rsidR="00945F0C" w:rsidRDefault="00945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132" w:rsidRDefault="00CA3F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  <w:lang w:val="en-US" w:eastAsia="en-US"/>
      </w:rPr>
      <w:drawing>
        <wp:inline distT="0" distB="0" distL="0" distR="0">
          <wp:extent cx="4324350" cy="4324350"/>
          <wp:effectExtent l="0" t="0" r="0" b="0"/>
          <wp:docPr id="12" name="image3.png" descr="S:\F17001 - DG COMM Media Relations\3_Work\33_Work-in-process\8510150 - DG CONNECT EU Code Week\3_Work\WP2\Visual Identity\Github material\twibbo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S:\F17001 - DG COMM Media Relations\3_Work\33_Work-in-process\8510150 - DG CONNECT EU Code Week\3_Work\WP2\Visual Identity\Github material\twibbon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24350" cy="432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  <w:lang w:val="en-US" w:eastAsia="en-US"/>
      </w:rPr>
      <w:drawing>
        <wp:inline distT="0" distB="0" distL="0" distR="0">
          <wp:extent cx="4324350" cy="4324350"/>
          <wp:effectExtent l="0" t="0" r="0" b="0"/>
          <wp:docPr id="16" name="image3.png" descr="S:\F17001 - DG COMM Media Relations\3_Work\33_Work-in-process\8510150 - DG CONNECT EU Code Week\3_Work\WP2\Visual Identity\Github material\twibbo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S:\F17001 - DG COMM Media Relations\3_Work\33_Work-in-process\8510150 - DG CONNECT EU Code Week\3_Work\WP2\Visual Identity\Github material\twibbon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24350" cy="432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132" w:rsidRDefault="00CA3F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n-US" w:eastAsia="en-US"/>
      </w:rPr>
      <w:drawing>
        <wp:anchor distT="0" distB="0" distL="0" distR="0" simplePos="0" relativeHeight="251655168" behindDoc="0" locked="0" layoutInCell="1" allowOverlap="1">
          <wp:simplePos x="0" y="0"/>
          <wp:positionH relativeFrom="column">
            <wp:posOffset>4580890</wp:posOffset>
          </wp:positionH>
          <wp:positionV relativeFrom="paragraph">
            <wp:posOffset>-279399</wp:posOffset>
          </wp:positionV>
          <wp:extent cx="2093845" cy="752475"/>
          <wp:effectExtent l="0" t="0" r="0" b="0"/>
          <wp:wrapSquare wrapText="bothSides" distT="0" distB="0" distL="0" distR="0"/>
          <wp:docPr id="6" name="image2.png" descr="S:\F17001 - DG COMM Media Relations\3_Work\33_Work-in-process\8510150 - DG CONNECT EU Code Week\3_Work\WP2\Visual Identity\Github material\codeweekeu_logo_on-white_RG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:\F17001 - DG COMM Media Relations\3_Work\33_Work-in-process\8510150 - DG CONNECT EU Code Week\3_Work\WP2\Visual Identity\Github material\codeweekeu_logo_on-white_RGB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384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60132" w:rsidRDefault="0026013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260132" w:rsidRDefault="0026013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260132" w:rsidRDefault="0026013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B0A" w:rsidRDefault="00092B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33318"/>
    <w:multiLevelType w:val="multilevel"/>
    <w:tmpl w:val="9FB807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800998"/>
    <w:multiLevelType w:val="multilevel"/>
    <w:tmpl w:val="9D96F7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477843"/>
    <w:multiLevelType w:val="multilevel"/>
    <w:tmpl w:val="D312E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75040AB"/>
    <w:multiLevelType w:val="multilevel"/>
    <w:tmpl w:val="62747A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LW_DocType" w:val="NORMAL"/>
  </w:docVars>
  <w:rsids>
    <w:rsidRoot w:val="00260132"/>
    <w:rsid w:val="00067186"/>
    <w:rsid w:val="00084C5F"/>
    <w:rsid w:val="00092B0A"/>
    <w:rsid w:val="000F11DD"/>
    <w:rsid w:val="00122926"/>
    <w:rsid w:val="001274E9"/>
    <w:rsid w:val="00173EFE"/>
    <w:rsid w:val="001A2B93"/>
    <w:rsid w:val="001F77D3"/>
    <w:rsid w:val="0023691E"/>
    <w:rsid w:val="00254863"/>
    <w:rsid w:val="00260132"/>
    <w:rsid w:val="002962F8"/>
    <w:rsid w:val="002A5AC7"/>
    <w:rsid w:val="002B6EC3"/>
    <w:rsid w:val="002D67FE"/>
    <w:rsid w:val="003C73D6"/>
    <w:rsid w:val="003E24E2"/>
    <w:rsid w:val="003F4478"/>
    <w:rsid w:val="00416094"/>
    <w:rsid w:val="00435971"/>
    <w:rsid w:val="00461CBA"/>
    <w:rsid w:val="004A7CC6"/>
    <w:rsid w:val="005668CC"/>
    <w:rsid w:val="005B5BEE"/>
    <w:rsid w:val="005F0234"/>
    <w:rsid w:val="006927C8"/>
    <w:rsid w:val="006F362F"/>
    <w:rsid w:val="007406D1"/>
    <w:rsid w:val="007647A0"/>
    <w:rsid w:val="00806753"/>
    <w:rsid w:val="008E43C9"/>
    <w:rsid w:val="008E72D2"/>
    <w:rsid w:val="00945F0C"/>
    <w:rsid w:val="009A4B72"/>
    <w:rsid w:val="009B38B6"/>
    <w:rsid w:val="009C4C7A"/>
    <w:rsid w:val="009E45E8"/>
    <w:rsid w:val="00B3274F"/>
    <w:rsid w:val="00C4643F"/>
    <w:rsid w:val="00CA3F82"/>
    <w:rsid w:val="00D2521A"/>
    <w:rsid w:val="00E0691C"/>
    <w:rsid w:val="00E762CE"/>
    <w:rsid w:val="00E82C06"/>
    <w:rsid w:val="00EC47BD"/>
    <w:rsid w:val="00EF2CA3"/>
    <w:rsid w:val="00F80980"/>
    <w:rsid w:val="00FE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DE1053-D944-4A68-B75C-06F5B3CAC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EC Square Sans Pro Light" w:eastAsia="EC Square Sans Pro Light" w:hAnsi="EC Square Sans Pro Light" w:cs="EC Square Sans Pro Light"/>
        <w:sz w:val="22"/>
        <w:szCs w:val="22"/>
        <w:lang w:val="en-GB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927C8"/>
  </w:style>
  <w:style w:type="paragraph" w:styleId="Heading1">
    <w:name w:val="heading 1"/>
    <w:basedOn w:val="Normal"/>
    <w:next w:val="Normal"/>
    <w:rsid w:val="006927C8"/>
    <w:pPr>
      <w:keepNext/>
      <w:keepLines/>
      <w:spacing w:before="480" w:after="0"/>
      <w:outlineLvl w:val="0"/>
    </w:pPr>
    <w:rPr>
      <w:rFonts w:ascii="EC Square Sans Pro Extra Black" w:eastAsia="EC Square Sans Pro Extra Black" w:hAnsi="EC Square Sans Pro Extra Black" w:cs="EC Square Sans Pro Extra Black"/>
      <w:b/>
      <w:color w:val="EB5C36"/>
      <w:sz w:val="28"/>
      <w:szCs w:val="28"/>
    </w:rPr>
  </w:style>
  <w:style w:type="paragraph" w:styleId="Heading2">
    <w:name w:val="heading 2"/>
    <w:basedOn w:val="Normal"/>
    <w:next w:val="Normal"/>
    <w:rsid w:val="006927C8"/>
    <w:pPr>
      <w:keepNext/>
      <w:keepLines/>
      <w:spacing w:before="200" w:after="0"/>
      <w:outlineLvl w:val="1"/>
    </w:pPr>
    <w:rPr>
      <w:rFonts w:ascii="EC Square Sans Pro Medium" w:eastAsia="EC Square Sans Pro Medium" w:hAnsi="EC Square Sans Pro Medium" w:cs="EC Square Sans Pro Medium"/>
      <w:b/>
      <w:color w:val="386D9F"/>
      <w:sz w:val="26"/>
      <w:szCs w:val="26"/>
    </w:rPr>
  </w:style>
  <w:style w:type="paragraph" w:styleId="Heading3">
    <w:name w:val="heading 3"/>
    <w:basedOn w:val="Normal"/>
    <w:next w:val="Normal"/>
    <w:rsid w:val="006927C8"/>
    <w:pPr>
      <w:keepNext/>
      <w:keepLines/>
      <w:spacing w:before="200" w:after="0"/>
      <w:outlineLvl w:val="2"/>
    </w:pPr>
    <w:rPr>
      <w:rFonts w:ascii="EC Square Sans Pro" w:eastAsia="EC Square Sans Pro" w:hAnsi="EC Square Sans Pro" w:cs="EC Square Sans Pro"/>
      <w:b/>
      <w:color w:val="981A80"/>
    </w:rPr>
  </w:style>
  <w:style w:type="paragraph" w:styleId="Heading4">
    <w:name w:val="heading 4"/>
    <w:basedOn w:val="Normal"/>
    <w:next w:val="Normal"/>
    <w:rsid w:val="006927C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6927C8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6927C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6927C8"/>
    <w:pPr>
      <w:pBdr>
        <w:bottom w:val="single" w:sz="8" w:space="4" w:color="4F81BD"/>
      </w:pBdr>
      <w:spacing w:after="300" w:line="240" w:lineRule="auto"/>
    </w:pPr>
    <w:rPr>
      <w:rFonts w:ascii="EC Square Sans Pro Medium" w:eastAsia="EC Square Sans Pro Medium" w:hAnsi="EC Square Sans Pro Medium" w:cs="EC Square Sans Pro Medium"/>
      <w:color w:val="386D9F"/>
      <w:sz w:val="52"/>
      <w:szCs w:val="52"/>
    </w:rPr>
  </w:style>
  <w:style w:type="paragraph" w:styleId="Subtitle">
    <w:name w:val="Subtitle"/>
    <w:basedOn w:val="Normal"/>
    <w:next w:val="Normal"/>
    <w:rsid w:val="006927C8"/>
    <w:rPr>
      <w:rFonts w:ascii="EC Square Sans Pro" w:eastAsia="EC Square Sans Pro" w:hAnsi="EC Square Sans Pro" w:cs="EC Square Sans Pro"/>
      <w:i/>
      <w:color w:val="00B7ED"/>
      <w:sz w:val="24"/>
      <w:szCs w:val="24"/>
    </w:rPr>
  </w:style>
  <w:style w:type="table" w:customStyle="1" w:styleId="a">
    <w:basedOn w:val="TableNormal"/>
    <w:rsid w:val="006927C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6927C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6927C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809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09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9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09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98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9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980"/>
    <w:rPr>
      <w:rFonts w:ascii="Segoe UI" w:hAnsi="Segoe UI" w:cs="Segoe UI"/>
      <w:sz w:val="18"/>
      <w:szCs w:val="18"/>
    </w:rPr>
  </w:style>
  <w:style w:type="paragraph" w:customStyle="1" w:styleId="tweettextsize">
    <w:name w:val="tweettextsize"/>
    <w:basedOn w:val="Normal"/>
    <w:rsid w:val="009C4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BE"/>
    </w:rPr>
  </w:style>
  <w:style w:type="character" w:customStyle="1" w:styleId="directmessage-action">
    <w:name w:val="directmessage-action"/>
    <w:basedOn w:val="DefaultParagraphFont"/>
    <w:rsid w:val="009C4C7A"/>
  </w:style>
  <w:style w:type="character" w:customStyle="1" w:styleId="timestamp">
    <w:name w:val="_timestamp"/>
    <w:basedOn w:val="DefaultParagraphFont"/>
    <w:rsid w:val="009C4C7A"/>
  </w:style>
  <w:style w:type="character" w:styleId="Hyperlink">
    <w:name w:val="Hyperlink"/>
    <w:basedOn w:val="DefaultParagraphFont"/>
    <w:uiPriority w:val="99"/>
    <w:semiHidden/>
    <w:unhideWhenUsed/>
    <w:rsid w:val="009C4C7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092B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B0A"/>
  </w:style>
  <w:style w:type="paragraph" w:styleId="Header">
    <w:name w:val="header"/>
    <w:basedOn w:val="Normal"/>
    <w:link w:val="HeaderChar"/>
    <w:uiPriority w:val="99"/>
    <w:unhideWhenUsed/>
    <w:rsid w:val="00092B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B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6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9827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2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31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732701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699966">
          <w:marLeft w:val="690"/>
          <w:marRight w:val="6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8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0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95164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2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62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10</Pages>
  <Words>500</Words>
  <Characters>3238</Characters>
  <Application>Microsoft Office Word</Application>
  <DocSecurity>0</DocSecurity>
  <Lines>140</Lines>
  <Paragraphs>64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Nair Carrera Martinez</dc:creator>
  <cp:lastModifiedBy>ORSTEDHOLM Helena (DGT)</cp:lastModifiedBy>
  <cp:revision>15</cp:revision>
  <dcterms:created xsi:type="dcterms:W3CDTF">2019-07-21T10:25:00Z</dcterms:created>
  <dcterms:modified xsi:type="dcterms:W3CDTF">2019-08-08T15:07:00Z</dcterms:modified>
</cp:coreProperties>
</file>