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45" w:rsidRDefault="00251946" w:rsidP="00251946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-1073786</wp:posOffset>
            </wp:positionH>
            <wp:positionV relativeFrom="paragraph">
              <wp:posOffset>-707390</wp:posOffset>
            </wp:positionV>
            <wp:extent cx="7714643" cy="12954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239" cy="129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145" w:rsidRDefault="004B1145" w:rsidP="00876790">
      <w:pPr>
        <w:pStyle w:val="a4"/>
        <w:ind w:left="-709"/>
        <w:jc w:val="center"/>
        <w:rPr>
          <w:b/>
          <w:sz w:val="24"/>
          <w:szCs w:val="24"/>
          <w:lang w:val="uk-UA"/>
        </w:rPr>
      </w:pPr>
    </w:p>
    <w:p w:rsidR="00251946" w:rsidRDefault="00251946" w:rsidP="00251946">
      <w:pPr>
        <w:pStyle w:val="a4"/>
        <w:ind w:left="0" w:firstLine="696"/>
        <w:jc w:val="both"/>
        <w:rPr>
          <w:sz w:val="24"/>
          <w:szCs w:val="24"/>
          <w:lang w:val="uk-UA"/>
        </w:rPr>
      </w:pPr>
    </w:p>
    <w:p w:rsidR="009C0C6A" w:rsidRPr="009C0C6A" w:rsidRDefault="009C0C6A" w:rsidP="009C0C6A">
      <w:pPr>
        <w:pStyle w:val="a4"/>
        <w:ind w:left="-284"/>
        <w:jc w:val="center"/>
        <w:rPr>
          <w:b/>
          <w:color w:val="127EAE"/>
          <w:sz w:val="24"/>
          <w:szCs w:val="24"/>
          <w:lang w:val="uk-UA"/>
        </w:rPr>
      </w:pPr>
      <w:r w:rsidRPr="009C0C6A">
        <w:rPr>
          <w:b/>
          <w:color w:val="127EAE"/>
          <w:sz w:val="24"/>
          <w:szCs w:val="24"/>
          <w:lang w:val="uk-UA"/>
        </w:rPr>
        <w:t>ЗАГАЛЬНА ІНФОРМАЦІЯ:</w:t>
      </w:r>
    </w:p>
    <w:p w:rsidR="00251946" w:rsidRDefault="00251946" w:rsidP="00251946">
      <w:pPr>
        <w:pStyle w:val="a4"/>
        <w:numPr>
          <w:ilvl w:val="0"/>
          <w:numId w:val="6"/>
        </w:numPr>
        <w:ind w:left="0"/>
        <w:jc w:val="both"/>
        <w:rPr>
          <w:sz w:val="24"/>
          <w:szCs w:val="24"/>
          <w:lang w:val="uk-UA"/>
        </w:rPr>
      </w:pPr>
      <w:r w:rsidRPr="00DD3842">
        <w:rPr>
          <w:sz w:val="24"/>
          <w:szCs w:val="24"/>
          <w:lang w:val="uk-UA"/>
        </w:rPr>
        <w:t>Підключення до платформи, інформаційна та технологічна підтримка проводиться БЕЗКОШТОВНО</w:t>
      </w:r>
      <w:r>
        <w:rPr>
          <w:sz w:val="24"/>
          <w:szCs w:val="24"/>
          <w:lang w:val="uk-UA"/>
        </w:rPr>
        <w:t xml:space="preserve"> і не потребує ніяких технологічних дій</w:t>
      </w:r>
      <w:r w:rsidRPr="00DD3842">
        <w:rPr>
          <w:sz w:val="24"/>
          <w:szCs w:val="24"/>
          <w:lang w:val="uk-UA"/>
        </w:rPr>
        <w:t xml:space="preserve">. </w:t>
      </w:r>
    </w:p>
    <w:p w:rsidR="00251946" w:rsidRDefault="00251946" w:rsidP="00251946">
      <w:pPr>
        <w:pStyle w:val="a4"/>
        <w:numPr>
          <w:ilvl w:val="0"/>
          <w:numId w:val="6"/>
        </w:numPr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Підключаються будь - які заклади освіти, гуртки, освітні сервіси та  </w:t>
      </w:r>
      <w:r w:rsidRPr="00DD3842">
        <w:rPr>
          <w:sz w:val="24"/>
          <w:szCs w:val="24"/>
          <w:lang w:val="uk-UA"/>
        </w:rPr>
        <w:t>благоді</w:t>
      </w:r>
      <w:r>
        <w:rPr>
          <w:sz w:val="24"/>
          <w:szCs w:val="24"/>
          <w:lang w:val="uk-UA"/>
        </w:rPr>
        <w:t>йні фонди</w:t>
      </w:r>
      <w:r w:rsidRPr="00DD3842">
        <w:rPr>
          <w:sz w:val="24"/>
          <w:szCs w:val="24"/>
          <w:lang w:val="uk-UA"/>
        </w:rPr>
        <w:t xml:space="preserve"> при освітніх закладах</w:t>
      </w:r>
      <w:r>
        <w:rPr>
          <w:sz w:val="24"/>
          <w:szCs w:val="24"/>
          <w:lang w:val="uk-UA"/>
        </w:rPr>
        <w:t>.</w:t>
      </w:r>
      <w:r w:rsidRPr="00DD3842">
        <w:rPr>
          <w:sz w:val="24"/>
          <w:szCs w:val="24"/>
          <w:lang w:val="uk-UA"/>
        </w:rPr>
        <w:t xml:space="preserve">  </w:t>
      </w:r>
    </w:p>
    <w:p w:rsidR="00251946" w:rsidRDefault="00251946" w:rsidP="00251946">
      <w:pPr>
        <w:pStyle w:val="a4"/>
        <w:numPr>
          <w:ilvl w:val="0"/>
          <w:numId w:val="6"/>
        </w:numPr>
        <w:ind w:left="0"/>
        <w:jc w:val="both"/>
        <w:rPr>
          <w:sz w:val="24"/>
          <w:szCs w:val="24"/>
          <w:lang w:val="uk-UA"/>
        </w:rPr>
      </w:pPr>
      <w:r w:rsidRPr="00DD3842">
        <w:rPr>
          <w:sz w:val="24"/>
          <w:szCs w:val="24"/>
          <w:lang w:val="uk-UA"/>
        </w:rPr>
        <w:t xml:space="preserve">Підключення відбувається автоматично, через деякий час після </w:t>
      </w:r>
      <w:r w:rsidR="00EB58B1">
        <w:rPr>
          <w:sz w:val="24"/>
          <w:szCs w:val="24"/>
          <w:lang w:val="uk-UA"/>
        </w:rPr>
        <w:t>повідомлення реквізитів закладу</w:t>
      </w:r>
      <w:r w:rsidRPr="00DD3842">
        <w:rPr>
          <w:sz w:val="24"/>
          <w:szCs w:val="24"/>
          <w:lang w:val="uk-UA"/>
        </w:rPr>
        <w:t xml:space="preserve">. </w:t>
      </w:r>
      <w:r w:rsidR="00EB58B1">
        <w:rPr>
          <w:sz w:val="24"/>
          <w:szCs w:val="24"/>
          <w:lang w:val="uk-UA"/>
        </w:rPr>
        <w:t xml:space="preserve">Реквізити закладу можуть бути направлені офіційним листом володільця рахунку, або у вигляді </w:t>
      </w:r>
      <w:proofErr w:type="spellStart"/>
      <w:r w:rsidR="00EB58B1">
        <w:rPr>
          <w:sz w:val="24"/>
          <w:szCs w:val="24"/>
          <w:lang w:val="uk-UA"/>
        </w:rPr>
        <w:t>скан</w:t>
      </w:r>
      <w:proofErr w:type="spellEnd"/>
      <w:r w:rsidR="00EB58B1">
        <w:rPr>
          <w:sz w:val="24"/>
          <w:szCs w:val="24"/>
          <w:lang w:val="uk-UA"/>
        </w:rPr>
        <w:t xml:space="preserve"> – копії оригіналу квитанції. </w:t>
      </w:r>
      <w:r w:rsidRPr="00DD3842">
        <w:rPr>
          <w:sz w:val="24"/>
          <w:szCs w:val="24"/>
          <w:lang w:val="uk-UA"/>
        </w:rPr>
        <w:t xml:space="preserve">Після підключення навчальний заклад, так як і раніше буде отримувати кошти на свій звичайний рахунок. </w:t>
      </w:r>
      <w:r w:rsidR="00EB58B1">
        <w:rPr>
          <w:sz w:val="24"/>
          <w:szCs w:val="24"/>
          <w:lang w:val="uk-UA"/>
        </w:rPr>
        <w:t>Аналогічним чином можливе</w:t>
      </w:r>
      <w:r>
        <w:rPr>
          <w:sz w:val="24"/>
          <w:szCs w:val="24"/>
          <w:lang w:val="uk-UA"/>
        </w:rPr>
        <w:t xml:space="preserve"> підключення благодійних фондів при навчальних закладах, що є окремими юридичними особами.</w:t>
      </w:r>
    </w:p>
    <w:p w:rsidR="00251946" w:rsidRDefault="00251946" w:rsidP="00251946">
      <w:pPr>
        <w:pStyle w:val="a4"/>
        <w:numPr>
          <w:ilvl w:val="0"/>
          <w:numId w:val="6"/>
        </w:numPr>
        <w:ind w:left="0" w:hanging="426"/>
        <w:jc w:val="both"/>
        <w:rPr>
          <w:sz w:val="24"/>
          <w:szCs w:val="24"/>
          <w:lang w:val="uk-UA"/>
        </w:rPr>
      </w:pPr>
      <w:r w:rsidRPr="00251946">
        <w:rPr>
          <w:sz w:val="24"/>
          <w:szCs w:val="24"/>
          <w:lang w:val="uk-UA"/>
        </w:rPr>
        <w:t>Технологічне підключення відбувається без участі навчальних закладів, не потребує наявності в закладі або в відділі освіти інтернету, комп’ютерів, відповідних фахівців тощо.</w:t>
      </w:r>
    </w:p>
    <w:p w:rsidR="00251946" w:rsidRPr="00251946" w:rsidRDefault="009C0C6A" w:rsidP="00251946">
      <w:pPr>
        <w:pStyle w:val="a4"/>
        <w:ind w:left="696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411842EF" wp14:editId="5ACCA6AF">
            <wp:simplePos x="0" y="0"/>
            <wp:positionH relativeFrom="page">
              <wp:posOffset>-933450</wp:posOffset>
            </wp:positionH>
            <wp:positionV relativeFrom="paragraph">
              <wp:posOffset>125095</wp:posOffset>
            </wp:positionV>
            <wp:extent cx="8782374" cy="698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74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946" w:rsidRPr="009C0C6A" w:rsidRDefault="009C0C6A" w:rsidP="009C0C6A">
      <w:pPr>
        <w:pStyle w:val="a4"/>
        <w:ind w:left="-142"/>
        <w:jc w:val="center"/>
        <w:rPr>
          <w:b/>
          <w:color w:val="0070C0"/>
          <w:sz w:val="24"/>
          <w:szCs w:val="24"/>
          <w:lang w:val="uk-UA"/>
        </w:rPr>
      </w:pPr>
      <w:r w:rsidRPr="009C0C6A">
        <w:rPr>
          <w:b/>
          <w:color w:val="0070C0"/>
          <w:sz w:val="24"/>
          <w:szCs w:val="24"/>
          <w:lang w:val="uk-UA"/>
        </w:rPr>
        <w:t>НЕОБХІДНІ ДЛЯ ПІДКЛЮЧЕННЯ ДІЇ</w:t>
      </w:r>
    </w:p>
    <w:p w:rsidR="009C0C6A" w:rsidRDefault="00EB58B1" w:rsidP="00CF169F">
      <w:pPr>
        <w:pStyle w:val="a4"/>
        <w:numPr>
          <w:ilvl w:val="0"/>
          <w:numId w:val="7"/>
        </w:numPr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Повідомити </w:t>
      </w:r>
      <w:r w:rsidR="000120E2">
        <w:rPr>
          <w:sz w:val="24"/>
          <w:szCs w:val="24"/>
          <w:lang w:val="uk-UA"/>
        </w:rPr>
        <w:t xml:space="preserve">офіційним листом у довільній формі </w:t>
      </w:r>
      <w:r>
        <w:rPr>
          <w:sz w:val="24"/>
          <w:szCs w:val="24"/>
          <w:lang w:val="uk-UA"/>
        </w:rPr>
        <w:t xml:space="preserve">про </w:t>
      </w:r>
      <w:r w:rsidR="000120E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ахунки закладу чи установи</w:t>
      </w:r>
      <w:r w:rsidR="000120E2">
        <w:rPr>
          <w:sz w:val="24"/>
          <w:szCs w:val="24"/>
          <w:lang w:val="uk-UA"/>
        </w:rPr>
        <w:t xml:space="preserve"> на </w:t>
      </w:r>
      <w:proofErr w:type="spellStart"/>
      <w:r w:rsidR="000120E2">
        <w:rPr>
          <w:sz w:val="24"/>
          <w:szCs w:val="24"/>
          <w:lang w:val="uk-UA"/>
        </w:rPr>
        <w:t>мейл</w:t>
      </w:r>
      <w:proofErr w:type="spellEnd"/>
      <w:r w:rsidR="000120E2">
        <w:rPr>
          <w:sz w:val="24"/>
          <w:szCs w:val="24"/>
          <w:lang w:val="uk-UA"/>
        </w:rPr>
        <w:t>:</w:t>
      </w:r>
      <w:r w:rsidR="000120E2" w:rsidRPr="000120E2">
        <w:rPr>
          <w:sz w:val="24"/>
          <w:szCs w:val="24"/>
        </w:rPr>
        <w:t xml:space="preserve"> </w:t>
      </w:r>
      <w:hyperlink r:id="rId7" w:history="1">
        <w:r w:rsidR="000120E2" w:rsidRPr="007A13EB">
          <w:rPr>
            <w:rStyle w:val="a5"/>
            <w:sz w:val="24"/>
            <w:szCs w:val="24"/>
            <w:lang w:val="en-US"/>
          </w:rPr>
          <w:t>info</w:t>
        </w:r>
        <w:r w:rsidR="000120E2" w:rsidRPr="00D9169A">
          <w:rPr>
            <w:rStyle w:val="a5"/>
            <w:sz w:val="24"/>
            <w:szCs w:val="24"/>
          </w:rPr>
          <w:t>@</w:t>
        </w:r>
        <w:proofErr w:type="spellStart"/>
        <w:r w:rsidR="000120E2" w:rsidRPr="007A13EB">
          <w:rPr>
            <w:rStyle w:val="a5"/>
            <w:sz w:val="24"/>
            <w:szCs w:val="24"/>
            <w:lang w:val="en-US"/>
          </w:rPr>
          <w:t>edupay</w:t>
        </w:r>
        <w:proofErr w:type="spellEnd"/>
        <w:r w:rsidR="000120E2" w:rsidRPr="00D9169A">
          <w:rPr>
            <w:rStyle w:val="a5"/>
            <w:sz w:val="24"/>
            <w:szCs w:val="24"/>
          </w:rPr>
          <w:t>.</w:t>
        </w:r>
        <w:r w:rsidR="000120E2" w:rsidRPr="007A13EB">
          <w:rPr>
            <w:rStyle w:val="a5"/>
            <w:sz w:val="24"/>
            <w:szCs w:val="24"/>
            <w:lang w:val="en-US"/>
          </w:rPr>
          <w:t>com</w:t>
        </w:r>
        <w:r w:rsidR="000120E2" w:rsidRPr="00D9169A">
          <w:rPr>
            <w:rStyle w:val="a5"/>
            <w:sz w:val="24"/>
            <w:szCs w:val="24"/>
          </w:rPr>
          <w:t>.</w:t>
        </w:r>
        <w:proofErr w:type="spellStart"/>
        <w:r w:rsidR="000120E2" w:rsidRPr="007A13EB">
          <w:rPr>
            <w:rStyle w:val="a5"/>
            <w:sz w:val="24"/>
            <w:szCs w:val="24"/>
            <w:lang w:val="en-US"/>
          </w:rPr>
          <w:t>ua</w:t>
        </w:r>
        <w:proofErr w:type="spellEnd"/>
      </w:hyperlink>
      <w:r w:rsidR="009C0C6A" w:rsidRPr="009C0C6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У разі наявності підпорядкованих закладів зазначити їх назви. </w:t>
      </w:r>
      <w:r w:rsidR="000120E2">
        <w:rPr>
          <w:sz w:val="24"/>
          <w:szCs w:val="24"/>
          <w:lang w:val="uk-UA"/>
        </w:rPr>
        <w:t xml:space="preserve">Додатково вказати інформацію, що повинна міститись у квитанції. </w:t>
      </w:r>
      <w:r w:rsidR="00B479F3">
        <w:rPr>
          <w:sz w:val="24"/>
          <w:szCs w:val="24"/>
          <w:lang w:val="uk-UA"/>
        </w:rPr>
        <w:t xml:space="preserve">Приклад </w:t>
      </w:r>
      <w:hyperlink r:id="rId8" w:history="1">
        <w:r w:rsidR="00B479F3" w:rsidRPr="00B479F3">
          <w:rPr>
            <w:rStyle w:val="a5"/>
            <w:sz w:val="24"/>
            <w:szCs w:val="24"/>
            <w:lang w:val="uk-UA"/>
          </w:rPr>
          <w:t>тут</w:t>
        </w:r>
      </w:hyperlink>
      <w:r w:rsidR="00B479F3">
        <w:rPr>
          <w:sz w:val="24"/>
          <w:szCs w:val="24"/>
          <w:lang w:val="uk-UA"/>
        </w:rPr>
        <w:t xml:space="preserve">. </w:t>
      </w:r>
    </w:p>
    <w:p w:rsidR="00AF5D31" w:rsidRDefault="00D9169A" w:rsidP="00CF169F">
      <w:pPr>
        <w:pStyle w:val="a4"/>
        <w:numPr>
          <w:ilvl w:val="0"/>
          <w:numId w:val="7"/>
        </w:numPr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Уповноваженій</w:t>
      </w:r>
      <w:r w:rsidR="00AF5D31">
        <w:rPr>
          <w:sz w:val="24"/>
          <w:szCs w:val="24"/>
          <w:lang w:val="uk-UA"/>
        </w:rPr>
        <w:t xml:space="preserve"> особі зареєструватись на сайті</w:t>
      </w:r>
      <w:r w:rsidR="00EB58B1">
        <w:rPr>
          <w:sz w:val="24"/>
          <w:szCs w:val="24"/>
          <w:lang w:val="uk-UA"/>
        </w:rPr>
        <w:t xml:space="preserve"> </w:t>
      </w:r>
      <w:hyperlink r:id="rId9" w:history="1">
        <w:r w:rsidRPr="00D9169A">
          <w:rPr>
            <w:rStyle w:val="a5"/>
            <w:sz w:val="24"/>
            <w:szCs w:val="24"/>
            <w:lang w:val="uk-UA"/>
          </w:rPr>
          <w:t>тут</w:t>
        </w:r>
      </w:hyperlink>
      <w:r>
        <w:rPr>
          <w:sz w:val="24"/>
          <w:szCs w:val="24"/>
          <w:lang w:val="uk-UA"/>
        </w:rPr>
        <w:t xml:space="preserve"> </w:t>
      </w:r>
      <w:r w:rsidR="00EB58B1">
        <w:rPr>
          <w:sz w:val="24"/>
          <w:szCs w:val="24"/>
          <w:lang w:val="uk-UA"/>
        </w:rPr>
        <w:t xml:space="preserve">і офіційним листом </w:t>
      </w:r>
      <w:r>
        <w:rPr>
          <w:sz w:val="24"/>
          <w:szCs w:val="24"/>
          <w:lang w:val="uk-UA"/>
        </w:rPr>
        <w:t xml:space="preserve">на адресу </w:t>
      </w:r>
      <w:hyperlink r:id="rId10" w:history="1">
        <w:r w:rsidRPr="007A13EB">
          <w:rPr>
            <w:rStyle w:val="a5"/>
            <w:sz w:val="24"/>
            <w:szCs w:val="24"/>
            <w:lang w:val="en-US"/>
          </w:rPr>
          <w:t>info</w:t>
        </w:r>
        <w:r w:rsidRPr="00D9169A">
          <w:rPr>
            <w:rStyle w:val="a5"/>
            <w:sz w:val="24"/>
            <w:szCs w:val="24"/>
          </w:rPr>
          <w:t>@</w:t>
        </w:r>
        <w:proofErr w:type="spellStart"/>
        <w:r w:rsidRPr="007A13EB">
          <w:rPr>
            <w:rStyle w:val="a5"/>
            <w:sz w:val="24"/>
            <w:szCs w:val="24"/>
            <w:lang w:val="en-US"/>
          </w:rPr>
          <w:t>edupay</w:t>
        </w:r>
        <w:proofErr w:type="spellEnd"/>
        <w:r w:rsidRPr="00D9169A">
          <w:rPr>
            <w:rStyle w:val="a5"/>
            <w:sz w:val="24"/>
            <w:szCs w:val="24"/>
          </w:rPr>
          <w:t>.</w:t>
        </w:r>
        <w:r w:rsidRPr="007A13EB">
          <w:rPr>
            <w:rStyle w:val="a5"/>
            <w:sz w:val="24"/>
            <w:szCs w:val="24"/>
            <w:lang w:val="en-US"/>
          </w:rPr>
          <w:t>com</w:t>
        </w:r>
        <w:r w:rsidRPr="00D9169A">
          <w:rPr>
            <w:rStyle w:val="a5"/>
            <w:sz w:val="24"/>
            <w:szCs w:val="24"/>
          </w:rPr>
          <w:t>.</w:t>
        </w:r>
        <w:proofErr w:type="spellStart"/>
        <w:r w:rsidRPr="007A13EB">
          <w:rPr>
            <w:rStyle w:val="a5"/>
            <w:sz w:val="24"/>
            <w:szCs w:val="24"/>
            <w:lang w:val="en-US"/>
          </w:rPr>
          <w:t>ua</w:t>
        </w:r>
        <w:proofErr w:type="spellEnd"/>
      </w:hyperlink>
      <w:r w:rsidRPr="00D9169A">
        <w:rPr>
          <w:sz w:val="24"/>
          <w:szCs w:val="24"/>
        </w:rPr>
        <w:t xml:space="preserve"> </w:t>
      </w:r>
      <w:r w:rsidR="00EB58B1">
        <w:rPr>
          <w:sz w:val="24"/>
          <w:szCs w:val="24"/>
          <w:lang w:val="uk-UA"/>
        </w:rPr>
        <w:t xml:space="preserve">повідомити </w:t>
      </w:r>
      <w:proofErr w:type="spellStart"/>
      <w:r w:rsidR="00EB58B1">
        <w:rPr>
          <w:sz w:val="24"/>
          <w:szCs w:val="24"/>
          <w:lang w:val="uk-UA"/>
        </w:rPr>
        <w:t>мейл</w:t>
      </w:r>
      <w:proofErr w:type="spellEnd"/>
      <w:r w:rsidR="00EB58B1">
        <w:rPr>
          <w:sz w:val="24"/>
          <w:szCs w:val="24"/>
          <w:lang w:val="uk-UA"/>
        </w:rPr>
        <w:t>, на який проведена реєстрація</w:t>
      </w:r>
      <w:r>
        <w:rPr>
          <w:sz w:val="24"/>
          <w:szCs w:val="24"/>
          <w:lang w:val="uk-UA"/>
        </w:rPr>
        <w:t>.</w:t>
      </w:r>
      <w:r w:rsidR="00AF5D3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Після цього ми відкриваємо </w:t>
      </w:r>
      <w:r w:rsidR="00B479F3">
        <w:rPr>
          <w:sz w:val="24"/>
          <w:szCs w:val="24"/>
          <w:lang w:val="uk-UA"/>
        </w:rPr>
        <w:t xml:space="preserve">адміністративний </w:t>
      </w:r>
      <w:r w:rsidR="00AF5D31">
        <w:rPr>
          <w:sz w:val="24"/>
          <w:szCs w:val="24"/>
          <w:lang w:val="uk-UA"/>
        </w:rPr>
        <w:t xml:space="preserve">доступ в особистий кабінет навчального закладу для </w:t>
      </w:r>
      <w:r w:rsidR="00B479F3">
        <w:rPr>
          <w:sz w:val="24"/>
          <w:szCs w:val="24"/>
          <w:lang w:val="uk-UA"/>
        </w:rPr>
        <w:t xml:space="preserve">перегляду </w:t>
      </w:r>
      <w:r w:rsidR="000120E2">
        <w:rPr>
          <w:sz w:val="24"/>
          <w:szCs w:val="24"/>
          <w:lang w:val="uk-UA"/>
        </w:rPr>
        <w:t xml:space="preserve">реєстрів платежів та </w:t>
      </w:r>
      <w:r w:rsidR="00AF5D31">
        <w:rPr>
          <w:sz w:val="24"/>
          <w:szCs w:val="24"/>
          <w:lang w:val="uk-UA"/>
        </w:rPr>
        <w:t>керування функціоналом «Свідома благодійність»</w:t>
      </w:r>
      <w:r w:rsidR="000120E2">
        <w:rPr>
          <w:sz w:val="24"/>
          <w:szCs w:val="24"/>
          <w:lang w:val="uk-UA"/>
        </w:rPr>
        <w:t xml:space="preserve"> </w:t>
      </w:r>
      <w:r w:rsidR="00B479F3">
        <w:rPr>
          <w:sz w:val="24"/>
          <w:szCs w:val="24"/>
          <w:lang w:val="uk-UA"/>
        </w:rPr>
        <w:t>(</w:t>
      </w:r>
      <w:r w:rsidR="000120E2">
        <w:rPr>
          <w:sz w:val="24"/>
          <w:szCs w:val="24"/>
          <w:lang w:val="uk-UA"/>
        </w:rPr>
        <w:t xml:space="preserve">якщо заклад </w:t>
      </w:r>
      <w:r w:rsidR="00C80DD6">
        <w:rPr>
          <w:sz w:val="24"/>
          <w:szCs w:val="24"/>
          <w:lang w:val="uk-UA"/>
        </w:rPr>
        <w:t>повідомив рахунки для</w:t>
      </w:r>
      <w:r w:rsidR="00B479F3">
        <w:rPr>
          <w:sz w:val="24"/>
          <w:szCs w:val="24"/>
          <w:lang w:val="uk-UA"/>
        </w:rPr>
        <w:t xml:space="preserve"> благодійних внесків)</w:t>
      </w:r>
      <w:r w:rsidR="00AF5D31">
        <w:rPr>
          <w:sz w:val="24"/>
          <w:szCs w:val="24"/>
          <w:lang w:val="uk-UA"/>
        </w:rPr>
        <w:t>.</w:t>
      </w:r>
    </w:p>
    <w:p w:rsidR="00EB58B1" w:rsidRDefault="00EB58B1" w:rsidP="00EB58B1">
      <w:pPr>
        <w:pStyle w:val="a4"/>
        <w:numPr>
          <w:ilvl w:val="0"/>
          <w:numId w:val="7"/>
        </w:numPr>
        <w:ind w:left="0"/>
        <w:rPr>
          <w:sz w:val="24"/>
          <w:szCs w:val="24"/>
          <w:lang w:val="uk-UA"/>
        </w:rPr>
      </w:pPr>
      <w:r w:rsidRPr="00EB58B1">
        <w:rPr>
          <w:sz w:val="24"/>
          <w:szCs w:val="24"/>
          <w:lang w:val="uk-UA"/>
        </w:rPr>
        <w:t xml:space="preserve">Після отримання повідомлення про підключення, повідомити платників про початок роботи сервісу об`явою на закладі та в разі наявності свого сайту розміщенням на ньому відповідного посилання, </w:t>
      </w:r>
      <w:r w:rsidR="00D9169A">
        <w:rPr>
          <w:sz w:val="24"/>
          <w:szCs w:val="24"/>
          <w:lang w:val="uk-UA"/>
        </w:rPr>
        <w:t>яке ми над</w:t>
      </w:r>
      <w:r w:rsidR="000120E2">
        <w:rPr>
          <w:sz w:val="24"/>
          <w:szCs w:val="24"/>
          <w:lang w:val="uk-UA"/>
        </w:rPr>
        <w:t>силаємо</w:t>
      </w:r>
      <w:r w:rsidR="00D9169A">
        <w:rPr>
          <w:sz w:val="24"/>
          <w:szCs w:val="24"/>
          <w:lang w:val="uk-UA"/>
        </w:rPr>
        <w:t xml:space="preserve"> у листі після підключення закладу. </w:t>
      </w:r>
    </w:p>
    <w:p w:rsidR="00EB58B1" w:rsidRDefault="00EB58B1" w:rsidP="00CF169F">
      <w:pPr>
        <w:pStyle w:val="a4"/>
        <w:numPr>
          <w:ilvl w:val="0"/>
          <w:numId w:val="7"/>
        </w:numPr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навчальному закладу потрібен Договір</w:t>
      </w:r>
      <w:r w:rsidR="00566969">
        <w:rPr>
          <w:sz w:val="24"/>
          <w:szCs w:val="24"/>
          <w:lang w:val="uk-UA"/>
        </w:rPr>
        <w:t xml:space="preserve"> на інформаційне обслуговування, його можна скачати </w:t>
      </w:r>
      <w:hyperlink r:id="rId11" w:history="1">
        <w:r w:rsidR="00566969" w:rsidRPr="00566969">
          <w:rPr>
            <w:rStyle w:val="a5"/>
            <w:sz w:val="24"/>
            <w:szCs w:val="24"/>
            <w:lang w:val="uk-UA"/>
          </w:rPr>
          <w:t>т</w:t>
        </w:r>
        <w:r w:rsidR="00566969" w:rsidRPr="00566969">
          <w:rPr>
            <w:rStyle w:val="a5"/>
            <w:sz w:val="24"/>
            <w:szCs w:val="24"/>
            <w:lang w:val="uk-UA"/>
          </w:rPr>
          <w:t>у</w:t>
        </w:r>
        <w:r w:rsidR="00566969" w:rsidRPr="00566969">
          <w:rPr>
            <w:rStyle w:val="a5"/>
            <w:sz w:val="24"/>
            <w:szCs w:val="24"/>
            <w:lang w:val="uk-UA"/>
          </w:rPr>
          <w:t>т</w:t>
        </w:r>
      </w:hyperlink>
      <w:r w:rsidR="00566969">
        <w:rPr>
          <w:sz w:val="24"/>
          <w:szCs w:val="24"/>
          <w:lang w:val="uk-UA"/>
        </w:rPr>
        <w:t>. Договір безкоштовний. Згідно Договору ми прийм</w:t>
      </w:r>
      <w:bookmarkStart w:id="0" w:name="_GoBack"/>
      <w:bookmarkEnd w:id="0"/>
      <w:r w:rsidR="00566969">
        <w:rPr>
          <w:sz w:val="24"/>
          <w:szCs w:val="24"/>
          <w:lang w:val="uk-UA"/>
        </w:rPr>
        <w:t xml:space="preserve">аємо на себе обов’язки по інформаційному обслуговуванню Закладу. </w:t>
      </w:r>
    </w:p>
    <w:p w:rsidR="009C0C6A" w:rsidRPr="009C0C6A" w:rsidRDefault="00AF5D31" w:rsidP="00AF5D31">
      <w:pPr>
        <w:pStyle w:val="a4"/>
        <w:ind w:left="0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35F996E3" wp14:editId="431E49DF">
            <wp:simplePos x="0" y="0"/>
            <wp:positionH relativeFrom="page">
              <wp:align>left</wp:align>
            </wp:positionH>
            <wp:positionV relativeFrom="paragraph">
              <wp:posOffset>99060</wp:posOffset>
            </wp:positionV>
            <wp:extent cx="8782374" cy="6985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74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D31" w:rsidRPr="009C0C6A" w:rsidRDefault="00AF5D31" w:rsidP="00AF5D31">
      <w:pPr>
        <w:pStyle w:val="a4"/>
        <w:ind w:left="-142"/>
        <w:jc w:val="center"/>
        <w:rPr>
          <w:b/>
          <w:color w:val="0070C0"/>
          <w:sz w:val="24"/>
          <w:szCs w:val="24"/>
          <w:lang w:val="uk-UA"/>
        </w:rPr>
      </w:pPr>
      <w:r>
        <w:rPr>
          <w:b/>
          <w:color w:val="0070C0"/>
          <w:sz w:val="24"/>
          <w:szCs w:val="24"/>
          <w:lang w:val="uk-UA"/>
        </w:rPr>
        <w:t xml:space="preserve">КОНТАКТНА ІНФОРМАЦІЯ ДЛЯ ПІДКЛЮЧЕННЯ </w:t>
      </w:r>
    </w:p>
    <w:p w:rsidR="00AF5D31" w:rsidRDefault="00AF5D31" w:rsidP="00AF5D31">
      <w:pPr>
        <w:pStyle w:val="a4"/>
        <w:ind w:left="0"/>
        <w:rPr>
          <w:sz w:val="24"/>
          <w:szCs w:val="24"/>
          <w:lang w:val="uk-UA"/>
        </w:rPr>
      </w:pPr>
      <w:proofErr w:type="spellStart"/>
      <w:r w:rsidRPr="00DD3842">
        <w:rPr>
          <w:sz w:val="24"/>
          <w:szCs w:val="24"/>
          <w:lang w:val="uk-UA"/>
        </w:rPr>
        <w:t>тел</w:t>
      </w:r>
      <w:proofErr w:type="spellEnd"/>
      <w:r w:rsidRPr="00DD3842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044 355 0 665,</w:t>
      </w:r>
      <w:r w:rsidRPr="00DD3842">
        <w:rPr>
          <w:sz w:val="24"/>
          <w:szCs w:val="24"/>
          <w:lang w:val="uk-UA"/>
        </w:rPr>
        <w:t xml:space="preserve"> </w:t>
      </w:r>
    </w:p>
    <w:p w:rsidR="00AF5D31" w:rsidRPr="00AF5D31" w:rsidRDefault="00AF5D31" w:rsidP="00AF5D31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info</w:t>
      </w:r>
      <w:r w:rsidRPr="00AF5D31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edupay</w:t>
      </w:r>
      <w:proofErr w:type="spellEnd"/>
      <w:r w:rsidRPr="00AF5D3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 w:rsidRPr="00AF5D3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AF5D31" w:rsidRPr="00DD3842" w:rsidRDefault="00AF5D31" w:rsidP="00AF5D31">
      <w:pPr>
        <w:pStyle w:val="a4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 проекту: Єфімова Тетяна Олексіївна.</w:t>
      </w:r>
    </w:p>
    <w:p w:rsidR="00251946" w:rsidRPr="00251946" w:rsidRDefault="00251946" w:rsidP="00AF5D31">
      <w:pPr>
        <w:pStyle w:val="a4"/>
        <w:ind w:left="0"/>
        <w:rPr>
          <w:sz w:val="24"/>
          <w:szCs w:val="24"/>
          <w:lang w:val="uk-UA"/>
        </w:rPr>
      </w:pPr>
    </w:p>
    <w:sectPr w:rsidR="00251946" w:rsidRPr="00251946" w:rsidSect="00F4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BC22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E0CFF"/>
    <w:multiLevelType w:val="hybridMultilevel"/>
    <w:tmpl w:val="BB46F72A"/>
    <w:lvl w:ilvl="0" w:tplc="00D43A66">
      <w:start w:val="2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21962D77"/>
    <w:multiLevelType w:val="hybridMultilevel"/>
    <w:tmpl w:val="F326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0DF"/>
    <w:multiLevelType w:val="hybridMultilevel"/>
    <w:tmpl w:val="6B422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312F"/>
    <w:multiLevelType w:val="multilevel"/>
    <w:tmpl w:val="FB4E95B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5" w15:restartNumberingAfterBreak="0">
    <w:nsid w:val="356808A0"/>
    <w:multiLevelType w:val="hybridMultilevel"/>
    <w:tmpl w:val="460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5BCE"/>
    <w:multiLevelType w:val="hybridMultilevel"/>
    <w:tmpl w:val="1EE4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1EB8"/>
    <w:multiLevelType w:val="multilevel"/>
    <w:tmpl w:val="F64A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4"/>
    <w:rsid w:val="000120E2"/>
    <w:rsid w:val="000363EF"/>
    <w:rsid w:val="00047A76"/>
    <w:rsid w:val="000509F5"/>
    <w:rsid w:val="00050CA5"/>
    <w:rsid w:val="00094D11"/>
    <w:rsid w:val="000D3C33"/>
    <w:rsid w:val="000E67C5"/>
    <w:rsid w:val="00121014"/>
    <w:rsid w:val="00135014"/>
    <w:rsid w:val="0014643B"/>
    <w:rsid w:val="00157417"/>
    <w:rsid w:val="001E1844"/>
    <w:rsid w:val="001E4A6E"/>
    <w:rsid w:val="00223D2A"/>
    <w:rsid w:val="00251946"/>
    <w:rsid w:val="002B08C9"/>
    <w:rsid w:val="002C0563"/>
    <w:rsid w:val="002D5944"/>
    <w:rsid w:val="00303D8A"/>
    <w:rsid w:val="003113E6"/>
    <w:rsid w:val="00315610"/>
    <w:rsid w:val="00381006"/>
    <w:rsid w:val="00397E54"/>
    <w:rsid w:val="003A113C"/>
    <w:rsid w:val="0045532A"/>
    <w:rsid w:val="004B1145"/>
    <w:rsid w:val="005232CC"/>
    <w:rsid w:val="00527E0F"/>
    <w:rsid w:val="00555A8C"/>
    <w:rsid w:val="00560A9D"/>
    <w:rsid w:val="00566969"/>
    <w:rsid w:val="00571448"/>
    <w:rsid w:val="0057210A"/>
    <w:rsid w:val="005A645C"/>
    <w:rsid w:val="005B0332"/>
    <w:rsid w:val="005B4FB5"/>
    <w:rsid w:val="00611483"/>
    <w:rsid w:val="00666DB7"/>
    <w:rsid w:val="006844B8"/>
    <w:rsid w:val="006A7FD6"/>
    <w:rsid w:val="0071675A"/>
    <w:rsid w:val="00766A4F"/>
    <w:rsid w:val="007A7ECC"/>
    <w:rsid w:val="007C3DC3"/>
    <w:rsid w:val="00801E00"/>
    <w:rsid w:val="00865A67"/>
    <w:rsid w:val="00876790"/>
    <w:rsid w:val="008E4D2B"/>
    <w:rsid w:val="009047EE"/>
    <w:rsid w:val="00906080"/>
    <w:rsid w:val="009331F2"/>
    <w:rsid w:val="009412D3"/>
    <w:rsid w:val="00952A45"/>
    <w:rsid w:val="009C0C6A"/>
    <w:rsid w:val="009E3E57"/>
    <w:rsid w:val="009E6159"/>
    <w:rsid w:val="00A17C3D"/>
    <w:rsid w:val="00A20641"/>
    <w:rsid w:val="00A92F19"/>
    <w:rsid w:val="00AF452B"/>
    <w:rsid w:val="00AF5D31"/>
    <w:rsid w:val="00B234D9"/>
    <w:rsid w:val="00B479F3"/>
    <w:rsid w:val="00C400B8"/>
    <w:rsid w:val="00C47686"/>
    <w:rsid w:val="00C80DD6"/>
    <w:rsid w:val="00CB397E"/>
    <w:rsid w:val="00CB7A4E"/>
    <w:rsid w:val="00CD476D"/>
    <w:rsid w:val="00CD5AC5"/>
    <w:rsid w:val="00D161A5"/>
    <w:rsid w:val="00D40981"/>
    <w:rsid w:val="00D9169A"/>
    <w:rsid w:val="00DC1B24"/>
    <w:rsid w:val="00E5695D"/>
    <w:rsid w:val="00E7170A"/>
    <w:rsid w:val="00E83375"/>
    <w:rsid w:val="00EB58B1"/>
    <w:rsid w:val="00EE7D13"/>
    <w:rsid w:val="00F44FD0"/>
    <w:rsid w:val="00F50B3A"/>
    <w:rsid w:val="00F53F32"/>
    <w:rsid w:val="00F64095"/>
    <w:rsid w:val="00F77AFA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280"/>
  <w15:chartTrackingRefBased/>
  <w15:docId w15:val="{521B92FE-5F72-4964-85FF-CCDE7501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056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50B3A"/>
    <w:rPr>
      <w:color w:val="0563C1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50B3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EB58B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iED7uNjKbNA638zbYIN_kjPTm1-Ky0RZQJ-TesjGsQ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dupay.com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nF_QhgndMIg8uwOXuYdFQRrsO2mdcUCY/view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edupay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pay.com.ua/regi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envy</cp:lastModifiedBy>
  <cp:revision>83</cp:revision>
  <cp:lastPrinted>2016-12-12T15:45:00Z</cp:lastPrinted>
  <dcterms:created xsi:type="dcterms:W3CDTF">2016-12-12T08:35:00Z</dcterms:created>
  <dcterms:modified xsi:type="dcterms:W3CDTF">2018-08-15T13:39:00Z</dcterms:modified>
</cp:coreProperties>
</file>