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kern w:val="36"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kern w:val="36"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KRYLOV, Ivan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b/>
          <w:bCs/>
          <w:kern w:val="36"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kern w:val="36"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kern w:val="36"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Swan, Pike And Crawfish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i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When partners can't agree</w:t>
      </w:r>
      <w:r pt14:StyleName="Standaardalinea-lettertype">
        <w:rPr>
          <w:i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Their dealings come to naught</w:t>
      </w:r>
      <w:r pt14:StyleName="Standaardalinea-lettertype">
        <w:rPr>
          <w:i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i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And trouble is their labor's only fruit.</w:t>
      </w:r>
      <w:r pt14:StyleName="Standaardalinea-lettertype">
        <w:rPr>
          <w:i/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Once Crawfish, Swan and Pike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Set out to pull a loaded cart,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And all together settled in the traces;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They pulled with all their might, but still the cart refused to budge!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The load it seemed was not too much for them: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Yet Crawfish scrambled backwards,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Swan strained up skywards, Pike pulled toward the sea.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Who's guilty here and who is right is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>not for us to say-</w:t>
      </w:r>
      <w:r pt14:StyleName="Standaardalinea-lettertype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GB"/>
          <w:rFonts w:ascii="Bookman Old Style" w:hAnsi="Bookman Old Style" w:eastAsia="Times New Roman" w:cs="Times New Roman"/>
        </w:rPr>
        <w:t xml:space="preserve">But anyway the cart's still there today.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73505-1C25-4EE2-B6D3-E07DCAA9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7210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8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460</Characters>
  <Application>Microsoft Office Word</Application>
  <DocSecurity>0</DocSecurity>
  <Lines>3</Lines>
  <Paragraphs>1</Paragraphs>
  <ScaleCrop>false</ScaleCrop>
  <Company>European Commission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</cp:lastModifiedBy>
  <cp:revision>3</cp:revision>
  <dcterms:created xsi:type="dcterms:W3CDTF">2016-07-29T11:30:00Z</dcterms:created>
  <dcterms:modified xsi:type="dcterms:W3CDTF">2020-05-13T16:43:00Z</dcterms:modified>
</cp:coreProperties>
</file>