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2" w:rsidRPr="004C69D2" w:rsidRDefault="004C69D2" w:rsidP="004C69D2">
      <w:pPr>
        <w:spacing w:after="100" w:line="240" w:lineRule="auto"/>
        <w:rPr>
          <w:rFonts w:ascii="Bookman Old Style" w:eastAsia="Times New Roman" w:hAnsi="Bookman Old Style" w:cs="Times New Roman"/>
          <w:bCs/>
          <w:lang w:val="nl-NL" w:eastAsia="en-GB"/>
        </w:rPr>
      </w:pP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>HOUBEN, Piet-Hein</w:t>
      </w:r>
    </w:p>
    <w:p w:rsidR="004C69D2" w:rsidRPr="004C69D2" w:rsidRDefault="004C69D2" w:rsidP="004C69D2">
      <w:pPr>
        <w:spacing w:after="100" w:line="240" w:lineRule="auto"/>
        <w:rPr>
          <w:rFonts w:ascii="Bookman Old Style" w:eastAsia="Times New Roman" w:hAnsi="Bookman Old Style" w:cs="Times New Roman"/>
          <w:bCs/>
          <w:lang w:val="nl-NL" w:eastAsia="en-GB"/>
        </w:rPr>
      </w:pPr>
    </w:p>
    <w:p w:rsidR="004C69D2" w:rsidRPr="004C69D2" w:rsidRDefault="004C69D2" w:rsidP="004C69D2">
      <w:pPr>
        <w:spacing w:after="0" w:line="240" w:lineRule="auto"/>
        <w:rPr>
          <w:rFonts w:ascii="Bookman Old Style" w:eastAsia="Times New Roman" w:hAnsi="Bookman Old Style" w:cs="Times New Roman"/>
          <w:bCs/>
          <w:lang w:val="nl-NL" w:eastAsia="en-GB"/>
        </w:rPr>
      </w:pPr>
      <w:bookmarkStart w:id="0" w:name="_GoBack"/>
      <w:bookmarkEnd w:id="0"/>
    </w:p>
    <w:p w:rsidR="004C69D2" w:rsidRPr="004C69D2" w:rsidRDefault="004C69D2" w:rsidP="004C69D2">
      <w:pPr>
        <w:spacing w:after="75" w:line="240" w:lineRule="auto"/>
        <w:outlineLvl w:val="1"/>
        <w:rPr>
          <w:rFonts w:ascii="Bookman Old Style" w:eastAsia="Times New Roman" w:hAnsi="Bookman Old Style" w:cs="Times New Roman"/>
          <w:b/>
          <w:bCs/>
          <w:smallCaps/>
          <w:lang w:val="nl-NL" w:eastAsia="en-GB"/>
        </w:rPr>
      </w:pPr>
      <w:r w:rsidRPr="004C69D2">
        <w:rPr>
          <w:rFonts w:ascii="Bookman Old Style" w:eastAsia="Times New Roman" w:hAnsi="Bookman Old Style" w:cs="Times New Roman"/>
          <w:b/>
          <w:bCs/>
          <w:smallCaps/>
          <w:lang w:val="nl-NL" w:eastAsia="en-GB"/>
        </w:rPr>
        <w:t>Steeds</w:t>
      </w:r>
    </w:p>
    <w:p w:rsidR="004C69D2" w:rsidRPr="004C69D2" w:rsidRDefault="004C69D2" w:rsidP="004C69D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lang w:eastAsia="en-GB"/>
        </w:rPr>
      </w:pP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>Dit is de zee: een bed met baldakijn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voor losse vlechten en losbandig licht</w:t>
      </w:r>
      <w:proofErr w:type="gramStart"/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>,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voor</w:t>
      </w:r>
      <w:proofErr w:type="gramEnd"/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 xml:space="preserve"> blauwe ruimte en voor evenwicht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in de beweging van het samenzijn.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Dit is mijn zee: de dans tot op de huid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met sluiers water, golven en de stroom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</w:r>
      <w:proofErr w:type="gramStart"/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>verslingerd</w:t>
      </w:r>
      <w:proofErr w:type="gramEnd"/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 xml:space="preserve"> aan de voorsprong op de droom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die zijdezacht omsingelt en omsluit.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Steeds als de leegte mij bezet, verdeelt,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draag ik mijn lichaam ijlings naar de zee;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zij neemt mijn armen en mijn benen mee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en laat mij drijven op een hand die streelt</w:t>
      </w:r>
      <w:proofErr w:type="gramStart"/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>,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en</w:t>
      </w:r>
      <w:proofErr w:type="gramEnd"/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t xml:space="preserve"> laat mij vonken slaan van lieverlee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  <w:t>en haar bewonen als een spiegelbeeld.</w:t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</w:r>
      <w:r w:rsidRPr="004C69D2">
        <w:rPr>
          <w:rFonts w:ascii="Bookman Old Style" w:eastAsia="Times New Roman" w:hAnsi="Bookman Old Style" w:cs="Times New Roman"/>
          <w:bCs/>
          <w:lang w:val="nl-NL" w:eastAsia="en-GB"/>
        </w:rPr>
        <w:br/>
      </w:r>
      <w:r w:rsidRPr="004C69D2">
        <w:rPr>
          <w:rFonts w:ascii="Bookman Old Style" w:eastAsia="Times New Roman" w:hAnsi="Bookman Old Style" w:cs="Times New Roman"/>
          <w:bCs/>
          <w:lang w:eastAsia="en-GB"/>
        </w:rPr>
        <w:t>---------------------------------------</w:t>
      </w:r>
    </w:p>
    <w:p w:rsidR="00D30B35" w:rsidRDefault="00D30B35"/>
    <w:sectPr w:rsidR="00D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C69D2"/>
    <w:rsid w:val="004C69D2"/>
    <w:rsid w:val="00D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1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European Commission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 Zeger (TAXUD)</cp:lastModifiedBy>
  <cp:revision>1</cp:revision>
  <dcterms:created xsi:type="dcterms:W3CDTF">2015-04-21T15:03:00Z</dcterms:created>
  <dcterms:modified xsi:type="dcterms:W3CDTF">2015-04-21T15:04:00Z</dcterms:modified>
</cp:coreProperties>
</file>