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48" w:rsidRDefault="00F300A7">
      <w:r>
        <w:t xml:space="preserve"> Rodzen</w:t>
      </w:r>
      <w:r w:rsidR="00755875">
        <w:t xml:space="preserve">1.2 .Gaz  </w:t>
      </w:r>
      <w:proofErr w:type="spellStart"/>
      <w:r w:rsidR="00755875">
        <w:t>entonox</w:t>
      </w:r>
      <w:proofErr w:type="spellEnd"/>
      <w:r w:rsidR="00755875">
        <w:t xml:space="preserve">  może być  stosowany w każdej fazie porodu .Ma właściwości  rozluźniające ,relaksacyjne .Mieszanka tlenu i  podtlenku azotu  znacznie  obniża próg bólowy  w porodzie .Ma właściwości  polepszające  nastrój .</w:t>
      </w:r>
    </w:p>
    <w:p w:rsidR="00755875" w:rsidRDefault="00755875">
      <w:r>
        <w:t>3. Do masażu krocza najlepiej używać   parafinę – bezwonna i bez zapachu bardzo dobrze nawilża .</w:t>
      </w:r>
    </w:p>
    <w:p w:rsidR="00755875" w:rsidRDefault="00755875">
      <w:r>
        <w:t xml:space="preserve">Dla </w:t>
      </w:r>
      <w:proofErr w:type="spellStart"/>
      <w:r>
        <w:t>zwoleników</w:t>
      </w:r>
      <w:proofErr w:type="spellEnd"/>
      <w:r>
        <w:t xml:space="preserve">  aromatoterapii – np. lawenda , cytryna </w:t>
      </w:r>
    </w:p>
    <w:p w:rsidR="00755875" w:rsidRDefault="00755875">
      <w:r>
        <w:t>Olej z wiesiołka działa  bardzo dobrze , uelastycznia mięsnie krocza  .</w:t>
      </w:r>
    </w:p>
    <w:p w:rsidR="00755875" w:rsidRDefault="00755875">
      <w:r>
        <w:t>Olej z winogron.</w:t>
      </w:r>
    </w:p>
    <w:p w:rsidR="00755875" w:rsidRDefault="00755875">
      <w:r>
        <w:t xml:space="preserve">4.5 . Kontakt skóra do skóry w trakcie cc jest możliwy w szpitalu na </w:t>
      </w:r>
      <w:proofErr w:type="spellStart"/>
      <w:r>
        <w:t>Madalinskiego</w:t>
      </w:r>
      <w:proofErr w:type="spellEnd"/>
      <w:r>
        <w:t xml:space="preserve">  , obecność  taty w trakcie cc również  , mamy też specjalny pokój obok bloku operacyjnego dal taty na kangurowania .</w:t>
      </w:r>
    </w:p>
    <w:p w:rsidR="00760AFC" w:rsidRDefault="00755875">
      <w:r>
        <w:t>6. ZZO nie odejmuje nóg , tylko obniża napięcie czucia , należy pamiętać ,ze jest</w:t>
      </w:r>
      <w:r w:rsidR="00760AFC">
        <w:t xml:space="preserve"> to </w:t>
      </w:r>
      <w:r>
        <w:t xml:space="preserve"> </w:t>
      </w:r>
      <w:proofErr w:type="spellStart"/>
      <w:r>
        <w:t>medykalizacja</w:t>
      </w:r>
      <w:proofErr w:type="spellEnd"/>
      <w:r>
        <w:t xml:space="preserve"> porodu i kobieta musi mieć </w:t>
      </w:r>
      <w:proofErr w:type="spellStart"/>
      <w:r>
        <w:t>ciagły</w:t>
      </w:r>
      <w:proofErr w:type="spellEnd"/>
      <w:r>
        <w:t xml:space="preserve"> zapis KTG , pomiar ciśnienia i saturacji . Za ZZO odpowiedzialny jest zespól anest</w:t>
      </w:r>
      <w:r w:rsidR="00760AFC">
        <w:t>ezjologiczny.</w:t>
      </w:r>
    </w:p>
    <w:p w:rsidR="00760AFC" w:rsidRDefault="00760AFC">
      <w:r>
        <w:t>7 . W szpitalu na Madalińskiego  można jeść i pić .</w:t>
      </w:r>
    </w:p>
    <w:p w:rsidR="00760AFC" w:rsidRDefault="00760AFC">
      <w:r>
        <w:t xml:space="preserve">8,19,20 </w:t>
      </w:r>
      <w:proofErr w:type="spellStart"/>
      <w:r>
        <w:t>połozną</w:t>
      </w:r>
      <w:proofErr w:type="spellEnd"/>
      <w:r>
        <w:t xml:space="preserve"> środowiskową  wybieramy ok. 21 TC w przychodni rejonowej .</w:t>
      </w:r>
    </w:p>
    <w:p w:rsidR="00760AFC" w:rsidRDefault="00760AFC">
      <w:r>
        <w:t xml:space="preserve">9. </w:t>
      </w:r>
      <w:proofErr w:type="spellStart"/>
      <w:r>
        <w:t>Przeciwskazania</w:t>
      </w:r>
      <w:proofErr w:type="spellEnd"/>
      <w:r>
        <w:t xml:space="preserve"> do porodu do wody to ciąża powikłana  np. GDMG2 , nadciśnienie , wcześniactwo ,  Duzy płód  lub bardzo mały ( LGA, IUGR) , nie prawidłowo </w:t>
      </w:r>
      <w:proofErr w:type="spellStart"/>
      <w:r>
        <w:t>przebiegajacy</w:t>
      </w:r>
      <w:proofErr w:type="spellEnd"/>
      <w:r>
        <w:t xml:space="preserve"> poród , indukcja porodu , nie prawidłowy zapis KTG , odpływanie zielonego płynu owodniowego  , nie prawidłowe wskaźniki infekcyjne , zbyt długie odpływanie płynu owodniowego , stan po cięciu cesarskim , znieczulenie ZZO</w:t>
      </w:r>
    </w:p>
    <w:p w:rsidR="00760AFC" w:rsidRDefault="00760AFC">
      <w:r>
        <w:t xml:space="preserve">10. Lekarz nie pojawia się tylko przy porodzie fizjologicznym ( bez </w:t>
      </w:r>
      <w:proofErr w:type="spellStart"/>
      <w:r>
        <w:t>medykalizacji</w:t>
      </w:r>
      <w:proofErr w:type="spellEnd"/>
      <w:r>
        <w:t xml:space="preserve">) i prawidłowo przebiegającym  z fizjologicznej ciąży </w:t>
      </w:r>
    </w:p>
    <w:p w:rsidR="00760AFC" w:rsidRDefault="00760AFC">
      <w:r>
        <w:t xml:space="preserve">11. Partner może uczestniczyć w porodzie  SN na </w:t>
      </w:r>
      <w:proofErr w:type="spellStart"/>
      <w:r>
        <w:t>Madalinskiego</w:t>
      </w:r>
      <w:proofErr w:type="spellEnd"/>
      <w:r>
        <w:t xml:space="preserve"> </w:t>
      </w:r>
    </w:p>
    <w:p w:rsidR="00F300A7" w:rsidRDefault="00F300A7">
      <w:r>
        <w:t>12. Poród w pozycji  wertykalnej jest  możliwy tylko przy prawidłowo przebiegającym porodzie  z niepowikłanej  ciąży i prawidłowym tętnie  płodu .</w:t>
      </w:r>
    </w:p>
    <w:p w:rsidR="00F300A7" w:rsidRDefault="00F300A7">
      <w:r>
        <w:t xml:space="preserve">13 . W szpitalu na </w:t>
      </w:r>
      <w:proofErr w:type="spellStart"/>
      <w:r>
        <w:t>Madalinskiego</w:t>
      </w:r>
      <w:proofErr w:type="spellEnd"/>
      <w:r>
        <w:t xml:space="preserve"> jest zachowany kontakt skóra do  skóry przez 2 godziny , nie ważymy i nie mierzymy dzieci aby nie przerywać  kontaktu </w:t>
      </w:r>
    </w:p>
    <w:p w:rsidR="00F300A7" w:rsidRDefault="00F300A7">
      <w:r>
        <w:t>Wszystkie czynności przy noworodku  wykonujemy dopiero po dwóch  godzinach i wtedy również dopiero ubieramy .</w:t>
      </w:r>
    </w:p>
    <w:p w:rsidR="00F300A7" w:rsidRDefault="00F300A7">
      <w:r>
        <w:t>15. Do  szkoły rodzenia najlepiej chodzić 27-28 TC</w:t>
      </w:r>
    </w:p>
    <w:p w:rsidR="00F300A7" w:rsidRDefault="00F300A7">
      <w:r>
        <w:t xml:space="preserve">16.18 . Ciągły zapis KTG stosujemy przy </w:t>
      </w:r>
      <w:proofErr w:type="spellStart"/>
      <w:r>
        <w:t>medykalizacji</w:t>
      </w:r>
      <w:proofErr w:type="spellEnd"/>
      <w:r>
        <w:t xml:space="preserve">  porodu , indukcji , </w:t>
      </w:r>
      <w:proofErr w:type="spellStart"/>
      <w:r>
        <w:t>preindukcji</w:t>
      </w:r>
      <w:proofErr w:type="spellEnd"/>
      <w:r>
        <w:t xml:space="preserve"> , powikłanym porodzie np. gdy odpłynie zielony płyn owodniowy , przy nie prawidłowym tętnie płodu i innych medycznych  powikłaniach  okołoporodowych  </w:t>
      </w:r>
    </w:p>
    <w:p w:rsidR="00F300A7" w:rsidRDefault="00F300A7">
      <w:r>
        <w:t xml:space="preserve">W szpitalu na </w:t>
      </w:r>
      <w:proofErr w:type="spellStart"/>
      <w:r>
        <w:t>Madalinskiego</w:t>
      </w:r>
      <w:proofErr w:type="spellEnd"/>
      <w:r>
        <w:t xml:space="preserve"> mamy telemetrię czyli KTG bezprzewodowe .</w:t>
      </w:r>
    </w:p>
    <w:p w:rsidR="00755875" w:rsidRDefault="00760AFC">
      <w:r>
        <w:t xml:space="preserve"> </w:t>
      </w:r>
    </w:p>
    <w:sectPr w:rsidR="00755875" w:rsidSect="00791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5875"/>
    <w:rsid w:val="00755875"/>
    <w:rsid w:val="00760AFC"/>
    <w:rsid w:val="00791048"/>
    <w:rsid w:val="00F3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0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blok_por_dyz1</dc:creator>
  <cp:lastModifiedBy>blok_por_dyz1</cp:lastModifiedBy>
  <cp:revision>1</cp:revision>
  <dcterms:created xsi:type="dcterms:W3CDTF">2023-09-15T09:28:00Z</dcterms:created>
  <dcterms:modified xsi:type="dcterms:W3CDTF">2023-09-15T10:00:00Z</dcterms:modified>
</cp:coreProperties>
</file>