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1A80" w14:textId="6A0890E2" w:rsidR="00A8726E" w:rsidRDefault="00A8726E" w:rsidP="005B46C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26E">
        <w:rPr>
          <w:rFonts w:ascii="Times New Roman" w:hAnsi="Times New Roman" w:cs="Times New Roman"/>
          <w:sz w:val="24"/>
          <w:szCs w:val="24"/>
        </w:rPr>
        <w:t>Czy wkładanie r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8726E">
        <w:rPr>
          <w:rFonts w:ascii="Times New Roman" w:hAnsi="Times New Roman" w:cs="Times New Roman"/>
          <w:sz w:val="24"/>
          <w:szCs w:val="24"/>
        </w:rPr>
        <w:t xml:space="preserve">czek do buzi może spowodować problemy ortodontyczne? </w:t>
      </w:r>
    </w:p>
    <w:p w14:paraId="7439282B" w14:textId="77777777" w:rsidR="00E47715" w:rsidRDefault="00E47715" w:rsidP="00E4771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5B4DF5" w14:textId="204DFB42" w:rsidR="00E47715" w:rsidRDefault="00E47715" w:rsidP="00E4771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najbardziej może, wszystko zależy od intensyfikacji takiej stymulacji. Jeżeli mimo upływu czasu, dziecko wykazuje silną tendencję ssania kciuka to zawsze warto skonsultować to z logopedą.</w:t>
      </w:r>
    </w:p>
    <w:p w14:paraId="063F8886" w14:textId="77777777" w:rsidR="00E47715" w:rsidRDefault="00E47715" w:rsidP="00E4771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CAD69D" w14:textId="6032F862" w:rsidR="00A8726E" w:rsidRDefault="00A8726E" w:rsidP="005B46C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odruch wkładania 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 do buzi może świadczyć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że </w:t>
      </w:r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dziecko jest głodne? </w:t>
      </w:r>
    </w:p>
    <w:p w14:paraId="1D4285B2" w14:textId="77777777" w:rsidR="00E47715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4234B0" w14:textId="30AF9B53" w:rsidR="00E47715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Tak, w przypadku noworodków i niemowląt tendencja do ssania rączek to jeden z objawów tego, że dziecko je głodne. Zazwyczaj w takich sytuacjach obserwujemy też wysuwanie języka, odwracanie główki i poszukiwanie piersi. </w:t>
      </w:r>
    </w:p>
    <w:p w14:paraId="20DAA5F3" w14:textId="77777777" w:rsidR="00E47715" w:rsidRPr="00A8726E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DECE2D" w14:textId="0C070BE9" w:rsidR="00A8726E" w:rsidRDefault="00A8726E" w:rsidP="005B46C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</w:t>
      </w:r>
      <w:proofErr w:type="gramEnd"/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kiedy dziecko krztusi się wkładając 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czki do buzi? </w:t>
      </w:r>
    </w:p>
    <w:p w14:paraId="1D7A7DDC" w14:textId="77777777" w:rsidR="00E47715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FC3B46" w14:textId="4C7B573B" w:rsidR="00E47715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są to pojedyncze sytuacje i stopniowo jest ich coraz mniej to tylko obserwujemy. Jeśli jednak za każdym razem dziecko reaguje odruchem wymiotnym i wykazuje niepokój warto to skonsultować. Dobrym krokiem będzie konsultacja logopedyczna (np. logopeda wczesnej interwencji, który specjalizuje się w pracy z niemowlętami).</w:t>
      </w:r>
    </w:p>
    <w:p w14:paraId="19A9D1CC" w14:textId="77777777" w:rsidR="00E47715" w:rsidRPr="00A8726E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2B659C" w14:textId="1A15CBDE" w:rsidR="00E47715" w:rsidRDefault="00A8726E" w:rsidP="00E4771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kiedy mo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żna</w:t>
      </w:r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stosować gryzak? Czy stosowanie gryzaka jest zdrowe? Jakie gryzaki wybierać? Jakie kształty/materiały wybierać? </w:t>
      </w:r>
    </w:p>
    <w:p w14:paraId="0644AA81" w14:textId="77777777" w:rsidR="00E47715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97FCF7" w14:textId="63A9B583" w:rsidR="00E47715" w:rsidRPr="00E47715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Potrzeby dzieci mogą być różne, więc może zdarzyć się, że jedno dziecko będzie potrzebowało gryzaka szybciej, a inne później. Standardowo biorąc pod uwagę rozwój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mouthing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czyli rozwój własnej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intraoralnej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stymulacji, gryzak jest potrzebny dopiero od 5-6 miesiąca życia, wcześniej raczej do buzi trafia dłoń. Oczywiście są dzieci, które wykazują potrzeby na bardziej wyrazistą stymulację i im gryzaki będziemy oferować szybciej.</w:t>
      </w:r>
    </w:p>
    <w:p w14:paraId="37DBA1B5" w14:textId="77777777" w:rsidR="00E47715" w:rsidRPr="00A8726E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B0332A" w14:textId="7FD760DC" w:rsidR="00A8726E" w:rsidRDefault="00A8726E" w:rsidP="005B46C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</w:t>
      </w:r>
      <w:proofErr w:type="gramEnd"/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jeśli dziecko zasypia i śpi z kciukiem lub paluszkami w buzi? Czy to odpowiednie zachowanie?</w:t>
      </w:r>
    </w:p>
    <w:p w14:paraId="612E158D" w14:textId="1BC95AE5" w:rsidR="00E47715" w:rsidRDefault="00E47715" w:rsidP="00E47715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3FA594" w14:textId="6172BC73" w:rsidR="00E47715" w:rsidRPr="00E47715" w:rsidRDefault="00E47715" w:rsidP="00E47715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takich sytuacjach postępujemy tak samo jak w przypadku smoczka uspokajacza. Po zaśnięciu powinniśmy wyjąć palce z buzi.</w:t>
      </w:r>
    </w:p>
    <w:p w14:paraId="4CDE71C4" w14:textId="77777777" w:rsidR="00E47715" w:rsidRPr="00E47715" w:rsidRDefault="00E47715" w:rsidP="00E47715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32EDED" w14:textId="77777777" w:rsidR="00E47715" w:rsidRPr="00A8726E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57EE58" w14:textId="77777777" w:rsidR="00A8726E" w:rsidRDefault="00A8726E" w:rsidP="005B46C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robić, gdy dziecko śpi z otwartą buzią? </w:t>
      </w:r>
    </w:p>
    <w:p w14:paraId="6BC37185" w14:textId="77777777" w:rsidR="00E47715" w:rsidRDefault="00E47715" w:rsidP="00E4771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EB9FBE" w14:textId="045BDB8D" w:rsidR="00E47715" w:rsidRDefault="00E47715" w:rsidP="00E47715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Zarówno spanie z buzią otwartą, jak i utrzymywanie otwartej postawy jamy ustnej w ciągu dnia to sytuacje niepokojące, wymagające natychmiastowej konsultacji. W takiej sytuacji najlepiej udać się do logopedy, możliwe jednak, że wymagane będą dodatkowe konsultacje: laryngolog, alergolog, fizjoterapeuta itp.</w:t>
      </w:r>
    </w:p>
    <w:p w14:paraId="1AE05C6C" w14:textId="1303370F" w:rsidR="00E47715" w:rsidRPr="00E47715" w:rsidRDefault="00E47715" w:rsidP="00E47715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 szybciej zniwelujemy tendencję do spania z buzią otwartą, tym lepiej, ponieważ ustny tor oddechowy niesie ze sobą wiele szkodliwych konsekwencji.</w:t>
      </w:r>
    </w:p>
    <w:p w14:paraId="40FE7E0A" w14:textId="77777777" w:rsidR="00E47715" w:rsidRPr="00A8726E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4B0E36" w14:textId="3EACE7F7" w:rsidR="00A8726E" w:rsidRDefault="00A8726E" w:rsidP="005B46C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Dlaczego gryzaki tak późno, czy to czasem nie </w:t>
      </w:r>
      <w:r w:rsidR="00E47715"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pomaga,</w:t>
      </w:r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gdy zaczynają się pojawiać pierwsze ząbki?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 mam doświadczenia w tym temacie </w:t>
      </w:r>
    </w:p>
    <w:p w14:paraId="1A7C8224" w14:textId="11EA13C3" w:rsidR="00E47715" w:rsidRDefault="00E47715" w:rsidP="00E4771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3EDE2B1A" w14:textId="3A9172FD" w:rsidR="00E47715" w:rsidRPr="00E47715" w:rsidRDefault="00E47715" w:rsidP="00E47715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Pierwsze ząbki z reguły pojawiają się około 5</w:t>
      </w:r>
      <w:r w:rsidR="0042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miesiąca</w:t>
      </w:r>
      <w:r w:rsidR="00426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życia i to jest właśnie ten czas, kiedy proponujemy pierwsze gryzaki. Jeśli obserwujemy jednak u dziecka już wcześniej taką potrzebę, to oczywiście i wcześniej można zaproponować dziecku gryzak.</w:t>
      </w:r>
    </w:p>
    <w:p w14:paraId="00F52970" w14:textId="77777777" w:rsidR="00E47715" w:rsidRPr="00E47715" w:rsidRDefault="00E47715" w:rsidP="00E47715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346434" w14:textId="77777777" w:rsidR="00E47715" w:rsidRPr="00A8726E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7F2A1A" w14:textId="4EAE7153" w:rsidR="00A8726E" w:rsidRDefault="00A8726E" w:rsidP="005B46C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 każdym użyciu wyparzać gryzaki, smoczki? </w:t>
      </w:r>
    </w:p>
    <w:p w14:paraId="4F87BF35" w14:textId="77777777" w:rsidR="0042683E" w:rsidRDefault="0042683E" w:rsidP="0042683E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650D63" w14:textId="0A827B2C" w:rsidR="0042683E" w:rsidRDefault="0042683E" w:rsidP="0042683E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Regularne mycie gryzaków jest oczywiści bardzo ważne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zwłaszcza, że dziecko często je upuszcza.</w:t>
      </w:r>
    </w:p>
    <w:p w14:paraId="1134B2C0" w14:textId="541621E4" w:rsidR="0042683E" w:rsidRDefault="0042683E" w:rsidP="0042683E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Najlepiej postępować zgodnie z instrukcją, którą do produkty dołączył producent. </w:t>
      </w:r>
    </w:p>
    <w:p w14:paraId="5E4CD172" w14:textId="77777777" w:rsidR="00E47715" w:rsidRPr="00A8726E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08A24A" w14:textId="354C3566" w:rsidR="00A8726E" w:rsidRDefault="00A8726E" w:rsidP="005B46C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7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oduczyć dziecko wkładania rączek do buzi (dziecko 2 lata)? </w:t>
      </w:r>
    </w:p>
    <w:p w14:paraId="2ACEB828" w14:textId="77777777" w:rsidR="0042683E" w:rsidRDefault="0042683E" w:rsidP="0042683E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973945" w14:textId="5AD1FF3A" w:rsidR="0042683E" w:rsidRDefault="0042683E" w:rsidP="0042683E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Poszukać przyczyny. Proponowałabym poprowadzić dzienniczek obserwacji, w którym będziemy notować wszystkie sytuacje, w których rączki do buzi trafiły. Istotne jest też, co poprzedziło to sytuacje. Pomocna może być konsultacja logopedy, terapeuty Integracji Sensorycznej, ale czasami też psychologa. Warto też zajrzeć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buzi dziecka. Czasami afty lub inne zmiany skórne przeszkadzają dziecku, wkłada wówczas dłonie do buzi, aby jakoś poradzić sobie z tą sytuacją.</w:t>
      </w:r>
    </w:p>
    <w:p w14:paraId="31254471" w14:textId="77777777" w:rsidR="00E47715" w:rsidRPr="00E47715" w:rsidRDefault="00E47715" w:rsidP="00E47715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D32453" w14:textId="77777777" w:rsidR="00E47715" w:rsidRPr="00A8726E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DCC6CF" w14:textId="5416C68B" w:rsidR="004C0D36" w:rsidRDefault="004C0D36" w:rsidP="005B46C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4C0D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eżeli dziec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</w:t>
      </w:r>
      <w:r w:rsidRPr="004C0D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przechodzi etapu wkładania 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4C0D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 do buzi - czym to skutkuje? </w:t>
      </w:r>
    </w:p>
    <w:p w14:paraId="510F1E80" w14:textId="77777777" w:rsidR="0042683E" w:rsidRDefault="0042683E" w:rsidP="0042683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CFC45" w14:textId="7CCC9523" w:rsidR="0042683E" w:rsidRDefault="0042683E" w:rsidP="0042683E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Może być to wynik nadwrażliwości dotykowej, a ta niesie szereg konsekwencji dla rozwoju i funkcjonowania dziecka. </w:t>
      </w:r>
    </w:p>
    <w:p w14:paraId="588F6191" w14:textId="7EC9DEBC" w:rsidR="0042683E" w:rsidRPr="0042683E" w:rsidRDefault="0042683E" w:rsidP="0042683E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najczęstszych trudności zaliczamy problemy z rozszerzaniem diety, z akceptowaniem bardziej zróżnicowanych konsystencji, ale też przykładowo niechęć do mycia zębów.</w:t>
      </w:r>
    </w:p>
    <w:p w14:paraId="77ADD93F" w14:textId="77777777" w:rsidR="00E47715" w:rsidRPr="004C0D36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BDDEAF" w14:textId="6EECC717" w:rsidR="004C0D36" w:rsidRDefault="004C0D36" w:rsidP="005B46C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4C0D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drugie dziecko może korzystać z gryzaków używanych przez pierwsze dziecko?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4C0D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czywi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4C0D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cie po wyczyszczeniu </w:t>
      </w:r>
    </w:p>
    <w:p w14:paraId="4AC08451" w14:textId="77777777" w:rsidR="0042683E" w:rsidRDefault="0042683E" w:rsidP="0042683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91D325" w14:textId="23B2C50E" w:rsidR="0042683E" w:rsidRPr="0042683E" w:rsidRDefault="0042683E" w:rsidP="0042683E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mówimy o rodzeństwie, a gryzaki są w stanie idealnym, to przy prawidłowym wyczyszczeniu ich pewnie tak, zwłaszcza, że w warunkach domowych dzieci się czasami tymi produktami nawet w sposób „niezamierzony” wymieniają</w:t>
      </w:r>
      <w:r w:rsidRPr="0042683E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</w:p>
    <w:p w14:paraId="2BECF6DB" w14:textId="77777777" w:rsidR="00E47715" w:rsidRPr="00E47715" w:rsidRDefault="00E47715" w:rsidP="00E47715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8156D4" w14:textId="77777777" w:rsidR="00E47715" w:rsidRPr="004C0D36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9F8921" w14:textId="3E9922C4" w:rsidR="004C0D36" w:rsidRDefault="004C0D36" w:rsidP="005B46C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4C0D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poleca pani dietę </w:t>
      </w:r>
      <w:proofErr w:type="spellStart"/>
      <w:r w:rsidRPr="004C0D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blw</w:t>
      </w:r>
      <w:proofErr w:type="spellEnd"/>
      <w:r w:rsidRPr="004C0D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209243BC" w14:textId="77777777" w:rsidR="0042683E" w:rsidRDefault="0042683E" w:rsidP="0042683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907096" w14:textId="2BE0E2DB" w:rsidR="0042683E" w:rsidRDefault="0042683E" w:rsidP="0042683E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najbardziej, to bardzo dobry sposób na rozszerzanie diety. Niesie wiele korzyści dla rozwoju mowy dziecka. Z badań wiemy też, że dzieci, którym rozszerzano dietę podejściem BLW, lepiej przechodziły okres neofobii pokarmowej. </w:t>
      </w:r>
    </w:p>
    <w:p w14:paraId="597557C1" w14:textId="512AD383" w:rsidR="0042683E" w:rsidRPr="0042683E" w:rsidRDefault="0042683E" w:rsidP="0042683E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dzieci z wyzwaniami rozwojowymi mamy też modyfikację podejścia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BLW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czyli metodę ABLW, więc i tak grupa dzieci może skorzystać.</w:t>
      </w:r>
    </w:p>
    <w:p w14:paraId="416EC4FF" w14:textId="77777777" w:rsidR="00E47715" w:rsidRPr="004C0D36" w:rsidRDefault="00E47715" w:rsidP="00E47715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36425A" w14:textId="1E6B0217" w:rsidR="00A8726E" w:rsidRDefault="005B46CA" w:rsidP="005B46C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4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</w:t>
      </w:r>
      <w:proofErr w:type="spellStart"/>
      <w:r w:rsidRPr="005B4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rollsy</w:t>
      </w:r>
      <w:proofErr w:type="spellEnd"/>
      <w:r w:rsidRPr="005B4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owocowo - warzywne są naturalnym wsparciem treningu żucia i gryzienia? Czy mogą być podawane dzieciom już poniżej pierwszego roku życia?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B4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można je stosować również w terapii integracji sensorycznej i podczas kuracji nadwrażliwości dotykowej jamy ustnej? </w:t>
      </w:r>
    </w:p>
    <w:p w14:paraId="40EDE95F" w14:textId="77777777" w:rsidR="0042683E" w:rsidRDefault="0042683E" w:rsidP="0042683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010027" w14:textId="172FB9AA" w:rsidR="0042683E" w:rsidRDefault="0042683E" w:rsidP="0042683E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produkty tego typu nie są proponowane zamiennie za owoce i warzywa w typowej postaci, to pewnie mogą pojawiać się w diecie dziecka, bo faktycznie są pomocne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treningu gryzienia i żucia. Najważniejsze, aby nie pojawiały się codziennie. Proszę pamiętać również, że nauka gryzienia i żucia rozpoczyna się na dług</w:t>
      </w:r>
      <w:r w:rsidR="004C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 rozszerzaniem diety</w:t>
      </w:r>
      <w:r w:rsidR="004C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Najlepszym przykładem jest chociażby własna </w:t>
      </w:r>
      <w:proofErr w:type="spellStart"/>
      <w:r w:rsidR="004C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intraoralna</w:t>
      </w:r>
      <w:proofErr w:type="spellEnd"/>
      <w:r w:rsidR="004C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stymulacja, gryzienie gryzaków itp.</w:t>
      </w:r>
    </w:p>
    <w:p w14:paraId="197BABCD" w14:textId="595F4CC2" w:rsidR="004C1D63" w:rsidRPr="0042683E" w:rsidRDefault="004C1D63" w:rsidP="0042683E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tego typu produkty mogą być wykorzystywane w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odrważliwianiu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dziecka? Możliwe, że tak, o ile nie ma przeciwwskazań, a dziecko je toleruje, nie mogą być jednak jedyną formą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odwrażliwiania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raczej jako element-urozmaicenie. Niezmiennie jednak należy sprawdzać skład takich produktów, a po zajęciach z ich wykorzystaniem, zadbać o higienę jamy ustnej dziecka.</w:t>
      </w:r>
    </w:p>
    <w:p w14:paraId="336CE3ED" w14:textId="77777777" w:rsidR="009723A4" w:rsidRDefault="009723A4" w:rsidP="005B46CA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F07"/>
    <w:multiLevelType w:val="hybridMultilevel"/>
    <w:tmpl w:val="61544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53662"/>
    <w:multiLevelType w:val="hybridMultilevel"/>
    <w:tmpl w:val="AA701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260066">
    <w:abstractNumId w:val="1"/>
  </w:num>
  <w:num w:numId="2" w16cid:durableId="205843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46"/>
    <w:rsid w:val="0042683E"/>
    <w:rsid w:val="004C0D36"/>
    <w:rsid w:val="004C1D63"/>
    <w:rsid w:val="005B46CA"/>
    <w:rsid w:val="006F4A46"/>
    <w:rsid w:val="009723A4"/>
    <w:rsid w:val="00A8726E"/>
    <w:rsid w:val="00D96171"/>
    <w:rsid w:val="00E4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A6D2"/>
  <w15:chartTrackingRefBased/>
  <w15:docId w15:val="{ED853554-B4D8-4896-8F0F-1CDEED61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Lieder, Pawel</cp:lastModifiedBy>
  <cp:revision>3</cp:revision>
  <dcterms:created xsi:type="dcterms:W3CDTF">2024-10-01T09:05:00Z</dcterms:created>
  <dcterms:modified xsi:type="dcterms:W3CDTF">2024-10-01T10:52:00Z</dcterms:modified>
</cp:coreProperties>
</file>