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4DF58" w14:textId="586F893C" w:rsidR="00B908EC" w:rsidRPr="00DE4216" w:rsidRDefault="00B908EC" w:rsidP="00DE42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216">
        <w:rPr>
          <w:rFonts w:ascii="Times New Roman" w:hAnsi="Times New Roman" w:cs="Times New Roman"/>
          <w:sz w:val="24"/>
          <w:szCs w:val="24"/>
        </w:rPr>
        <w:t xml:space="preserve">Kiedy po porodzie najlepiej przystawić dziecko do piersi? W ciągu godziny? </w:t>
      </w:r>
    </w:p>
    <w:p w14:paraId="16E7DF55" w14:textId="4B8A422D" w:rsidR="00DE4216" w:rsidRPr="00DE4216" w:rsidRDefault="00DE4216" w:rsidP="00DE421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Najlepiej jak najszybciej. Zaraz po porodzie dziecko powinno być w kontakcie skóra do skóry z mamą i w tym czasie następuje pierwsze dostawienie. Jeśli dziecko rodzi się drogą cięcia cesarskiego to najpierw odbywa się kangurowanie u taty, a wtedy pierwsze dostawienie jak tylko mama znajdzie się na Sali pooperacyjnej.</w:t>
      </w:r>
    </w:p>
    <w:p w14:paraId="18966E26" w14:textId="7C535853" w:rsidR="00B908EC" w:rsidRPr="00DE4216" w:rsidRDefault="00B908EC" w:rsidP="00DE42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216">
        <w:rPr>
          <w:rFonts w:ascii="Times New Roman" w:hAnsi="Times New Roman" w:cs="Times New Roman"/>
          <w:sz w:val="24"/>
          <w:szCs w:val="24"/>
        </w:rPr>
        <w:t xml:space="preserve">Powinnam już w ciąży zaopatrzyć się w laktator, czy jest to zbędny wydatek? </w:t>
      </w:r>
    </w:p>
    <w:p w14:paraId="7AADE5BC" w14:textId="0A7252B6" w:rsidR="00DE4216" w:rsidRPr="00DE4216" w:rsidRDefault="00DE4216" w:rsidP="00DE421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Jestem zdania, że z wyborem laktatora warto poczekać i zobaczyć jak rozwinie się sytuacja, bo tak naprawdę na etapie ciąży nie do końca wiemy czego będziemy potrzebować. </w:t>
      </w:r>
    </w:p>
    <w:p w14:paraId="1B364968" w14:textId="5EC214EA" w:rsidR="00B908EC" w:rsidRPr="00DE4216" w:rsidRDefault="00B908EC" w:rsidP="00DE42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216">
        <w:rPr>
          <w:rFonts w:ascii="Times New Roman" w:hAnsi="Times New Roman" w:cs="Times New Roman"/>
          <w:sz w:val="24"/>
          <w:szCs w:val="24"/>
        </w:rPr>
        <w:t xml:space="preserve">Jeśli dziecko je bardzo często (co ok 40 minut), to znaczy, że się nie najada, czy to jest </w:t>
      </w:r>
      <w:proofErr w:type="spellStart"/>
      <w:r w:rsidRPr="00DE4216">
        <w:rPr>
          <w:rFonts w:ascii="Times New Roman" w:hAnsi="Times New Roman" w:cs="Times New Roman"/>
          <w:sz w:val="24"/>
          <w:szCs w:val="24"/>
        </w:rPr>
        <w:t>okej</w:t>
      </w:r>
      <w:proofErr w:type="spellEnd"/>
      <w:r w:rsidRPr="00DE4216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EB7DDBB" w14:textId="70723915" w:rsidR="00DE4216" w:rsidRPr="00DE4216" w:rsidRDefault="00DE4216" w:rsidP="00DE421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tej sytuacji należy ocenić wskaźniki skutecznego karmienia. Jaka jest ilość wypróżnień, jakie są przyrosty masy ciała. Natomiast jeśli przez całą dobę nie ma dłuższych przerw w karmieniu, to należy bliżej przyjrzeć się karmieniu.</w:t>
      </w:r>
    </w:p>
    <w:p w14:paraId="145AB63D" w14:textId="57FE6AC0" w:rsidR="00B908EC" w:rsidRPr="00DE4216" w:rsidRDefault="00B908EC" w:rsidP="00DE42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216">
        <w:rPr>
          <w:rFonts w:ascii="Times New Roman" w:hAnsi="Times New Roman" w:cs="Times New Roman"/>
          <w:sz w:val="24"/>
          <w:szCs w:val="24"/>
        </w:rPr>
        <w:t xml:space="preserve">Kiedy powinien pojawić się nawał pokarmu? </w:t>
      </w:r>
    </w:p>
    <w:p w14:paraId="7A20D0FD" w14:textId="6E166B53" w:rsidR="00DE4216" w:rsidRPr="00DE4216" w:rsidRDefault="00DE4216" w:rsidP="00DE421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Fizjologicznie na przełomie 2 i 3  doby po porodzie.</w:t>
      </w:r>
    </w:p>
    <w:p w14:paraId="712A36A1" w14:textId="29AF4764" w:rsidR="00B908EC" w:rsidRPr="00DE4216" w:rsidRDefault="00B908EC" w:rsidP="00DE42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216">
        <w:rPr>
          <w:rFonts w:ascii="Times New Roman" w:hAnsi="Times New Roman" w:cs="Times New Roman"/>
          <w:sz w:val="24"/>
          <w:szCs w:val="24"/>
        </w:rPr>
        <w:t xml:space="preserve">Jestem w ciąży, a cały czas karmię starszaka. Powinnam odstawić starsze dziecko, czy pokarmu starczy dla obu dzieci? </w:t>
      </w:r>
    </w:p>
    <w:p w14:paraId="0A383754" w14:textId="63A097E2" w:rsidR="00DE4216" w:rsidRPr="00DE4216" w:rsidRDefault="00DE4216" w:rsidP="00DE421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Decyzja o odstawieniu starszaka zależy wyłącznie od mamy. Jeśli czujesz się na siłach i chcesz kontynuować karmienie w tandemie, to jak najbardziej jest to możliwe i bezpieczne. Trzymam kciuki </w:t>
      </w:r>
      <w:r w:rsidRPr="00DE4216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6CE3069" w14:textId="660ECBA4" w:rsidR="00B908EC" w:rsidRPr="00DE4216" w:rsidRDefault="00B908EC" w:rsidP="00DE42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216">
        <w:rPr>
          <w:rFonts w:ascii="Times New Roman" w:hAnsi="Times New Roman" w:cs="Times New Roman"/>
          <w:sz w:val="24"/>
          <w:szCs w:val="24"/>
        </w:rPr>
        <w:t xml:space="preserve">Czy mogę zrobić coś w ciąży, dzięki czemu karmienie będzie łatwiejsze? </w:t>
      </w:r>
    </w:p>
    <w:p w14:paraId="5931C992" w14:textId="52FF793F" w:rsidR="00DE4216" w:rsidRPr="00DE4216" w:rsidRDefault="00DE4216" w:rsidP="00DE421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Przede wszystkim przygotować się pod kątem merytorycznym, poznać fizjologię laktacji, a po porodzie zasięgnąć konsultacji z doradcą laktacyjnym.</w:t>
      </w:r>
    </w:p>
    <w:p w14:paraId="56790A06" w14:textId="7A78646D" w:rsidR="00B908EC" w:rsidRPr="00DE4216" w:rsidRDefault="00B908EC" w:rsidP="00DE42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216">
        <w:rPr>
          <w:rFonts w:ascii="Times New Roman" w:hAnsi="Times New Roman" w:cs="Times New Roman"/>
          <w:sz w:val="24"/>
          <w:szCs w:val="24"/>
        </w:rPr>
        <w:t xml:space="preserve">Jak często karmić noworodka? Słyszałam, że co 3 godziny, to się sprawdza? </w:t>
      </w:r>
    </w:p>
    <w:p w14:paraId="4EE67737" w14:textId="6C07BD63" w:rsidR="00DE4216" w:rsidRPr="00DE4216" w:rsidRDefault="00DE4216" w:rsidP="00DE421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3 godziny są takim odnośnikiem jaka powinna być maksymalna przerwa w przypadku noworodka. Tak naprawdę, to dziecko decyduje czy chce być dostawione do piersi. Karmimy na tzw. Żądanie, ale nie rzadziej niż 8-12 razy na dobę.</w:t>
      </w:r>
    </w:p>
    <w:p w14:paraId="6C51A48D" w14:textId="70215FFD" w:rsidR="009723A4" w:rsidRPr="00DE4216" w:rsidRDefault="00B908EC" w:rsidP="00DE42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216">
        <w:rPr>
          <w:rFonts w:ascii="Times New Roman" w:hAnsi="Times New Roman" w:cs="Times New Roman"/>
          <w:sz w:val="24"/>
          <w:szCs w:val="24"/>
        </w:rPr>
        <w:t>Co jeśli szpital nie pozwala na kontakt skóra do skóry? Tłumaczą badaniami</w:t>
      </w:r>
      <w:r w:rsidR="00DE4216" w:rsidRPr="00DE4216">
        <w:rPr>
          <w:rFonts w:ascii="Times New Roman" w:hAnsi="Times New Roman" w:cs="Times New Roman"/>
          <w:sz w:val="24"/>
          <w:szCs w:val="24"/>
        </w:rPr>
        <w:t>.</w:t>
      </w:r>
    </w:p>
    <w:p w14:paraId="0FD4C1F4" w14:textId="553A24DD" w:rsidR="00DE4216" w:rsidRPr="00DE4216" w:rsidRDefault="00DE4216" w:rsidP="00DE421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 takim układzie jest to sprawa do rzecznika praw pacjenta. Jeśli noworodek i mama są w dobrym stanie i nic nie zagraża ich zdrowiu i życiu to kontakt skóra do skóry jest priorytetowy.</w:t>
      </w:r>
    </w:p>
    <w:p w14:paraId="11502678" w14:textId="57DBE522" w:rsidR="00896C6E" w:rsidRPr="00DE4216" w:rsidRDefault="00896C6E" w:rsidP="00DE42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216">
        <w:rPr>
          <w:rFonts w:ascii="Times New Roman" w:hAnsi="Times New Roman" w:cs="Times New Roman"/>
          <w:sz w:val="24"/>
          <w:szCs w:val="24"/>
        </w:rPr>
        <w:t>Czy w czasie karmienia piersią powinnam uważać na jakieś produkty, które jem?</w:t>
      </w:r>
    </w:p>
    <w:p w14:paraId="03C5D729" w14:textId="33DF3AAE" w:rsidR="00DE4216" w:rsidRPr="00DE4216" w:rsidRDefault="00DE4216" w:rsidP="00DE421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Dieta mamy karmiącej piersią powinna być dieta zdrowego człowieka, powinna być przede wszystkim bogata w owoce i warzywa, być dobrze zbilansowana. Nie zaleca się prewencyjnej eliminacji. Oczywiście należy unikać żywności wysoce przetworzonej, alkoholu, używek. </w:t>
      </w:r>
    </w:p>
    <w:sectPr w:rsidR="00DE4216" w:rsidRPr="00DE4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55B10"/>
    <w:multiLevelType w:val="hybridMultilevel"/>
    <w:tmpl w:val="57CA5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008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A4"/>
    <w:rsid w:val="002235A4"/>
    <w:rsid w:val="003B61A2"/>
    <w:rsid w:val="004F659D"/>
    <w:rsid w:val="00896C6E"/>
    <w:rsid w:val="009723A4"/>
    <w:rsid w:val="00B908EC"/>
    <w:rsid w:val="00D74589"/>
    <w:rsid w:val="00DE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3B04"/>
  <w15:chartTrackingRefBased/>
  <w15:docId w15:val="{B4568F91-DE6A-401C-A13B-96FC1DF7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4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358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medarpro@outlook.com</cp:lastModifiedBy>
  <cp:revision>6</cp:revision>
  <dcterms:created xsi:type="dcterms:W3CDTF">2024-06-28T06:02:00Z</dcterms:created>
  <dcterms:modified xsi:type="dcterms:W3CDTF">2024-10-26T21:29:00Z</dcterms:modified>
</cp:coreProperties>
</file>