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1481" w14:textId="0EF17849" w:rsidR="008C3232" w:rsidRDefault="00383E18" w:rsidP="00383E18">
      <w:pPr>
        <w:pStyle w:val="Akapitzlist"/>
        <w:numPr>
          <w:ilvl w:val="0"/>
          <w:numId w:val="1"/>
        </w:numPr>
      </w:pPr>
      <w:r>
        <w:t xml:space="preserve">Nie znalazłam badania naukowego, które jakoś jasno regulowałoby tę kwestię. Sądzę, że 36 tydzień ciąży o prawidłowym przebiegu będzie odpowiednim czasem rozpoczęcie spożywania herbaty z liści malin. </w:t>
      </w:r>
    </w:p>
    <w:p w14:paraId="4D4E42C5" w14:textId="77777777" w:rsidR="00253A49" w:rsidRDefault="00253A49" w:rsidP="00253A49">
      <w:pPr>
        <w:pStyle w:val="Akapitzlist"/>
      </w:pPr>
    </w:p>
    <w:p w14:paraId="71F0F2D7" w14:textId="42302D7F" w:rsidR="00383E18" w:rsidRDefault="00383E18" w:rsidP="00383E18">
      <w:pPr>
        <w:pStyle w:val="Akapitzlist"/>
        <w:numPr>
          <w:ilvl w:val="0"/>
          <w:numId w:val="1"/>
        </w:numPr>
      </w:pPr>
      <w:r>
        <w:t xml:space="preserve">W USK przy finałowym etapie II okresu porodu oprócz położnej prowadzącej poród jest obecny lekarz ginekolog położnik. Decyzję o nacięciu krocza podejmuje  położna w porozumieniu z lekarzem. </w:t>
      </w:r>
    </w:p>
    <w:p w14:paraId="78EC71CA" w14:textId="77777777" w:rsidR="00253A49" w:rsidRDefault="00383E18" w:rsidP="00383E18">
      <w:pPr>
        <w:pStyle w:val="Akapitzlist"/>
      </w:pPr>
      <w:r>
        <w:t xml:space="preserve">Nie ma żadnych wytycznych ani nawet potrzeby przygotowania się do nacięcia krocza, tym bardziej, że nie jest to zabieg wykonywany rutynowo. </w:t>
      </w:r>
    </w:p>
    <w:p w14:paraId="7CBDC60A" w14:textId="4E644D0B" w:rsidR="00383E18" w:rsidRDefault="00383E18" w:rsidP="00383E18">
      <w:pPr>
        <w:pStyle w:val="Akapitzlist"/>
      </w:pPr>
      <w:r>
        <w:t xml:space="preserve">Dużo lepiej skupić się w ciąży a przygotowaniu krocza do porodu poprzez ćwiczenia oddechowe i naukę rozluźniania mięśni dna miednicy oraz masaż krocza z użyciem olejków, np. ze słodkich migdałów. Nie zaleca się stosowania baloników rozciągających krocze. Ważną kwestią jest również unikanie stanów zapalnych pochwy, co w ciąży z racji jej fizjologicznego przebiegu </w:t>
      </w:r>
      <w:r w:rsidR="00D23DA7">
        <w:t xml:space="preserve">bywa utrudnione – część infekcji przebiega bezobjawowo. Z pomocą przyjdzie tu z pewnością dieta służąca jelitom i oczywiście skuteczne leczenie obecnych już stanów zapalnych. </w:t>
      </w:r>
    </w:p>
    <w:p w14:paraId="3AA826A0" w14:textId="77777777" w:rsidR="00253A49" w:rsidRDefault="00253A49" w:rsidP="00253A49">
      <w:pPr>
        <w:pStyle w:val="Akapitzlist"/>
      </w:pPr>
    </w:p>
    <w:p w14:paraId="4F3C8006" w14:textId="5AEC69EA" w:rsidR="00D23DA7" w:rsidRDefault="00D23DA7" w:rsidP="00D23DA7">
      <w:pPr>
        <w:pStyle w:val="Akapitzlist"/>
        <w:numPr>
          <w:ilvl w:val="0"/>
          <w:numId w:val="1"/>
        </w:numPr>
      </w:pPr>
      <w:r>
        <w:t>Obszerne pytanie, więc skupię się na różnicach. Jeśli chodzi o kwestię rzeczy, które należałoby wziąć do szpitala, to do porodu siłami natury zabrałabym o jedną koszulę więcej</w:t>
      </w:r>
      <w:r w:rsidR="00E069DD">
        <w:t>.</w:t>
      </w:r>
      <w:r>
        <w:t xml:space="preserve"> </w:t>
      </w:r>
      <w:r w:rsidR="00E069DD">
        <w:t>Oprócz tego p</w:t>
      </w:r>
      <w:r>
        <w:t xml:space="preserve">ewnie wzięłabym dodatkowe rzeczy, które w porodzie mogłyby się przydać, np. mały grzebyk (do ściskania w dłoni), różnego rodzaju </w:t>
      </w:r>
      <w:proofErr w:type="spellStart"/>
      <w:r>
        <w:t>masażery</w:t>
      </w:r>
      <w:proofErr w:type="spellEnd"/>
      <w:r>
        <w:t xml:space="preserve">, termofor, duży ręcznik szybkoschnący (do użycia jako szal </w:t>
      </w:r>
      <w:proofErr w:type="spellStart"/>
      <w:r>
        <w:t>Rebozo</w:t>
      </w:r>
      <w:proofErr w:type="spellEnd"/>
      <w:r>
        <w:t xml:space="preserve">), słuchawki, TENS – to, co Mama ma już przetestowane i wie, że prawdopodobnie się Jej przyda. </w:t>
      </w:r>
    </w:p>
    <w:p w14:paraId="0A9E118F" w14:textId="3484892D" w:rsidR="00D23DA7" w:rsidRDefault="00E069DD" w:rsidP="00D23DA7">
      <w:pPr>
        <w:pStyle w:val="Akapitzlist"/>
      </w:pPr>
      <w:r>
        <w:t>Jeśli chodzi o przygotowanie fizyczne, psychiczne – trudno odpowiedzieć krótką formą. Myślę, że w ob</w:t>
      </w:r>
      <w:r w:rsidR="00253A49">
        <w:t>u</w:t>
      </w:r>
      <w:r>
        <w:t xml:space="preserve"> rodzajach porodu kobieta rodzi się jako Matka. Ważne, żeby otoczona została wsparciem najbliższych, nawet jeśli w tej chwili nie mogą z nią być. </w:t>
      </w:r>
    </w:p>
    <w:p w14:paraId="55E80B25" w14:textId="28903525" w:rsidR="00E069DD" w:rsidRDefault="00E069DD" w:rsidP="00D23DA7">
      <w:pPr>
        <w:pStyle w:val="Akapitzlist"/>
      </w:pPr>
      <w:r>
        <w:t xml:space="preserve">Ze spraw bardziej przyziemnych – pamiętajcie Panie, że nie musicie przyjeżdżać do szpitala na czczo, z wyjątkiem sytuacji, gdy planowe cięcie cesarskie ma się odbyć w dniu przyjęcia. USK nie praktykuje takiego rozwiązania – pacjentki do planowych cięć cesarskich zawsze przyjmowane są najpierw na oddział patologii ciąży. </w:t>
      </w:r>
    </w:p>
    <w:p w14:paraId="7B00F203" w14:textId="77777777" w:rsidR="00253A49" w:rsidRDefault="00253A49" w:rsidP="00253A49">
      <w:pPr>
        <w:pStyle w:val="Akapitzlist"/>
      </w:pPr>
    </w:p>
    <w:p w14:paraId="24B1FABA" w14:textId="5FDEA230" w:rsidR="00253A49" w:rsidRDefault="00E069DD" w:rsidP="00E069DD">
      <w:pPr>
        <w:pStyle w:val="Akapitzlist"/>
        <w:numPr>
          <w:ilvl w:val="0"/>
          <w:numId w:val="1"/>
        </w:numPr>
      </w:pPr>
      <w:r>
        <w:t xml:space="preserve">USK ma w swoim zespole dwie położne CDL, a więc od poniedziałku do piątku jesteście Panie </w:t>
      </w:r>
      <w:proofErr w:type="spellStart"/>
      <w:r>
        <w:t>zaopiekowane</w:t>
      </w:r>
      <w:proofErr w:type="spellEnd"/>
      <w:r>
        <w:t xml:space="preserve"> pod kątem laktacji przez dwie specjalistki. Proszę się nie obawiać weekendów – pozostałe panie położne nie zostawią Was bez wsparcia. W szpitalu dostępne są laktatory medycznej klasy, więc nie musicie Panie brać swoich „na wszelki wypadek”. </w:t>
      </w:r>
    </w:p>
    <w:p w14:paraId="0239A238" w14:textId="5B8F54B8" w:rsidR="00E069DD" w:rsidRDefault="00E069DD" w:rsidP="00253A49">
      <w:pPr>
        <w:pStyle w:val="Akapitzlist"/>
      </w:pPr>
      <w:r>
        <w:t>Pamiętajcie też proszę, że gdyby Maluszek przyszedł na świat przed terminem porodu, USK dysponuje Bankiem Mleka Kobiecego</w:t>
      </w:r>
      <w:r w:rsidR="002F09C4">
        <w:t xml:space="preserve">. Jeśli zatem lekarz neonatolog zarekomenduje włączenie karmienia, a ilość mleka Mamy będzie niewystarczająca – możemy kontynuować karmienie Maluszka mlekiem kobiecym, podczas gdy Mama przy wsparciu specjalistek CDL i sprzętu medycznego może rozwijać laktację. </w:t>
      </w:r>
    </w:p>
    <w:p w14:paraId="40894E08" w14:textId="77777777" w:rsidR="00253A49" w:rsidRDefault="00253A49" w:rsidP="00253A49">
      <w:pPr>
        <w:pStyle w:val="Akapitzlist"/>
      </w:pPr>
    </w:p>
    <w:p w14:paraId="3B86AB7A" w14:textId="6E837088" w:rsidR="002F09C4" w:rsidRDefault="002F09C4" w:rsidP="00E069DD">
      <w:pPr>
        <w:pStyle w:val="Akapitzlist"/>
        <w:numPr>
          <w:ilvl w:val="0"/>
          <w:numId w:val="1"/>
        </w:numPr>
      </w:pPr>
      <w:r>
        <w:t>USK posiada 5 miejsc do porodów. Dwie sale są zupełnie oddziel</w:t>
      </w:r>
      <w:r w:rsidR="00253A49">
        <w:t>o</w:t>
      </w:r>
      <w:r>
        <w:t xml:space="preserve">ne od pozostałych i mają swoje łazienki z prysznicem. Do pozostałych trzech miejsc porodowych przypisana jest jedna łazienka z prysznicem. W każdej z 5 </w:t>
      </w:r>
      <w:proofErr w:type="spellStart"/>
      <w:r>
        <w:t>sal</w:t>
      </w:r>
      <w:proofErr w:type="spellEnd"/>
      <w:r>
        <w:t xml:space="preserve"> można rodzić z jedną osobą towarzyszącą. </w:t>
      </w:r>
    </w:p>
    <w:p w14:paraId="450133DF" w14:textId="77777777" w:rsidR="00253A49" w:rsidRDefault="00253A49" w:rsidP="00253A49">
      <w:pPr>
        <w:pStyle w:val="Akapitzlist"/>
      </w:pPr>
    </w:p>
    <w:p w14:paraId="27F979AB" w14:textId="57764555" w:rsidR="002F09C4" w:rsidRDefault="002F09C4" w:rsidP="00E069DD">
      <w:pPr>
        <w:pStyle w:val="Akapitzlist"/>
        <w:numPr>
          <w:ilvl w:val="0"/>
          <w:numId w:val="1"/>
        </w:numPr>
      </w:pPr>
      <w:r>
        <w:t xml:space="preserve">Planowe cięcie cesarskie zawsze wykonuje się z medycznych wskazań. Część z nich to wskazania bezwzględne, kiedy z uwagi na bezpieczeństwo Mamy I Dziecka nie ma możliwości przeprowadzenia porodu siłami natury. Są też wskazania względne, gdzie należałoby </w:t>
      </w:r>
      <w:r>
        <w:lastRenderedPageBreak/>
        <w:t>indywidualnie rozważyć wszystkie za i przeciw</w:t>
      </w:r>
      <w:r w:rsidR="00C03852">
        <w:t>,</w:t>
      </w:r>
      <w:r>
        <w:t xml:space="preserve"> i wspólnie z Mamą podjąć decyzję co do sposobu zakończenia ciąży. Zatem odpowiadając na pytanie – tak, nawet jeśli istnieją względne wskazania do zakończenia ciąży cięciem cesarskim, to po wnikliwej kon</w:t>
      </w:r>
      <w:r w:rsidR="00330D17">
        <w:t>s</w:t>
      </w:r>
      <w:r>
        <w:t>ultacji z lekarzem</w:t>
      </w:r>
      <w:r w:rsidR="00330D17">
        <w:t xml:space="preserve"> ginekologiem położnikiem i/lub lekarzami innych specjalności można finalnie urodzić siłami natury. </w:t>
      </w:r>
    </w:p>
    <w:p w14:paraId="77D98E41" w14:textId="6F4EBCC5" w:rsidR="00330D17" w:rsidRDefault="00330D17" w:rsidP="00330D17">
      <w:pPr>
        <w:pStyle w:val="Akapitzlist"/>
      </w:pPr>
      <w:r>
        <w:t>A jeśli w pytaniu chodziło o możliwość urodzenia siłami natury w przyszłości, kiedy pierwsza lub jedna z ciąż zakończyła się cięciem cesarskim to zapraszam do punktu 7.</w:t>
      </w:r>
    </w:p>
    <w:p w14:paraId="11FB4FB2" w14:textId="77777777" w:rsidR="00C03852" w:rsidRDefault="00C03852" w:rsidP="00C03852">
      <w:pPr>
        <w:pStyle w:val="Akapitzlist"/>
      </w:pPr>
    </w:p>
    <w:p w14:paraId="56FC17C6" w14:textId="3AACCB2D" w:rsidR="00330D17" w:rsidRDefault="00330D17" w:rsidP="00330D17">
      <w:pPr>
        <w:pStyle w:val="Akapitzlist"/>
        <w:numPr>
          <w:ilvl w:val="0"/>
          <w:numId w:val="1"/>
        </w:numPr>
      </w:pPr>
      <w:r>
        <w:t xml:space="preserve">Tak, jak najbardziej. Jedno przebyte cięcie cesarskie nie jest </w:t>
      </w:r>
      <w:proofErr w:type="spellStart"/>
      <w:r>
        <w:t>bewzględnym</w:t>
      </w:r>
      <w:proofErr w:type="spellEnd"/>
      <w:r>
        <w:t xml:space="preserve"> wskazaniem do kolejnego cięcia cesarskiego, ani nie dyskwalifikuje Mamy z możliwości urodzenia siłami natury w przyszłości. Ważne jest jednak, z jakiego powodu wykonane było cięcie cesarskie. Jeśli było to wskazanie dotyczące wyłącznie poprzedniej ciąży i nie występuje w obecnej – najprawdopodobniej nie ma przeszkód, by urodzić siłami natury, a zespół Bloku Porodowego dołoży wszelkich starań, by uszanować decyzję Mamy o próbie tzw. VBAC (</w:t>
      </w:r>
      <w:proofErr w:type="spellStart"/>
      <w:r>
        <w:t>vaginal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cesarean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) i wesprzeć </w:t>
      </w:r>
      <w:r w:rsidR="00A842E6">
        <w:t xml:space="preserve">Jej starania. </w:t>
      </w:r>
    </w:p>
    <w:p w14:paraId="6CD9147E" w14:textId="77777777" w:rsidR="00C03852" w:rsidRDefault="00C03852" w:rsidP="00C03852">
      <w:pPr>
        <w:pStyle w:val="Akapitzlist"/>
      </w:pPr>
    </w:p>
    <w:p w14:paraId="24C4857A" w14:textId="6A34F9E6" w:rsidR="00A842E6" w:rsidRDefault="00A842E6" w:rsidP="00330D17">
      <w:pPr>
        <w:pStyle w:val="Akapitzlist"/>
        <w:numPr>
          <w:ilvl w:val="0"/>
          <w:numId w:val="1"/>
        </w:numPr>
      </w:pPr>
      <w:r>
        <w:t xml:space="preserve">Nacięcie krocza oraz nieduże jego pęknięcia nie dyskwalifikują kobiety z możliwości urodzenia siłami natury kolejnych dzieci. Mówiąc nieduże pęknięcia mam na myśli pęknięcia stopnia I (sama skóra krocza) i II (skóra krocza wraz z mięśniami – rozległość można porównać do nacięcia krocza). Są to najczęściej występujące pęknięcia krocza w porodzie i nie stanowią przeszkody do kolejnych porodów siłami natury. </w:t>
      </w:r>
      <w:r w:rsidR="00C03852">
        <w:t xml:space="preserve">Nie są również wskazaniem do nacięcia krocza w kolejnym porodzie. </w:t>
      </w:r>
    </w:p>
    <w:p w14:paraId="5E64661A" w14:textId="6C27AAC0" w:rsidR="00A842E6" w:rsidRDefault="00A842E6" w:rsidP="00A842E6">
      <w:pPr>
        <w:pStyle w:val="Akapitzlist"/>
      </w:pPr>
      <w:r>
        <w:t>W czterostopniowej skali pęknięć krocza występują również pęknięcia III i IV stopnia, które w skrócie polegają na uszkodzeniu struktur zwieracza odbytu. W przypadku wystąpienia pęknięcia III lub IV stopnia w poprzednim porodzie, możliwość podjęcia próby porodu siłami natury</w:t>
      </w:r>
      <w:r w:rsidR="00253A49">
        <w:t xml:space="preserve"> w obecnej ciąży</w:t>
      </w:r>
      <w:r>
        <w:t xml:space="preserve"> należałoby ocenić z lekarzem ginekologiem położnikiem i lekarzami innych specjalności – np. proktologiem. Być może warto byłoby również zasięgnąć opinii fizjoterapeutki </w:t>
      </w:r>
      <w:proofErr w:type="spellStart"/>
      <w:r>
        <w:t>uroginekologicznej</w:t>
      </w:r>
      <w:proofErr w:type="spellEnd"/>
      <w:r>
        <w:t xml:space="preserve">, w celu oceny </w:t>
      </w:r>
      <w:r w:rsidR="00253A49">
        <w:t>fu</w:t>
      </w:r>
      <w:r w:rsidR="00C03852">
        <w:t>nk</w:t>
      </w:r>
      <w:r w:rsidR="00253A49">
        <w:t xml:space="preserve">cjonalności tkanek dna miednicy. Warto wiedzieć jednak, że pęknięcia III i IV stopnia są rzadkie oraz </w:t>
      </w:r>
      <w:r w:rsidR="00C03852">
        <w:t xml:space="preserve">, że </w:t>
      </w:r>
      <w:r w:rsidR="00253A49">
        <w:t>nie dyskwalifikują Mamy z możliwości urodzenia kolejnych dzieci siłami natury, ale wymagają szczegółowej i zindywidualizowanej a</w:t>
      </w:r>
      <w:r w:rsidR="00C03852">
        <w:t>n</w:t>
      </w:r>
      <w:r w:rsidR="00253A49">
        <w:t xml:space="preserve">alizy. </w:t>
      </w:r>
    </w:p>
    <w:sectPr w:rsidR="00A84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B6A"/>
    <w:multiLevelType w:val="hybridMultilevel"/>
    <w:tmpl w:val="C46CF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50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18"/>
    <w:rsid w:val="00253A49"/>
    <w:rsid w:val="002F09C4"/>
    <w:rsid w:val="00330D17"/>
    <w:rsid w:val="00383E18"/>
    <w:rsid w:val="008C3232"/>
    <w:rsid w:val="00A842E6"/>
    <w:rsid w:val="00C03852"/>
    <w:rsid w:val="00D23DA7"/>
    <w:rsid w:val="00E0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CD90"/>
  <w15:chartTrackingRefBased/>
  <w15:docId w15:val="{AE8C57CE-4378-4CA1-A364-FBEAD272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Żurawska</dc:creator>
  <cp:keywords/>
  <dc:description/>
  <cp:lastModifiedBy>Ewa Żurawska</cp:lastModifiedBy>
  <cp:revision>1</cp:revision>
  <dcterms:created xsi:type="dcterms:W3CDTF">2023-10-23T05:53:00Z</dcterms:created>
  <dcterms:modified xsi:type="dcterms:W3CDTF">2023-10-23T07:08:00Z</dcterms:modified>
</cp:coreProperties>
</file>