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B347" w14:textId="3AEA9F46" w:rsidR="00036C28" w:rsidRPr="00036C28" w:rsidRDefault="00036C28" w:rsidP="00036C28">
      <w:pPr>
        <w:pStyle w:val="Akapitzlist"/>
        <w:numPr>
          <w:ilvl w:val="0"/>
          <w:numId w:val="2"/>
        </w:numPr>
      </w:pPr>
      <w:r w:rsidRPr="00036C28">
        <w:t xml:space="preserve">Czy przy porodzie może być ze mną jednocześnie </w:t>
      </w:r>
      <w:proofErr w:type="spellStart"/>
      <w:r w:rsidRPr="00036C28">
        <w:t>doula</w:t>
      </w:r>
      <w:proofErr w:type="spellEnd"/>
      <w:r w:rsidRPr="00036C28">
        <w:t xml:space="preserve"> oraz mąż?</w:t>
      </w:r>
    </w:p>
    <w:p w14:paraId="2126AD05" w14:textId="77777777" w:rsidR="00036C28" w:rsidRPr="00036C28" w:rsidRDefault="00036C28" w:rsidP="00036C28"/>
    <w:p w14:paraId="63C866F7" w14:textId="77777777" w:rsidR="00036C28" w:rsidRPr="00036C28" w:rsidRDefault="00036C28" w:rsidP="00036C28">
      <w:r w:rsidRPr="00036C28">
        <w:t xml:space="preserve">2. Bardzo chcemy rodzić razem z partnerem, ale czy jest opcja, by np. wyszedł na chwilę z sali i potem wrócił? Oczywiście nie mam na myśli ciągłego kręcenia się, ale gdyby miał „chwilę słabości” </w:t>
      </w:r>
      <w:r w:rsidRPr="00036C28">
        <w:rPr>
          <w:rFonts w:ascii="Segoe UI Emoji" w:hAnsi="Segoe UI Emoji" w:cs="Segoe UI Emoji"/>
        </w:rPr>
        <w:t>😉</w:t>
      </w:r>
      <w:r w:rsidRPr="00036C28">
        <w:t> </w:t>
      </w:r>
    </w:p>
    <w:p w14:paraId="1A22FCE1" w14:textId="77777777" w:rsidR="00036C28" w:rsidRPr="00036C28" w:rsidRDefault="00036C28" w:rsidP="00036C28">
      <w:r w:rsidRPr="00036C28">
        <w:t>Oczywiście, jest taka możliwość, może wyjść z sali jak będzie potrzebował odetchnąć, posiedzieć przed salą, zejść na kawę i wrócić. </w:t>
      </w:r>
    </w:p>
    <w:p w14:paraId="4B4C13D6" w14:textId="77777777" w:rsidR="00036C28" w:rsidRPr="00036C28" w:rsidRDefault="00036C28" w:rsidP="00036C28"/>
    <w:p w14:paraId="40A1D940" w14:textId="77777777" w:rsidR="00036C28" w:rsidRPr="00036C28" w:rsidRDefault="00036C28" w:rsidP="00036C28">
      <w:r w:rsidRPr="00036C28">
        <w:t>3. Co w sytuacji gdy mam planowane CC? Mąż może być obecny przy operacji?</w:t>
      </w:r>
    </w:p>
    <w:p w14:paraId="1C18444B" w14:textId="77777777" w:rsidR="00036C28" w:rsidRPr="00036C28" w:rsidRDefault="00036C28" w:rsidP="00036C28">
      <w:r w:rsidRPr="00036C28">
        <w:t xml:space="preserve">Mąż nie może być obecny przy operacji. Przyjeżdża  z Panią do szpitala, po przyjęciu do momentu kiedy będzie Pani szła na blok operacyjny </w:t>
      </w:r>
      <w:proofErr w:type="spellStart"/>
      <w:r w:rsidRPr="00036C28">
        <w:t>bedzie</w:t>
      </w:r>
      <w:proofErr w:type="spellEnd"/>
      <w:r w:rsidRPr="00036C28">
        <w:t xml:space="preserve"> </w:t>
      </w:r>
      <w:proofErr w:type="spellStart"/>
      <w:r w:rsidRPr="00036C28">
        <w:t>mogl</w:t>
      </w:r>
      <w:proofErr w:type="spellEnd"/>
      <w:r w:rsidRPr="00036C28">
        <w:t xml:space="preserve"> Pani towarzyszyć. Kiedy pójdzie Pani na blok operacyjny mąż będzie na Panią czekał we wskazanym przez personel miejscu, po wyjeździe dziecka z sali operacyjnej pod opieką zespołu neonatologicznego może pójść na salę pooperacyjną i kangurować maluszka w oczekiwaniu na Panią. </w:t>
      </w:r>
    </w:p>
    <w:p w14:paraId="6A00B521" w14:textId="77777777" w:rsidR="00036C28" w:rsidRPr="00036C28" w:rsidRDefault="00036C28" w:rsidP="00036C28"/>
    <w:p w14:paraId="3831A28F" w14:textId="77777777" w:rsidR="00036C28" w:rsidRPr="00036C28" w:rsidRDefault="00036C28" w:rsidP="00036C28">
      <w:r w:rsidRPr="00036C28">
        <w:t>4. Często panie decydują się na rodzenie bez osoby towarzyszącej? Intuicja mi podpowiada, że tak będę czuła się najlepiej, ale obawiam się, że mimo wszystko mogę tego żałować</w:t>
      </w:r>
    </w:p>
    <w:p w14:paraId="63360D2E" w14:textId="77777777" w:rsidR="00036C28" w:rsidRPr="00036C28" w:rsidRDefault="00036C28" w:rsidP="00036C28">
      <w:r w:rsidRPr="00036C28">
        <w:t>Proszę postępować zgodnie z tym, co podpowiada Pani intuicja :) zawsze można zmienić zdanie, a jeśli mąż chce być przy porodzie i w trakcie zmieni Pani zdanie o jego obecności to będzie mógł do Pani dołączyć. </w:t>
      </w:r>
    </w:p>
    <w:p w14:paraId="2BA4979F" w14:textId="77777777" w:rsidR="00036C28" w:rsidRPr="00036C28" w:rsidRDefault="00036C28" w:rsidP="00036C28"/>
    <w:p w14:paraId="6459768B" w14:textId="77777777" w:rsidR="00036C28" w:rsidRPr="00036C28" w:rsidRDefault="00036C28" w:rsidP="00036C28">
      <w:r w:rsidRPr="00036C28">
        <w:t>5. Czy mąż może zostać ze mną na noc po porodzie? </w:t>
      </w:r>
    </w:p>
    <w:p w14:paraId="57258CC9" w14:textId="77777777" w:rsidR="00036C28" w:rsidRPr="00036C28" w:rsidRDefault="00036C28" w:rsidP="00036C28">
      <w:r w:rsidRPr="00036C28">
        <w:t>Tak, jest taka możliwość. Są do tego przeznaczone sale rodzinne, które są w naszym Szpitalu bezpłatne. Po porodzie w oddziale położniczym należy się dowiadywać czy jest w takiej sali miejsce, zazwyczaj pacjentki wpisują się na listę i jedną dobę trzeba poczekać aby zwolniło się miejsce. </w:t>
      </w:r>
    </w:p>
    <w:p w14:paraId="5696D023" w14:textId="77777777" w:rsidR="00036C28" w:rsidRPr="00036C28" w:rsidRDefault="00036C28" w:rsidP="00036C28"/>
    <w:p w14:paraId="72BBB5BD" w14:textId="77777777" w:rsidR="00036C28" w:rsidRPr="00036C28" w:rsidRDefault="00036C28" w:rsidP="00036C28">
      <w:r w:rsidRPr="00036C28">
        <w:t>6. W jaki sposób mogę nakłonić partnera do obecności przy porodzie? Jak na razie jest niechętny</w:t>
      </w:r>
    </w:p>
    <w:p w14:paraId="26380A80" w14:textId="77777777" w:rsidR="00036C28" w:rsidRPr="00036C28" w:rsidRDefault="00036C28" w:rsidP="00036C28"/>
    <w:p w14:paraId="4EF78746" w14:textId="77777777" w:rsidR="00036C28" w:rsidRPr="00036C28" w:rsidRDefault="00036C28" w:rsidP="00036C28">
      <w:r w:rsidRPr="00036C28">
        <w:t xml:space="preserve">Nie wiem ile ma Pani czasu do porodu ale może warto się zastanowić czy może mógłby towarzyszyć Pani </w:t>
      </w:r>
      <w:proofErr w:type="spellStart"/>
      <w:r w:rsidRPr="00036C28">
        <w:t>ktos</w:t>
      </w:r>
      <w:proofErr w:type="spellEnd"/>
      <w:r w:rsidRPr="00036C28">
        <w:t xml:space="preserve"> inny?  Może nie warto nakłaniać męża do obecności przy porodzie. Jeśli mąż nie czuje się na siłach żeby być przy samym porodzie </w:t>
      </w:r>
      <w:proofErr w:type="spellStart"/>
      <w:r w:rsidRPr="00036C28">
        <w:t>tzw</w:t>
      </w:r>
      <w:proofErr w:type="spellEnd"/>
      <w:r w:rsidRPr="00036C28">
        <w:t xml:space="preserve"> „finale” może mógłby być przy Pani w 1 fazie porodu i wyjść na finał z sali? </w:t>
      </w:r>
    </w:p>
    <w:p w14:paraId="090D59CE" w14:textId="77777777" w:rsidR="00036C28" w:rsidRPr="00036C28" w:rsidRDefault="00036C28" w:rsidP="00036C28"/>
    <w:p w14:paraId="603AF15A" w14:textId="77777777" w:rsidR="00036C28" w:rsidRPr="00036C28" w:rsidRDefault="00036C28" w:rsidP="00036C28">
      <w:r w:rsidRPr="00036C28">
        <w:t>7. Czy jeśli towarzyszyć będzie mi mama, to muszę to jakoś wcześniej zgłaszać, że będzie to ktoś inny niż ojciec dziecka?</w:t>
      </w:r>
    </w:p>
    <w:p w14:paraId="5049E867" w14:textId="77777777" w:rsidR="00036C28" w:rsidRPr="00036C28" w:rsidRDefault="00036C28" w:rsidP="00036C28">
      <w:r w:rsidRPr="00036C28">
        <w:t>Nie, nie musi Pani tego nigdzie zgłaszać:) </w:t>
      </w:r>
    </w:p>
    <w:p w14:paraId="1D91BB69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868A0"/>
    <w:multiLevelType w:val="hybridMultilevel"/>
    <w:tmpl w:val="FED84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F0801"/>
    <w:multiLevelType w:val="hybridMultilevel"/>
    <w:tmpl w:val="F57A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381133">
    <w:abstractNumId w:val="1"/>
  </w:num>
  <w:num w:numId="2" w16cid:durableId="175462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28"/>
    <w:rsid w:val="00036C28"/>
    <w:rsid w:val="00436195"/>
    <w:rsid w:val="005B3766"/>
    <w:rsid w:val="007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6119"/>
  <w15:chartTrackingRefBased/>
  <w15:docId w15:val="{BE1A89FB-2BFF-4C04-9425-45C45A99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C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6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6C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6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6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6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6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6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C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6C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6C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6C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6C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6C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6C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6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6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6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6C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6C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6C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6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6C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6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2025-01-27T12:44:00Z</dcterms:created>
  <dcterms:modified xsi:type="dcterms:W3CDTF">2025-01-27T12:45:00Z</dcterms:modified>
</cp:coreProperties>
</file>