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22BB" w14:textId="334933F4" w:rsidR="003B4915" w:rsidRPr="00BA65AB" w:rsidRDefault="00DF5CB7" w:rsidP="00DF5CB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A65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</w:t>
      </w:r>
      <w:r w:rsidR="003B4915" w:rsidRPr="00BA65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muchanie w okolice nosa/ust podczas panicznego </w:t>
      </w:r>
      <w:r w:rsidRPr="00BA65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płaczu</w:t>
      </w:r>
      <w:r w:rsidR="003B4915" w:rsidRPr="00BA65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dziecka</w:t>
      </w:r>
      <w:r w:rsidRPr="00BA65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</w:t>
      </w:r>
      <w:r w:rsidR="003B4915" w:rsidRPr="00BA65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hit czy mit? </w:t>
      </w:r>
    </w:p>
    <w:p w14:paraId="1810B95C" w14:textId="5043CFDE" w:rsidR="00BA65AB" w:rsidRDefault="00BA65AB" w:rsidP="00BA65AB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Sporadycznie można podjąć próbę przerwania panicznego płaczu dziecka poprzez dmuchnięcie w okolicę ust i nosa. U części dzieci dochodzi do wyzwolenia odruchu skutkującego krótkotrwałym wstrzymaniem oddechu oraz płaczu. Należy jednak pamiętać, że przeciwskazaniem do takiego postępowania jest infekcja dróg oddechowych u rodzica. Podczas dmuchnięcia wraz z powietrzem i kropelkami śliny możemy przenosić różne wirusy/bakterie, które mogą wywołać chorobę u maluszka. </w:t>
      </w:r>
      <w:r w:rsidR="008063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Poza ryzykiem infekcji nie udowodniono innych niekorzystnych następstw takiego postępowania. </w:t>
      </w:r>
    </w:p>
    <w:p w14:paraId="1AF4AD42" w14:textId="48632AF7" w:rsidR="003E3336" w:rsidRDefault="00DF5CB7" w:rsidP="008063F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063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</w:t>
      </w:r>
      <w:r w:rsidR="003E3336" w:rsidRPr="008063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zy niedotlenienie podczas porodu </w:t>
      </w:r>
      <w:r w:rsidRPr="008063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może</w:t>
      </w:r>
      <w:r w:rsidR="003E3336" w:rsidRPr="008063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8063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wpływać</w:t>
      </w:r>
      <w:r w:rsidR="003E3336" w:rsidRPr="008063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na </w:t>
      </w:r>
      <w:r w:rsidRPr="008063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późniejsze</w:t>
      </w:r>
      <w:r w:rsidR="003E3336" w:rsidRPr="008063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bezdechy podczas </w:t>
      </w:r>
      <w:r w:rsidRPr="008063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płaczu</w:t>
      </w:r>
      <w:r w:rsidR="003E3336" w:rsidRPr="008063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? </w:t>
      </w:r>
    </w:p>
    <w:p w14:paraId="579ECE84" w14:textId="54448C64" w:rsidR="008063F2" w:rsidRPr="008063F2" w:rsidRDefault="008063F2" w:rsidP="008063F2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ma badań wskazujących na związek między niedotlenieniem okołoporodowym a częstością występowania bezdechów afektywnych. </w:t>
      </w:r>
    </w:p>
    <w:p w14:paraId="22F2F8A2" w14:textId="3E3D8521" w:rsidR="003E3336" w:rsidRDefault="00DF5CB7" w:rsidP="00DF5CB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063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</w:t>
      </w:r>
      <w:r w:rsidR="003E3336" w:rsidRPr="008063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ak dziecko zostaje w szpitalu takie malutkie (np. po zakrztuszeniu) co wtedy z rodzicem, zostaje z dzieckiem czy nie ma takiej </w:t>
      </w:r>
      <w:r w:rsidRPr="008063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możliwości</w:t>
      </w:r>
      <w:r w:rsidR="003E3336" w:rsidRPr="008063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? </w:t>
      </w:r>
    </w:p>
    <w:p w14:paraId="52B132AF" w14:textId="58732F9F" w:rsidR="008063F2" w:rsidRPr="008063F2" w:rsidRDefault="002A531F" w:rsidP="002A531F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Klinicznym Oddziale Pediatrycznym Szpitala Bielańskiego w Warszawie – gdzie pracuje, rodzic może (ale nie musi), pozostać z dzieckiem podczas całego pobytu</w:t>
      </w:r>
      <w:r w:rsidR="00F35F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35F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stnieje także możliwość wymieniania się między opiekunami oraz odwiedzin. Ogólnie rzecz biorąc 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odzic ma prawo do pozostania z dzieckiem podczas całej hospitalizacji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jednak 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zczegółowe informacje zawsze można znaleźć w regulaminie danego oddziału.</w:t>
      </w:r>
    </w:p>
    <w:p w14:paraId="4DF76463" w14:textId="1613676B" w:rsidR="003E3336" w:rsidRDefault="00DF5CB7" w:rsidP="00DF5CB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A5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</w:t>
      </w:r>
      <w:r w:rsidR="003E3336" w:rsidRPr="002A5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czym może świadczyć zasinienie obwódki ust u noworodka podczas płaczu? </w:t>
      </w:r>
    </w:p>
    <w:p w14:paraId="448671AF" w14:textId="11E3A277" w:rsidR="002A531F" w:rsidRPr="002A531F" w:rsidRDefault="002A531F" w:rsidP="001C419A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Zasinienie obwódki ust noworodka podczas płaczu</w:t>
      </w:r>
      <w:r w:rsidR="001C4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 karmienia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częstym objawem zgłaszanym przez rodziców</w:t>
      </w:r>
      <w:r w:rsidR="001C4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m</w:t>
      </w:r>
      <w:r w:rsidR="001C419A" w:rsidRPr="001C4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oże być reakcją na uciskanie </w:t>
      </w:r>
      <w:r w:rsidR="001C4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ruch </w:t>
      </w:r>
      <w:r w:rsidR="001C419A" w:rsidRPr="001C4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okolic warg podczas ssania piersi</w:t>
      </w:r>
      <w:r w:rsidR="001C4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płaczu. Gdy zasinienie utrzymuje się w okresie spokoju dziecka, lub towarzyszą mu inne niepokojące objawy np. słabe przyrosty masy ciała, kaszel – należy zgłosić się z dzieckiem do pediatry.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BC4DA7F" w14:textId="7F8F36FB" w:rsidR="00801A47" w:rsidRDefault="00DF5CB7" w:rsidP="00DF5CB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C41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</w:t>
      </w:r>
      <w:r w:rsidR="00801A47" w:rsidRPr="001C41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zy zamiast gazików jałowych można użyć płatków kosmetycznych? </w:t>
      </w:r>
    </w:p>
    <w:p w14:paraId="76E2FE7D" w14:textId="2AABB3C8" w:rsidR="001C419A" w:rsidRPr="001C419A" w:rsidRDefault="001C419A" w:rsidP="001C419A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 oczyszczaniu drobnych ran lub oczu (np. w razie zapalenia spojówek) wskazane jest używanie gazików jałowych.  W przypadku użycia płatków kosmetycznych włókna materiału mogą pozostać w ranie/oku. Ponadto używając płatków kosmetycznych, które z założenia nie są jałowe możemy wprowadzić do rany potencjalnie chorobotwórcze drobnoustroje. </w:t>
      </w:r>
    </w:p>
    <w:p w14:paraId="780C7382" w14:textId="6D857019" w:rsidR="00801A47" w:rsidRDefault="00DF5CB7" w:rsidP="00DF5CB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C41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</w:t>
      </w:r>
      <w:r w:rsidR="00801A47" w:rsidRPr="001C41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zy </w:t>
      </w:r>
      <w:r w:rsidRPr="001C41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rzeczywiście</w:t>
      </w:r>
      <w:r w:rsidR="00801A47" w:rsidRPr="001C41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najlepiej jest </w:t>
      </w:r>
      <w:r w:rsidRPr="001C41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podawać</w:t>
      </w:r>
      <w:r w:rsidR="00801A47" w:rsidRPr="001C41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dziecku paracetamol w czopkach? </w:t>
      </w:r>
    </w:p>
    <w:p w14:paraId="5376B9BC" w14:textId="2AAE6E9D" w:rsidR="001C419A" w:rsidRPr="001C419A" w:rsidRDefault="001C419A" w:rsidP="00C5535B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to mit. Preferowaną drogą podawania paracetamolu jest droga doustna – w postaci syropu, a u starszych dzieci/nastolatków w postaci tabletek. Paracetamol w czopkach podajemy w wyjątkowych sytuacjach, gdy dziecko nie jest w stanie przyjąć leku doustnie</w:t>
      </w:r>
      <w:r w:rsidR="00C553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np. podczas gorączki towarzyszącej nasilonym wymiotom.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3829B00" w14:textId="5EE88088" w:rsidR="00801A47" w:rsidRDefault="00DF5CB7" w:rsidP="00DF5CB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553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</w:t>
      </w:r>
      <w:r w:rsidR="00801A47" w:rsidRPr="00C553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zy powinno się stosować </w:t>
      </w:r>
      <w:proofErr w:type="spellStart"/>
      <w:r w:rsidR="00801A47" w:rsidRPr="00C553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oktanisept</w:t>
      </w:r>
      <w:proofErr w:type="spellEnd"/>
      <w:r w:rsidR="00801A47" w:rsidRPr="00C553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u dzieci ze względu na </w:t>
      </w:r>
      <w:proofErr w:type="spellStart"/>
      <w:r w:rsidR="00801A47" w:rsidRPr="00C553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fenoksyetanol</w:t>
      </w:r>
      <w:proofErr w:type="spellEnd"/>
      <w:r w:rsidRPr="00C553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="00801A47" w:rsidRPr="00C553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który jest rakotwórczy? </w:t>
      </w:r>
    </w:p>
    <w:p w14:paraId="34ED394E" w14:textId="72F5001D" w:rsidR="00C5535B" w:rsidRPr="00C5535B" w:rsidRDefault="00C5535B" w:rsidP="00C5535B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553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Zawsze przed zaleceniem leku dokonujemy oceny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potencjalnego ryzyka oraz korzyści.</w:t>
      </w:r>
      <w:r w:rsidRPr="00C553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Rozsądne stosowanie środków z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fenosyetanolem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(krótkotrwałe, miejscowe) nie wiąże się z istotnym ryzykiem rozwoju nowotworu. </w:t>
      </w:r>
      <w:r w:rsidRPr="00C553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Połączenie </w:t>
      </w:r>
      <w:proofErr w:type="spellStart"/>
      <w:r w:rsidRPr="00C553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octenidyny</w:t>
      </w:r>
      <w:proofErr w:type="spellEnd"/>
      <w:r w:rsidRPr="00C553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proofErr w:type="spellStart"/>
      <w:r w:rsidRPr="00C553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fenoksyetanolu</w:t>
      </w:r>
      <w:proofErr w:type="spellEnd"/>
      <w:r w:rsidRPr="00C553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proofErr w:type="spellStart"/>
      <w:r w:rsidRPr="00C553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Octenisepcie</w:t>
      </w:r>
      <w:proofErr w:type="spellEnd"/>
      <w:r w:rsidRPr="00C553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pozwala uzyskać bardzo szerokie spektrum działania i tym samym wysoką skuteczność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przeciwdrobnoustrojową</w:t>
      </w:r>
      <w:r w:rsidRPr="00C553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preparatu.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E5ADB3F" w14:textId="3B108920" w:rsidR="00801A47" w:rsidRDefault="00801A47" w:rsidP="00DF5CB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553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Herbaty ziołowe </w:t>
      </w:r>
      <w:r w:rsidR="00DF5CB7" w:rsidRPr="00C553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również</w:t>
      </w:r>
      <w:r w:rsidRPr="00C553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nie powinno </w:t>
      </w:r>
      <w:r w:rsidR="00DF5CB7" w:rsidRPr="00C553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się</w:t>
      </w:r>
      <w:r w:rsidRPr="00C553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F5CB7" w:rsidRPr="00C553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podawać</w:t>
      </w:r>
      <w:r w:rsidRPr="00C553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 3 roku </w:t>
      </w:r>
      <w:r w:rsidR="00DF5CB7" w:rsidRPr="00C553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życia</w:t>
      </w:r>
      <w:r w:rsidRPr="00C553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? </w:t>
      </w:r>
    </w:p>
    <w:p w14:paraId="237943B9" w14:textId="62783444" w:rsidR="00C5535B" w:rsidRPr="00C5535B" w:rsidRDefault="00C5535B" w:rsidP="00C5535B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ma</w:t>
      </w:r>
      <w:r w:rsidR="001E67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ogólnych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zaleceń zakazujących podawania herbatek ziołowych u dzieci poniżej 3</w:t>
      </w:r>
      <w:r w:rsidR="001E67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roku życia. Jednak celem zmniejszenia ryzyka reakcji alergicznej powinniśmy zaczynać od pojedynczych ziół, np. rumianek, mięta</w:t>
      </w:r>
      <w:r w:rsidR="001E67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podawać je w małych ilościach. </w:t>
      </w:r>
    </w:p>
    <w:p w14:paraId="09B8754F" w14:textId="59B35996" w:rsidR="00801A47" w:rsidRDefault="00DF5CB7" w:rsidP="001E67C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E67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</w:t>
      </w:r>
      <w:r w:rsidR="00801A47" w:rsidRPr="001E67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 jeśli dziecko zwymiotuje lek przeciwgorączkowy po 15min od podania, podajemy ponownie? </w:t>
      </w:r>
    </w:p>
    <w:p w14:paraId="3AA9C62F" w14:textId="6BD91DCA" w:rsidR="001E67C9" w:rsidRPr="001E67C9" w:rsidRDefault="001E67C9" w:rsidP="001E67C9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takiej sytuacji (wymioty do 15 minut od podania syropu/zawiesiny) możemy podać dziecku ponownie ten sam preparat. Jeżeli po kolejnej próbie ponownie wystąpią wymioty należy podać lek przeciwgorączkowy w postaci czopka – doodbytniczo. </w:t>
      </w:r>
    </w:p>
    <w:p w14:paraId="3093A1F0" w14:textId="160B1453" w:rsidR="00801A47" w:rsidRDefault="00DF5CB7" w:rsidP="00DF5CB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E67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="00801A47" w:rsidRPr="001E67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le czasu </w:t>
      </w:r>
      <w:r w:rsidRPr="001E67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można</w:t>
      </w:r>
      <w:r w:rsidR="00801A47" w:rsidRPr="001E67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1E67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podawać</w:t>
      </w:r>
      <w:r w:rsidR="00801A47" w:rsidRPr="001E67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lek </w:t>
      </w:r>
      <w:r w:rsidRPr="001E67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przeciwbólowy</w:t>
      </w:r>
      <w:r w:rsidR="00801A47" w:rsidRPr="001E67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1E67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np.</w:t>
      </w:r>
      <w:r w:rsidR="00801A47" w:rsidRPr="001E67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przy </w:t>
      </w:r>
      <w:r w:rsidRPr="001E67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ząbkowaniu</w:t>
      </w:r>
      <w:r w:rsidR="00801A47" w:rsidRPr="001E67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? </w:t>
      </w:r>
    </w:p>
    <w:p w14:paraId="7F7BD383" w14:textId="3A95CD7E" w:rsidR="001E67C9" w:rsidRPr="001E67C9" w:rsidRDefault="001E67C9" w:rsidP="001E67C9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ząbkowania w pierwszej kolejności należy zastosować leki przeciwbólowe działające miejscowo – żele na ząbkowanie (w aptece bez recepty). W przypadku ich nieskuteczności można posiłkować się podawaniem leków przeciwbólowych doustnie, pamiętając by nie przekroczyć zalecanych maksymalnych dawek (do sprawdzenia w ulotce). Takie postępowanie można prowadzić przez 2-3 dni (pod warunkiem braku innych objawów), w razie utrzymywania się dolegliwości należy skonsultować się z pediatrą. </w:t>
      </w:r>
    </w:p>
    <w:p w14:paraId="07F0765F" w14:textId="3E3FAB4B" w:rsidR="00801A47" w:rsidRDefault="00DF5CB7" w:rsidP="00DF5CB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E67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</w:t>
      </w:r>
      <w:r w:rsidR="00801A47" w:rsidRPr="001E67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ak najlepiej podawać </w:t>
      </w:r>
      <w:proofErr w:type="spellStart"/>
      <w:r w:rsidR="00801A47" w:rsidRPr="001E67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wit</w:t>
      </w:r>
      <w:proofErr w:type="spellEnd"/>
      <w:r w:rsidR="00801A47" w:rsidRPr="001E67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D noworodkowi? </w:t>
      </w:r>
    </w:p>
    <w:p w14:paraId="441AADA1" w14:textId="6BF73378" w:rsidR="00F35F28" w:rsidRPr="00F35F28" w:rsidRDefault="00F35F28" w:rsidP="00F35F2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noworodków przeznaczona jest witamina D w formie kropli doustnych. Preferowane są preparaty będące lekami, niektóre z nich są dostępne</w:t>
      </w:r>
      <w:r w:rsidR="004879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aptekach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bez recepty. </w:t>
      </w:r>
    </w:p>
    <w:p w14:paraId="4FBA40B9" w14:textId="73D2091A" w:rsidR="00801A47" w:rsidRDefault="00DF5CB7" w:rsidP="00DF5CB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35F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</w:t>
      </w:r>
      <w:r w:rsidR="00801A47" w:rsidRPr="00F35F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jakiej strony korzystać do weryfikacji leków? </w:t>
      </w:r>
    </w:p>
    <w:p w14:paraId="0ECF073D" w14:textId="45B710BC" w:rsidR="00F35F28" w:rsidRPr="00F35F28" w:rsidRDefault="00F35F28" w:rsidP="0048794E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Celem uzyskania aktualnych informacji odnośnie danego</w:t>
      </w:r>
      <w:r w:rsidR="004879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leku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najlepiej zapoznać się z jego Charakterystyką Produktu Leczniczego (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ChPL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dokument ten dostępny jest online, bezpłatnie. </w:t>
      </w:r>
    </w:p>
    <w:p w14:paraId="12F6A365" w14:textId="7675E3C1" w:rsidR="003E3336" w:rsidRDefault="00DF5CB7" w:rsidP="00DF5CB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35F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="00801A47" w:rsidRPr="00F35F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co z kremami </w:t>
      </w:r>
      <w:proofErr w:type="spellStart"/>
      <w:r w:rsidR="00801A47" w:rsidRPr="00F35F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spf</w:t>
      </w:r>
      <w:proofErr w:type="spellEnd"/>
      <w:r w:rsidR="00801A47" w:rsidRPr="00F35F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? </w:t>
      </w:r>
      <w:r w:rsidRPr="00F35F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</w:t>
      </w:r>
      <w:r w:rsidR="00801A47" w:rsidRPr="00F35F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zy można stosować i od kiedy u dziecka? </w:t>
      </w:r>
      <w:r w:rsidRPr="00F35F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</w:t>
      </w:r>
      <w:r w:rsidR="00801A47" w:rsidRPr="00F35F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ak chronić je przed słońcem? </w:t>
      </w:r>
    </w:p>
    <w:p w14:paraId="79F56F96" w14:textId="1937F44E" w:rsidR="00F35F28" w:rsidRPr="00F35F28" w:rsidRDefault="00F35F28" w:rsidP="00F35F2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Ochrona skóry dziecka przed szkodliwym działaniem promieniowania UV jest bardzo ważne. Zaleca się stosowanie filtrów mineralnych SPF 50+. W aptekach dostępne są preparaty dla dzieci od 1. dnia życia. W czasie upałów szczególnie pamiętajmy o odpowiednim nawodnieniu dziecka </w:t>
      </w:r>
    </w:p>
    <w:p w14:paraId="1E463F9D" w14:textId="77777777" w:rsidR="009723A4" w:rsidRDefault="009723A4"/>
    <w:p w14:paraId="62B3B688" w14:textId="77777777" w:rsidR="0048794E" w:rsidRDefault="0048794E"/>
    <w:p w14:paraId="5FBB0582" w14:textId="26BD895B" w:rsidR="0048794E" w:rsidRDefault="0048794E">
      <w:r>
        <w:t>Kontakt do mnie służbowy – m.rozwadowski@cmkp.edu.pl</w:t>
      </w:r>
    </w:p>
    <w:sectPr w:rsidR="00487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856D1"/>
    <w:multiLevelType w:val="hybridMultilevel"/>
    <w:tmpl w:val="CF2A1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74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35"/>
    <w:rsid w:val="00037C35"/>
    <w:rsid w:val="001C419A"/>
    <w:rsid w:val="001E67C9"/>
    <w:rsid w:val="002A531F"/>
    <w:rsid w:val="003B4915"/>
    <w:rsid w:val="003E3336"/>
    <w:rsid w:val="0048794E"/>
    <w:rsid w:val="00801A47"/>
    <w:rsid w:val="008063F2"/>
    <w:rsid w:val="009723A4"/>
    <w:rsid w:val="00BA65AB"/>
    <w:rsid w:val="00C5535B"/>
    <w:rsid w:val="00DF5CB7"/>
    <w:rsid w:val="00F3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5101"/>
  <w15:chartTrackingRefBased/>
  <w15:docId w15:val="{F5F55A3D-9843-48BD-ABBE-123AB36D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Marcin Rozwadowski</cp:lastModifiedBy>
  <cp:revision>2</cp:revision>
  <dcterms:created xsi:type="dcterms:W3CDTF">2023-06-27T13:26:00Z</dcterms:created>
  <dcterms:modified xsi:type="dcterms:W3CDTF">2023-06-27T13:26:00Z</dcterms:modified>
</cp:coreProperties>
</file>