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Jak rozpoznać, że rozpoczął się poród?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Pierwsze oznaki zbliżającego się porodu mogą pojawić się kilka dni, a nawet tygodni przed terminem ustalonym na podstawie badań. Kobieta, która obserwuje swoje ciało, zauważa subtelne zmiany. Warto jednak pamiętać, że nie wszystkie objawy są obecne u każdej ciężarnej. Wiele zależy od indywidualnych cech i reakcji organizmu. Właściwą oznaką tego, że właśnie rozpoczął się poród, jest regularna czynność skurczowa macicy. To właśnie ona stanowi wskazanie, aby udać się do szpitala.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Kiedy najlepiej przyjechać do szpitala?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Do szpitala należy udać się, gdy skurcze pojawiają się regularnie co 5–7 minut. Wcześniejsza konsultacja medyczna jest konieczna, jeżeli towarzyszą im dodatkowe objawy przed porodem – zwłaszcza krwawienie z dróg rodnych, wzrost ciśnienia tętniczeg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silne wymioty. W takiej sytuacji nie należy czekać.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 jakich pozycjach mogę rodzić swoje dziecko?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pierwszym okresie porodu polecam szczególnie pozycję stojącą.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drugim okresie porodu wspaniale działa pozycja kuczna. W tej pozycji zyskujemy największe odgięcie się kości guzicznej, co bardzo ułatwia przechodzenie główki przez ostatni odcinek kanału rodnego (wychód).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niektórych sytuacjach warto wykorzystać pozycję kolankowo-łokciową, szczególnie, gdy poród postępuje bardzo szybko, lub gdy rodząca odczuwa największe dolegliwości bólowe w okolicy kości krzyżowej.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Urodzenie dziecka jest możliwe również w pozycji siedzącej.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Dla kobiet zmęczonych długim i trudnym porodem, lub takich, które z różnych przyczyn chcą pozostać w pozycji horyzontalnej polecam pozycję leżącą na boku. Ta pozycje nie wymaga od rodzącej dużego wysiłku, a również ułatwia obniżanie się główki w kanale rodnym, ponieważ kość guziczna nie jest uciśnięta.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Czy będę mogła jeść podczas porodu?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Zgodnie ze standardem organizacyjnym opieki okołoporodowej należy zapewnić kobiecie rodzącej możliwość spożywania przejrzystych płynów, również podczas aktywnej fazy porodu, natomiast decyzję o możliwości spożywania posiłków przez rodzącą podjąć powinna osoba sprawująca opiekę nad rodzącą.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 jakich przypadkach jest nacinane krocze?</w:t>
      </w:r>
    </w:p>
    <w:p w:rsidR="00000000" w:rsidDel="00000000" w:rsidP="00000000" w:rsidRDefault="00000000" w:rsidRPr="00000000" w14:paraId="0000000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Z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abieg nacięcia krocza nie powinien być wykonywany bez wyraźnych wskazań medycznych.</w:t>
      </w:r>
    </w:p>
    <w:p w:rsidR="00000000" w:rsidDel="00000000" w:rsidP="00000000" w:rsidRDefault="00000000" w:rsidRPr="00000000" w14:paraId="0000001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Pamiętajmy, że w niektórych sytuacjach zabieg nacięcia krocza może okazać się konieczny. Należy do nich przede wszystkim:</w:t>
        <w:br w:type="textWrapping"/>
        <w:t xml:space="preserve">- pośladkowe ułożenie dziecka, </w:t>
        <w:br w:type="textWrapping"/>
        <w:t xml:space="preserve">- konieczność zastosowanie kleszczy lub próżnociągu położniczego, -dystocja barkowa, </w:t>
        <w:br w:type="textWrapping"/>
        <w:t xml:space="preserve">- duża masa ciała dziecka (potwierdzona w badaniu USG)</w:t>
        <w:br w:type="textWrapping"/>
        <w:t xml:space="preserve">- stwierdzona u mamy wada wzroku lub serca (która nie pozwala na silne parcie). Niezależnie od powodu, personel medyczny ma obowiązek poinformowania nas o konieczności nacięcia krocza, a także zapytania o zgodę.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Kiedy zostaje podjęta decyzja o cesarskim cięciu?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Decyzja taka zostaje podjęta, gdy wystąpią komplikacje podczas porodu drogami natury. Kiedy stan zdrowia lub życia mamy i/lub dziecka są zagrożone.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Najczęstsze powikłania prowadzące do cięcia cesarskiego to:</w:t>
        <w:br w:type="textWrapping"/>
        <w:t xml:space="preserve">- nieprawidłowe położenie dziecka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-łożysko przodujące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-choroby zakaźne u matki, np:HIV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-nieprawidłowości w badaniu KTG (zbyt wysokie tętno lub spadek).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Decyzję o cc zawsze podejmuje lekarz.</w:t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Czy mogę zmienić położną w trakcie ciąży?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Oczywiście, w trakcie ciąży można dokonać zmiany, możemy zrobić to dwa razy w roku kalendarzowym bez konsekwencji finansowych.</w:t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Ile wizyt po porodzie odbywa położna? 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Położna POZ pojawia się u mamy w domu w ciągu 48h od moment otrzymania zgłoszenia o wypisie ze szpitala. Wizyt odbywa się od 4 do 6 w zależności od potrzeb.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h1HJXKUyMCukp+KTM66aQQ7Mxg==">AMUW2mUVlezkUk1RIAh7fyas3CRjLJbZLqnMxRlXnRs09S8pG0/nuh5MCEmADANglNmKXQbAFkbpNE/aq2SdImXGYTz1iD5xFePC7O0IJf0Xuxqd069WGuY=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2022-09-29T14:04:00Z</dcterms:created>
  <dc:creator>Dorota Jaworska</dc:creator>
</cp:coreProperties>
</file>