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5E6A" w14:textId="1744B28F" w:rsidR="009723A4" w:rsidRDefault="001837C6" w:rsidP="00405D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DF5">
        <w:rPr>
          <w:rFonts w:ascii="Times New Roman" w:hAnsi="Times New Roman" w:cs="Times New Roman"/>
          <w:sz w:val="24"/>
          <w:szCs w:val="24"/>
        </w:rPr>
        <w:t xml:space="preserve">Czy urlop </w:t>
      </w:r>
      <w:proofErr w:type="spellStart"/>
      <w:r w:rsidRPr="00405DF5">
        <w:rPr>
          <w:rFonts w:ascii="Times New Roman" w:hAnsi="Times New Roman" w:cs="Times New Roman"/>
          <w:sz w:val="24"/>
          <w:szCs w:val="24"/>
        </w:rPr>
        <w:t>tacierzyński</w:t>
      </w:r>
      <w:proofErr w:type="spellEnd"/>
      <w:r w:rsidRPr="00405DF5">
        <w:rPr>
          <w:rFonts w:ascii="Times New Roman" w:hAnsi="Times New Roman" w:cs="Times New Roman"/>
          <w:sz w:val="24"/>
          <w:szCs w:val="24"/>
        </w:rPr>
        <w:t xml:space="preserve"> można wykorzystywać równolegle z macierzyńskim, czy tylko jedno z rodziców może się w danym okresie opiekować dzieckiem?</w:t>
      </w:r>
    </w:p>
    <w:p w14:paraId="7AE9BD59" w14:textId="1A52E50C" w:rsidR="00306219" w:rsidRPr="00405DF5" w:rsidRDefault="00306219" w:rsidP="0030621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219">
        <w:rPr>
          <w:rFonts w:ascii="Times New Roman" w:hAnsi="Times New Roman" w:cs="Times New Roman"/>
          <w:sz w:val="24"/>
          <w:szCs w:val="24"/>
          <w:highlight w:val="yellow"/>
        </w:rPr>
        <w:t>Nie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06219">
        <w:rPr>
          <w:rFonts w:ascii="Times New Roman" w:hAnsi="Times New Roman" w:cs="Times New Roman"/>
          <w:sz w:val="24"/>
          <w:szCs w:val="24"/>
          <w:highlight w:val="yellow"/>
        </w:rPr>
        <w:t xml:space="preserve"> urlop </w:t>
      </w:r>
      <w:proofErr w:type="spellStart"/>
      <w:r w:rsidRPr="00306219">
        <w:rPr>
          <w:rFonts w:ascii="Times New Roman" w:hAnsi="Times New Roman" w:cs="Times New Roman"/>
          <w:sz w:val="24"/>
          <w:szCs w:val="24"/>
          <w:highlight w:val="yellow"/>
        </w:rPr>
        <w:t>tacierzyński</w:t>
      </w:r>
      <w:proofErr w:type="spellEnd"/>
      <w:r w:rsidRPr="00306219">
        <w:rPr>
          <w:rFonts w:ascii="Times New Roman" w:hAnsi="Times New Roman" w:cs="Times New Roman"/>
          <w:sz w:val="24"/>
          <w:szCs w:val="24"/>
          <w:highlight w:val="yellow"/>
        </w:rPr>
        <w:t xml:space="preserve"> wykorzystuje się w sytuacji kiedy matka wr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306219">
        <w:rPr>
          <w:rFonts w:ascii="Times New Roman" w:hAnsi="Times New Roman" w:cs="Times New Roman"/>
          <w:sz w:val="24"/>
          <w:szCs w:val="24"/>
          <w:highlight w:val="yellow"/>
        </w:rPr>
        <w:t>ca do pracy i rezygnuje z dalszego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urlopu</w:t>
      </w:r>
      <w:r w:rsidRPr="00306219">
        <w:rPr>
          <w:rFonts w:ascii="Times New Roman" w:hAnsi="Times New Roman" w:cs="Times New Roman"/>
          <w:sz w:val="24"/>
          <w:szCs w:val="24"/>
          <w:highlight w:val="yellow"/>
        </w:rPr>
        <w:t xml:space="preserve"> macierzyńskiego na rzecz ojca.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F585C" w14:textId="02E3AF4F" w:rsidR="001837C6" w:rsidRPr="00405DF5" w:rsidRDefault="001837C6" w:rsidP="00405D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DF5">
        <w:rPr>
          <w:rFonts w:ascii="Times New Roman" w:hAnsi="Times New Roman" w:cs="Times New Roman"/>
          <w:sz w:val="24"/>
          <w:szCs w:val="24"/>
        </w:rPr>
        <w:t>Czy korzystając z urlopu macierzyńskiego u jednego pracodawcy, można zatrudnić się na umowie o pracę u innego?</w:t>
      </w:r>
      <w:r w:rsidR="00306219">
        <w:rPr>
          <w:rFonts w:ascii="Times New Roman" w:hAnsi="Times New Roman" w:cs="Times New Roman"/>
          <w:sz w:val="24"/>
          <w:szCs w:val="24"/>
        </w:rPr>
        <w:t xml:space="preserve"> </w:t>
      </w:r>
      <w:r w:rsidR="00306219" w:rsidRPr="00306219">
        <w:rPr>
          <w:rFonts w:ascii="Times New Roman" w:hAnsi="Times New Roman" w:cs="Times New Roman"/>
          <w:sz w:val="24"/>
          <w:szCs w:val="24"/>
          <w:highlight w:val="yellow"/>
        </w:rPr>
        <w:t>Tak.</w:t>
      </w:r>
    </w:p>
    <w:p w14:paraId="05AA37F3" w14:textId="41056F89" w:rsidR="00822278" w:rsidRDefault="00822278" w:rsidP="00405D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05DF5">
        <w:rPr>
          <w:rFonts w:ascii="Times New Roman" w:hAnsi="Times New Roman" w:cs="Times New Roman"/>
          <w:sz w:val="24"/>
          <w:szCs w:val="24"/>
        </w:rPr>
        <w:t>Czy jeżeli matka dziecka złożyła podanie o urlop macierzyński razem z rodzicielskim od razu, tym samym pobierając 81,5% zasiłku, to czy możliwa jest rezygnacja z urlopu rodzicielskiego bądź jego części i wykorzystanie tej części przez ojca dziecka na takich samych warunkach, czy wtedy obniżony jest poziom świadczeń do 70%?</w:t>
      </w:r>
      <w:r w:rsidR="00306219">
        <w:rPr>
          <w:rFonts w:ascii="Times New Roman" w:hAnsi="Times New Roman" w:cs="Times New Roman"/>
          <w:sz w:val="24"/>
          <w:szCs w:val="24"/>
        </w:rPr>
        <w:t xml:space="preserve"> </w:t>
      </w:r>
      <w:r w:rsidR="00306219" w:rsidRPr="00306219">
        <w:rPr>
          <w:rFonts w:ascii="Times New Roman" w:hAnsi="Times New Roman" w:cs="Times New Roman"/>
          <w:sz w:val="24"/>
          <w:szCs w:val="24"/>
          <w:highlight w:val="yellow"/>
        </w:rPr>
        <w:t xml:space="preserve">Tak, w tej sytuacji ojciec </w:t>
      </w:r>
      <w:r w:rsidR="00306219">
        <w:rPr>
          <w:rFonts w:ascii="Times New Roman" w:hAnsi="Times New Roman" w:cs="Times New Roman"/>
          <w:sz w:val="24"/>
          <w:szCs w:val="24"/>
          <w:highlight w:val="yellow"/>
        </w:rPr>
        <w:t>„</w:t>
      </w:r>
      <w:r w:rsidR="00306219" w:rsidRPr="00306219">
        <w:rPr>
          <w:rFonts w:ascii="Times New Roman" w:hAnsi="Times New Roman" w:cs="Times New Roman"/>
          <w:sz w:val="24"/>
          <w:szCs w:val="24"/>
          <w:highlight w:val="yellow"/>
        </w:rPr>
        <w:t>przejmuje</w:t>
      </w:r>
      <w:r w:rsidR="00306219">
        <w:rPr>
          <w:rFonts w:ascii="Times New Roman" w:hAnsi="Times New Roman" w:cs="Times New Roman"/>
          <w:sz w:val="24"/>
          <w:szCs w:val="24"/>
          <w:highlight w:val="yellow"/>
        </w:rPr>
        <w:t>”</w:t>
      </w:r>
      <w:r w:rsidR="00306219" w:rsidRPr="00306219">
        <w:rPr>
          <w:rFonts w:ascii="Times New Roman" w:hAnsi="Times New Roman" w:cs="Times New Roman"/>
          <w:sz w:val="24"/>
          <w:szCs w:val="24"/>
          <w:highlight w:val="yellow"/>
        </w:rPr>
        <w:t xml:space="preserve"> stawkę zasiłku w wysokości 81,5%</w:t>
      </w:r>
    </w:p>
    <w:p w14:paraId="2834B01E" w14:textId="0FDDB61D" w:rsidR="00306219" w:rsidRPr="00306219" w:rsidRDefault="00306219" w:rsidP="0030621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W  przypadku dodatkowego 9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tyg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urlopu dla drugiego rodzina stawka ta wynosi </w:t>
      </w:r>
      <w:r w:rsidR="008054E0">
        <w:rPr>
          <w:rFonts w:ascii="Times New Roman" w:hAnsi="Times New Roman" w:cs="Times New Roman"/>
          <w:sz w:val="24"/>
          <w:szCs w:val="24"/>
          <w:highlight w:val="yellow"/>
        </w:rPr>
        <w:t>7</w:t>
      </w:r>
      <w:r>
        <w:rPr>
          <w:rFonts w:ascii="Times New Roman" w:hAnsi="Times New Roman" w:cs="Times New Roman"/>
          <w:sz w:val="24"/>
          <w:szCs w:val="24"/>
          <w:highlight w:val="yellow"/>
        </w:rPr>
        <w:t>0%</w:t>
      </w:r>
    </w:p>
    <w:p w14:paraId="3943508F" w14:textId="77777777" w:rsidR="00405DF5" w:rsidRDefault="00405DF5" w:rsidP="00405D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mogłaby Pani coś więcej powiedzieć o urlopach w przypadku ciąży bliźniaczej? </w:t>
      </w:r>
    </w:p>
    <w:p w14:paraId="6783DABB" w14:textId="6C711760" w:rsidR="008054E0" w:rsidRPr="00405DF5" w:rsidRDefault="008054E0" w:rsidP="008054E0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4E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Wymiar urlopu macierzyńskiego wynosi przy urodzeniu 2 dzieci 31 tygodni</w:t>
      </w:r>
      <w:r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a </w:t>
      </w:r>
      <w:r w:rsidRPr="008054E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urlopu rodzicielskiego  43 tygodni</w:t>
      </w:r>
    </w:p>
    <w:p w14:paraId="1108A3F4" w14:textId="4C6B69F8" w:rsidR="00405DF5" w:rsidRPr="008054E0" w:rsidRDefault="00405DF5" w:rsidP="00405D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</w:pPr>
      <w:r w:rsidRPr="00405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tatuś, który prowadzi własną działalność może wykorzystać te dodatkowe 9 tygodni?</w:t>
      </w:r>
      <w:r w:rsidR="008054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054E0" w:rsidRPr="008054E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Tak może wykorzystać ten urlop i otrzymywać zasiłek w wysokości 70% pod warunkiem wcześniejszego opłacania składki na ubezpieczenie </w:t>
      </w:r>
      <w:r w:rsidR="000F25D7" w:rsidRPr="008054E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chorobowe</w:t>
      </w:r>
      <w:r w:rsidR="008054E0" w:rsidRPr="008054E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. </w:t>
      </w:r>
    </w:p>
    <w:p w14:paraId="4BBE7245" w14:textId="77777777" w:rsidR="00405DF5" w:rsidRPr="00405DF5" w:rsidRDefault="00405DF5" w:rsidP="00405DF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405DF5" w:rsidRPr="0040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12CC5"/>
    <w:multiLevelType w:val="hybridMultilevel"/>
    <w:tmpl w:val="19FC611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3325"/>
    <w:multiLevelType w:val="hybridMultilevel"/>
    <w:tmpl w:val="53FA0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417">
    <w:abstractNumId w:val="1"/>
  </w:num>
  <w:num w:numId="2" w16cid:durableId="977415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3F"/>
    <w:rsid w:val="000F25D7"/>
    <w:rsid w:val="001837C6"/>
    <w:rsid w:val="00214E3F"/>
    <w:rsid w:val="00306219"/>
    <w:rsid w:val="00405DF5"/>
    <w:rsid w:val="008054E0"/>
    <w:rsid w:val="00822278"/>
    <w:rsid w:val="009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E34B"/>
  <w15:chartTrackingRefBased/>
  <w15:docId w15:val="{459043E0-47A7-406E-B728-0A7ADDD3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MP</cp:lastModifiedBy>
  <cp:revision>2</cp:revision>
  <dcterms:created xsi:type="dcterms:W3CDTF">2023-12-04T19:24:00Z</dcterms:created>
  <dcterms:modified xsi:type="dcterms:W3CDTF">2023-12-04T19:24:00Z</dcterms:modified>
</cp:coreProperties>
</file>