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3" w:rsidRDefault="002B7734" w:rsidP="001B7063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Jak długo można korzystać z gazu podczas porodu?</w:t>
      </w:r>
    </w:p>
    <w:p w:rsidR="001B7063" w:rsidRDefault="001B7063" w:rsidP="001B706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Gaz </w:t>
      </w:r>
      <w:proofErr w:type="gramStart"/>
      <w:r>
        <w:rPr>
          <w:rFonts w:ascii="Times New Roman" w:hAnsi="Times New Roman" w:cs="Times New Roman"/>
          <w:sz w:val="24"/>
          <w:szCs w:val="24"/>
        </w:rPr>
        <w:t>rozweselający czyli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mieszanka podtlenku azotu z tlenem to forma łagodzenia odczuwania bólu, jednak ta metoda nie eliminuje bólu a jedynie zmniejsza jego odczuwanie. Pacjentka może bezpiecznie używać go podczas trwania porodu, zaleca się używanie go podczas bolesnego skurczu. Wdychając gaz przez ustnik pacjentka skupia się na kontroli oddechu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też może korzystnie wpływać na odczuwanie bólu. Okres półtrwania w organizmie jest bardzo </w:t>
      </w:r>
      <w:proofErr w:type="gramStart"/>
      <w:r>
        <w:rPr>
          <w:rFonts w:ascii="Times New Roman" w:hAnsi="Times New Roman" w:cs="Times New Roman"/>
          <w:sz w:val="24"/>
          <w:szCs w:val="24"/>
        </w:rPr>
        <w:t>krótki dlatego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też jest to bezpieczna metoda łagodzenia bólu. Ma również skutki </w:t>
      </w:r>
      <w:proofErr w:type="gramStart"/>
      <w:r>
        <w:rPr>
          <w:rFonts w:ascii="Times New Roman" w:hAnsi="Times New Roman" w:cs="Times New Roman"/>
          <w:sz w:val="24"/>
          <w:szCs w:val="24"/>
        </w:rPr>
        <w:t>uboczne które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pacjent może odczuwać: senność, oszołomienie, nudności, ból głowy, suchość w ustach, dezorientacja.</w:t>
      </w:r>
    </w:p>
    <w:p w:rsidR="001B7063" w:rsidRPr="001B7063" w:rsidRDefault="001B7063" w:rsidP="001B706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AC1A00" w:rsidRDefault="00AC1A00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 xml:space="preserve">Trzeba zabrać swój </w:t>
      </w:r>
      <w:proofErr w:type="spellStart"/>
      <w:r w:rsidRPr="008E700B">
        <w:rPr>
          <w:rFonts w:ascii="Times New Roman" w:hAnsi="Times New Roman" w:cs="Times New Roman"/>
          <w:sz w:val="24"/>
          <w:szCs w:val="24"/>
        </w:rPr>
        <w:t>laktator</w:t>
      </w:r>
      <w:proofErr w:type="spellEnd"/>
      <w:r w:rsidRPr="008E700B">
        <w:rPr>
          <w:rFonts w:ascii="Times New Roman" w:hAnsi="Times New Roman" w:cs="Times New Roman"/>
          <w:sz w:val="24"/>
          <w:szCs w:val="24"/>
        </w:rPr>
        <w:t xml:space="preserve"> do szpitala? Poleca Pani jakiś konkretny?</w:t>
      </w:r>
    </w:p>
    <w:p w:rsidR="001B7063" w:rsidRDefault="001B7063" w:rsidP="001B706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Oddziały szpitala na Polnej są wyposażone w </w:t>
      </w:r>
      <w:proofErr w:type="spellStart"/>
      <w:r>
        <w:rPr>
          <w:rFonts w:ascii="Times New Roman" w:hAnsi="Times New Roman" w:cs="Times New Roman"/>
          <w:sz w:val="24"/>
          <w:szCs w:val="24"/>
        </w:rPr>
        <w:t>laktatory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jednak 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Pani chce można zabrać swój. Polecane firmy: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Philips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F75" w:rsidRPr="008E700B" w:rsidRDefault="004D2F75" w:rsidP="001B706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AC1A00" w:rsidRDefault="00AC1A00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 xml:space="preserve">Jakie są </w:t>
      </w:r>
      <w:proofErr w:type="spellStart"/>
      <w:r w:rsidRPr="008E700B">
        <w:rPr>
          <w:rFonts w:ascii="Times New Roman" w:hAnsi="Times New Roman" w:cs="Times New Roman"/>
          <w:sz w:val="24"/>
          <w:szCs w:val="24"/>
        </w:rPr>
        <w:t>niefarmakologiczne</w:t>
      </w:r>
      <w:proofErr w:type="spellEnd"/>
      <w:r w:rsidRPr="008E700B">
        <w:rPr>
          <w:rFonts w:ascii="Times New Roman" w:hAnsi="Times New Roman" w:cs="Times New Roman"/>
          <w:sz w:val="24"/>
          <w:szCs w:val="24"/>
        </w:rPr>
        <w:t xml:space="preserve"> metody łagodzenia bólu, dostępne w szpitalu, w którym Pani pracuje?</w:t>
      </w:r>
    </w:p>
    <w:p w:rsidR="004D2F75" w:rsidRDefault="004D2F75" w:rsidP="004D2F75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Elektrostymulator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TENS</w:t>
      </w:r>
      <w:proofErr w:type="gramEnd"/>
      <w:r>
        <w:rPr>
          <w:rFonts w:ascii="Times New Roman" w:hAnsi="Times New Roman" w:cs="Times New Roman"/>
          <w:sz w:val="24"/>
          <w:szCs w:val="24"/>
        </w:rPr>
        <w:t>, imersje wodne, piłki, worki SAKO, można przynieść swoje olejki eteryczne, świeczki, ulubiona muzyka.</w:t>
      </w:r>
    </w:p>
    <w:p w:rsidR="004D2F75" w:rsidRPr="008E700B" w:rsidRDefault="004D2F75" w:rsidP="004D2F75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AC1A00" w:rsidRDefault="00AC1A00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Od którego tygodnia liczyć ruchy dziecka i jak to robić?</w:t>
      </w:r>
    </w:p>
    <w:p w:rsidR="004D2F75" w:rsidRDefault="004D2F75" w:rsidP="004D2F75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Liczenie ruchów płodu najlepiej rozpocząć około 28/30 tygodnia ciąży, ruchy wtedy są już dobrze odczuwalne przez ciężarną. Pierwsze ruchy pojawiają się zazwyczaj około 18/20 tygodnia ciąży. Panie, które już rodziły często czują pierwsze ruchy wcześniej. </w:t>
      </w:r>
    </w:p>
    <w:p w:rsidR="004D2F75" w:rsidRDefault="004D2F75" w:rsidP="004D2F75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Wyznacz sobie czas w ciągu dnia 1-2h, Skup się wtedy na aktywności dziecka, seria ruchów następujących jedne po drugim (bez przerwy) powinna być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policzona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jeden ruch. Jeżeli w przeciągu godziny było ruchów np. 4 to w następnej godzinie powinno być ich tyle żeby sumarycznie było ich 10. Jeśli ruchów jest za mało zjedz coś, napij się, poruszaj się i obserwuj czy dziecko zwiększyło swoją aktywność. Pamiętaj, że dziecko może spać, wybierz </w:t>
      </w:r>
      <w:proofErr w:type="gramStart"/>
      <w:r>
        <w:rPr>
          <w:rFonts w:ascii="Times New Roman" w:hAnsi="Times New Roman" w:cs="Times New Roman"/>
          <w:sz w:val="24"/>
          <w:szCs w:val="24"/>
        </w:rPr>
        <w:t>porę w której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dziecko jest aktywne. </w:t>
      </w:r>
    </w:p>
    <w:p w:rsidR="00D23F02" w:rsidRPr="008E700B" w:rsidRDefault="00D23F02" w:rsidP="004D2F75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7D5CE2" w:rsidRDefault="007D5CE2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Czy w Pani szpitalu dziecko po urodzeniu zabierane jest do sali noworodkowej, czy znajduje się cały czas przy łóżku mamy?</w:t>
      </w:r>
    </w:p>
    <w:p w:rsidR="00D23F02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GPSK Polna dziecko w miarę możliwości jest cały czas z mamą. Wyjątkiem są czynności pielęgnacyjne, szczepienie, pobieranie badań, oraz </w:t>
      </w:r>
      <w:proofErr w:type="gramStart"/>
      <w:r>
        <w:rPr>
          <w:rFonts w:ascii="Times New Roman" w:hAnsi="Times New Roman" w:cs="Times New Roman"/>
          <w:sz w:val="24"/>
          <w:szCs w:val="24"/>
        </w:rPr>
        <w:t>moment w którym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mama jest jeszcze na stole operacyjnym po cięciu cesarskim. Po porodzie fizjologicznym malec jest cały czas z rodzicami. Kolejnym wyjątkiem jest konieczność obserwacji pediatrycznej. Wtedy noworodek jest zabierany na oddział neonatologicznym celem ścisłego nadzoru. Zdrowe dzieci przebywają cały czas pod opieką mamy.</w:t>
      </w:r>
    </w:p>
    <w:p w:rsidR="00D23F02" w:rsidRPr="008E700B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F44C0C" w:rsidRDefault="00F44C0C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 xml:space="preserve">Co Pani uważa o rutynowym nacięciu krocza? </w:t>
      </w:r>
    </w:p>
    <w:p w:rsidR="00D23F02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Osobiście nie jestem zwolennikiem rutynowego nacięcia krocza podczas porodu. Uważam jednak, że jeżeli w czasie porodu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położnalekarz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ocenią, że krocze jest nie podatne na rozciąganie to lepiej je naciąć w sposób kontrolowany, niż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pozowlić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np. na pęknięcie w stronę </w:t>
      </w:r>
      <w:proofErr w:type="spellStart"/>
      <w:r>
        <w:rPr>
          <w:rFonts w:ascii="Times New Roman" w:hAnsi="Times New Roman" w:cs="Times New Roman"/>
          <w:sz w:val="24"/>
          <w:szCs w:val="24"/>
        </w:rPr>
        <w:t>odnytu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Uważam, że dużą rolą przyszłej mamy jest masaż krocza przygotowujący tkanki do naporu, rozciągania. Taki masaż można rozpocząć już od 34 tygodnia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ciązy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istnieją lekarskie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przeciwskazania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F02" w:rsidRPr="008E700B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B55295" w:rsidRDefault="00B55295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Czy plan porodu jest również weryfikowany przez lekarza przyjmującego poród?</w:t>
      </w:r>
    </w:p>
    <w:p w:rsidR="00D23F02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Zazwyczaj położna przyjmująca Panią na salę porodową czyta plan porodu i uwagi przekazuje lekarzowi. Proszę pamiętać, że poród jest to bardzo złożony proces i część Pani założeń może się nie spełnić. Proszę nie trzymać się sztywno swojego planu i być otwartym na sugestie personelu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medycznego :) </w:t>
      </w:r>
      <w:proofErr w:type="gramEnd"/>
    </w:p>
    <w:p w:rsidR="00D23F02" w:rsidRPr="008E700B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B55295" w:rsidRDefault="00B55295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Jak dbać o gojący się pępek noworodka?</w:t>
      </w:r>
    </w:p>
    <w:p w:rsidR="00D23F02" w:rsidRDefault="00D23F02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Pępek powinien mieć zapewniony dostęp do świeżego powietrza, należy go jak najwięcej wietrzyć, nie przykrywać pampersem. Trzymać go w suchym środowisku, aby nie mnożyły się bakterie. Należy dbać o </w:t>
      </w:r>
      <w:proofErr w:type="gramStart"/>
      <w:r>
        <w:rPr>
          <w:rFonts w:ascii="Times New Roman" w:hAnsi="Times New Roman" w:cs="Times New Roman"/>
          <w:sz w:val="24"/>
          <w:szCs w:val="24"/>
        </w:rPr>
        <w:t>to 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kikut pępowiny był dokładnie osuszony zwłaszcza po kąpieli</w:t>
      </w:r>
      <w:r w:rsidR="005C4E03">
        <w:rPr>
          <w:rFonts w:ascii="Times New Roman" w:hAnsi="Times New Roman" w:cs="Times New Roman"/>
          <w:sz w:val="24"/>
          <w:szCs w:val="24"/>
        </w:rPr>
        <w:t xml:space="preserve">, do dokładnego osuszenia przestrzeni przy kikucie można użyć </w:t>
      </w:r>
      <w:proofErr w:type="spellStart"/>
      <w:r w:rsidR="005C4E03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5C4E03">
        <w:rPr>
          <w:rFonts w:ascii="Times New Roman" w:hAnsi="Times New Roman" w:cs="Times New Roman"/>
          <w:sz w:val="24"/>
          <w:szCs w:val="24"/>
        </w:rPr>
        <w:t xml:space="preserve"> patyczków kosmetycznych.</w:t>
      </w:r>
      <w:r>
        <w:rPr>
          <w:rFonts w:ascii="Times New Roman" w:hAnsi="Times New Roman" w:cs="Times New Roman"/>
          <w:sz w:val="24"/>
          <w:szCs w:val="24"/>
        </w:rPr>
        <w:t xml:space="preserve">. Do pielęgnacji kikuta </w:t>
      </w:r>
      <w:r w:rsidR="005C4E03">
        <w:rPr>
          <w:rFonts w:ascii="Times New Roman" w:hAnsi="Times New Roman" w:cs="Times New Roman"/>
          <w:sz w:val="24"/>
          <w:szCs w:val="24"/>
        </w:rPr>
        <w:t xml:space="preserve">można używać np. </w:t>
      </w:r>
      <w:proofErr w:type="spellStart"/>
      <w:r w:rsidR="005C4E03">
        <w:rPr>
          <w:rFonts w:ascii="Times New Roman" w:hAnsi="Times New Roman" w:cs="Times New Roman"/>
          <w:sz w:val="24"/>
          <w:szCs w:val="24"/>
        </w:rPr>
        <w:t>Octanisept</w:t>
      </w:r>
      <w:proofErr w:type="spellEnd"/>
      <w:r w:rsidR="005C4E03">
        <w:rPr>
          <w:rFonts w:ascii="Times New Roman" w:hAnsi="Times New Roman" w:cs="Times New Roman"/>
          <w:sz w:val="24"/>
          <w:szCs w:val="24"/>
        </w:rPr>
        <w:t xml:space="preserve"> lub inny środek rekomendowany w aptece. </w:t>
      </w:r>
    </w:p>
    <w:p w:rsidR="005C4E03" w:rsidRPr="008E700B" w:rsidRDefault="005C4E03" w:rsidP="00D23F0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B55295" w:rsidRDefault="00B55295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Jak w Pani miejscu pracy wygląda opieka nad dzieckiem po CC?</w:t>
      </w:r>
    </w:p>
    <w:p w:rsidR="005C4E03" w:rsidRDefault="005C4E03" w:rsidP="005C4E0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Bezpośrednio po wydobyciu dziecka podczas cięcia cesarskiego noworodek jest pokazany mamie i zabrany na pierwsze czynności pielęgnacyjne przez personel. Jeżeli tata dziecka lub ktoś z rodziny czeka pod salą operacyjną, to po czynnościach pielęgnacyjnych jest proszony do kącika noworodkowego i jeśli są ku temu warunki to może kangurować malucha do momentu przewiezienia Pani na salę obserwacyjną po cięciu cesarskim, gdzie spędza Pani około 6h. Noworodek dołącza do Pani i od tego momentu jest już z Panią. Wyjątkiem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sytuacja kiedy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noworodek wymaga obserwacji pediatrycznej, wtedy jest zabierany na oddział neonatologiczny i gdy tylko jego stan pozwala to wraca do Pan na oddział położniczy. </w:t>
      </w:r>
    </w:p>
    <w:p w:rsidR="005C4E03" w:rsidRPr="008E700B" w:rsidRDefault="005C4E03" w:rsidP="005C4E0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B55295" w:rsidRDefault="00B55295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 xml:space="preserve">Należy wybudzać dziecko do karmienia? </w:t>
      </w:r>
    </w:p>
    <w:p w:rsidR="005C4E03" w:rsidRDefault="005C4E03" w:rsidP="005C4E0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 do zasady zdrowy noworodek do 4 tygodnia </w:t>
      </w:r>
      <w:proofErr w:type="gramStart"/>
      <w:r>
        <w:rPr>
          <w:rFonts w:ascii="Times New Roman" w:hAnsi="Times New Roman" w:cs="Times New Roman"/>
          <w:sz w:val="24"/>
          <w:szCs w:val="24"/>
        </w:rPr>
        <w:t>życia czyli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skończenia okresu noworodkowego powinien być wybudzany na karmienia. Jest to bardzo istotne dla utrzymania prawidłowego przyrostu masy ciała dziecka, stymulacji laktacji oraz prawidłowego </w:t>
      </w:r>
      <w:proofErr w:type="spellStart"/>
      <w:r>
        <w:rPr>
          <w:rFonts w:ascii="Times New Roman" w:hAnsi="Times New Roman" w:cs="Times New Roman"/>
          <w:sz w:val="24"/>
          <w:szCs w:val="24"/>
        </w:rPr>
        <w:t>rozowju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noworodka.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Pamiętać również, że noworo</w:t>
      </w:r>
      <w:r w:rsidR="006F20BC">
        <w:rPr>
          <w:rFonts w:ascii="Times New Roman" w:hAnsi="Times New Roman" w:cs="Times New Roman"/>
          <w:sz w:val="24"/>
          <w:szCs w:val="24"/>
        </w:rPr>
        <w:t xml:space="preserve">dek w pierwszej dobie życia może być niechętny do jedzenia, ale warto próbować podawać pierś alby stymulować odruch </w:t>
      </w:r>
      <w:proofErr w:type="gramStart"/>
      <w:r w:rsidR="006F20BC">
        <w:rPr>
          <w:rFonts w:ascii="Times New Roman" w:hAnsi="Times New Roman" w:cs="Times New Roman"/>
          <w:sz w:val="24"/>
          <w:szCs w:val="24"/>
        </w:rPr>
        <w:t xml:space="preserve">ssania. </w:t>
      </w:r>
      <w:proofErr w:type="gramEnd"/>
    </w:p>
    <w:p w:rsidR="006F20BC" w:rsidRPr="008E700B" w:rsidRDefault="006F20BC" w:rsidP="005C4E0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B55295" w:rsidRDefault="00B55295" w:rsidP="008E700B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700B">
        <w:rPr>
          <w:rFonts w:ascii="Times New Roman" w:hAnsi="Times New Roman" w:cs="Times New Roman"/>
          <w:sz w:val="24"/>
          <w:szCs w:val="24"/>
        </w:rPr>
        <w:t>Kiedy zacząć przygotowanie krocza do porodu?</w:t>
      </w:r>
    </w:p>
    <w:p w:rsidR="006F20BC" w:rsidRDefault="006F20BC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Jeśli nie ma lekarskich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przeciwskazań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np. infekcja pochwy, zagrażający poród przedwczesny to masaż krocza należy rozpocząć od 34 tygodnia ciąży. Masażu nie należy wykonywać na sucho zaleca się użycie żelu nawilżającego lub olejku </w:t>
      </w:r>
      <w:proofErr w:type="gramStart"/>
      <w:r>
        <w:rPr>
          <w:rFonts w:ascii="Times New Roman" w:hAnsi="Times New Roman" w:cs="Times New Roman"/>
          <w:sz w:val="24"/>
          <w:szCs w:val="24"/>
        </w:rPr>
        <w:t>intymnego 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podrażnić delikatnej skóry. </w:t>
      </w:r>
    </w:p>
    <w:p w:rsidR="00496283" w:rsidRDefault="00496283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496283" w:rsidRDefault="00496283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Martyna Przyszła</w:t>
      </w:r>
    </w:p>
    <w:p w:rsidR="00496283" w:rsidRDefault="00496283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Położna GPSK Polna Poznań</w:t>
      </w:r>
    </w:p>
    <w:p w:rsidR="00496283" w:rsidRDefault="00496283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723920506</w:t>
      </w:r>
    </w:p>
    <w:p w:rsidR="00496283" w:rsidRPr="008E700B" w:rsidRDefault="00496283" w:rsidP="006F20BC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martyna.dzieciol@gmail.com</w:t>
      </w:r>
    </w:p>
    <w:sectPr w:rsidR="00496283" w:rsidRPr="008E700B" w:rsidSect="0040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43" w:rsidRDefault="005B4643" w:rsidP="002B7734">
      <w:pPr>
        <w:spacing w:after="0" w:line="240" w:lineRule="auto"/>
      </w:pPr>
      <w:r>
        <w:separator/>
      </w:r>
    </w:p>
  </w:endnote>
  <w:endnote w:type="continuationSeparator" w:id="0">
    <w:p w:rsidR="005B4643" w:rsidRDefault="005B4643" w:rsidP="002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43" w:rsidRDefault="005B4643" w:rsidP="002B7734">
      <w:pPr>
        <w:spacing w:after="0" w:line="240" w:lineRule="auto"/>
      </w:pPr>
      <w:r>
        <w:separator/>
      </w:r>
    </w:p>
  </w:footnote>
  <w:footnote w:type="continuationSeparator" w:id="0">
    <w:p w:rsidR="005B4643" w:rsidRDefault="005B4643" w:rsidP="002B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4F18"/>
    <w:multiLevelType w:val="hybridMultilevel"/>
    <w:tmpl w:val="C366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05"/>
    <w:rsid w:val="000A7736"/>
    <w:rsid w:val="001B7063"/>
    <w:rsid w:val="002B7734"/>
    <w:rsid w:val="004032D0"/>
    <w:rsid w:val="00496283"/>
    <w:rsid w:val="004D2F75"/>
    <w:rsid w:val="00540677"/>
    <w:rsid w:val="005B4643"/>
    <w:rsid w:val="005C4E03"/>
    <w:rsid w:val="006F20BC"/>
    <w:rsid w:val="007D5CE2"/>
    <w:rsid w:val="008E700B"/>
    <w:rsid w:val="00942627"/>
    <w:rsid w:val="009723A4"/>
    <w:rsid w:val="009A21D7"/>
    <w:rsid w:val="00AC1A00"/>
    <w:rsid w:val="00B14C05"/>
    <w:rsid w:val="00B37433"/>
    <w:rsid w:val="00B55295"/>
    <w:rsid w:val="00D23F02"/>
    <w:rsid w:val="00DE22F2"/>
    <w:rsid w:val="00F4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7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7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7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7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Martyna1</cp:lastModifiedBy>
  <cp:revision>3</cp:revision>
  <dcterms:created xsi:type="dcterms:W3CDTF">2023-09-24T15:34:00Z</dcterms:created>
  <dcterms:modified xsi:type="dcterms:W3CDTF">2023-09-24T15:35:00Z</dcterms:modified>
</cp:coreProperties>
</file>