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D49" w:rsidRDefault="00334D49" w:rsidP="00334D49">
      <w:pPr>
        <w:autoSpaceDE w:val="0"/>
        <w:autoSpaceDN w:val="0"/>
        <w:adjustRightInd w:val="0"/>
        <w:spacing w:line="277" w:lineRule="atLeast"/>
        <w:ind w:right="-430"/>
        <w:jc w:val="righ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Toruń</w:t>
      </w:r>
      <w:r>
        <w:rPr>
          <w:rFonts w:ascii="Helvetica" w:hAnsi="Helvetica" w:cs="Helvetica"/>
          <w:sz w:val="21"/>
          <w:szCs w:val="21"/>
        </w:rPr>
        <w:t xml:space="preserve">, </w:t>
      </w:r>
      <w:r>
        <w:rPr>
          <w:rFonts w:ascii="Helvetica" w:hAnsi="Helvetica" w:cs="Helvetica"/>
          <w:sz w:val="21"/>
          <w:szCs w:val="21"/>
        </w:rPr>
        <w:t>3</w:t>
      </w:r>
      <w:r>
        <w:rPr>
          <w:rFonts w:ascii="Helvetica" w:hAnsi="Helvetica" w:cs="Helvetica"/>
          <w:sz w:val="21"/>
          <w:szCs w:val="21"/>
        </w:rPr>
        <w:t> </w:t>
      </w:r>
      <w:r>
        <w:rPr>
          <w:rFonts w:ascii="Helvetica" w:hAnsi="Helvetica" w:cs="Helvetica"/>
          <w:sz w:val="21"/>
          <w:szCs w:val="21"/>
        </w:rPr>
        <w:t>sierpnia</w:t>
      </w:r>
      <w:r>
        <w:rPr>
          <w:rFonts w:ascii="Helvetica" w:hAnsi="Helvetica" w:cs="Helvetica"/>
          <w:sz w:val="21"/>
          <w:szCs w:val="21"/>
        </w:rPr>
        <w:t xml:space="preserve"> 20</w:t>
      </w:r>
      <w:r>
        <w:rPr>
          <w:rFonts w:ascii="Helvetica" w:hAnsi="Helvetica" w:cs="Helvetica"/>
          <w:sz w:val="21"/>
          <w:szCs w:val="21"/>
        </w:rPr>
        <w:t>22</w:t>
      </w:r>
      <w:r>
        <w:rPr>
          <w:rFonts w:ascii="Helvetica" w:hAnsi="Helvetica" w:cs="Helvetica"/>
          <w:sz w:val="21"/>
          <w:szCs w:val="21"/>
        </w:rPr>
        <w:t> r.</w:t>
      </w:r>
    </w:p>
    <w:p w:rsidR="00334D49" w:rsidRDefault="00334D49" w:rsidP="00334D49">
      <w:pPr>
        <w:autoSpaceDE w:val="0"/>
        <w:autoSpaceDN w:val="0"/>
        <w:adjustRightInd w:val="0"/>
        <w:spacing w:before="397" w:after="113" w:line="277" w:lineRule="atLeast"/>
        <w:ind w:right="-430"/>
        <w:jc w:val="center"/>
        <w:rPr>
          <w:rFonts w:ascii="Times" w:hAnsi="Times" w:cs="Times"/>
          <w:b/>
          <w:bCs/>
        </w:rPr>
      </w:pPr>
      <w:r>
        <w:rPr>
          <w:rFonts w:ascii="Helvetica" w:hAnsi="Helvetica" w:cs="Helvetica"/>
          <w:b/>
          <w:bCs/>
        </w:rPr>
        <w:t xml:space="preserve">OŚWIADCZENIE CZŁONKÓW ZARZĄDU </w:t>
      </w:r>
      <w:proofErr w:type="spellStart"/>
      <w:r>
        <w:rPr>
          <w:rFonts w:ascii="Helvetica" w:hAnsi="Helvetica" w:cs="Helvetica"/>
          <w:b/>
          <w:bCs/>
        </w:rPr>
        <w:t>S</w:t>
      </w:r>
      <w:r>
        <w:rPr>
          <w:rFonts w:ascii="Helvetica" w:hAnsi="Helvetica" w:cs="Helvetica"/>
          <w:b/>
          <w:bCs/>
        </w:rPr>
        <w:t>uperMax</w:t>
      </w:r>
      <w:proofErr w:type="spellEnd"/>
      <w:r>
        <w:rPr>
          <w:rFonts w:ascii="Helvetica" w:hAnsi="Helvetica" w:cs="Helvetica"/>
          <w:b/>
          <w:bCs/>
        </w:rPr>
        <w:t xml:space="preserve"> Sp. z o.o.  z siedzibą w </w:t>
      </w:r>
      <w:r>
        <w:rPr>
          <w:rFonts w:ascii="Helvetica" w:hAnsi="Helvetica" w:cs="Helvetica"/>
          <w:b/>
          <w:bCs/>
        </w:rPr>
        <w:t>Toruniu</w:t>
      </w:r>
      <w:r>
        <w:rPr>
          <w:rFonts w:ascii="Helvetica" w:hAnsi="Helvetica" w:cs="Helvetica"/>
          <w:b/>
          <w:bCs/>
        </w:rPr>
        <w:t xml:space="preserve"> przy ul. </w:t>
      </w:r>
      <w:r>
        <w:rPr>
          <w:rFonts w:ascii="Helvetica" w:hAnsi="Helvetica" w:cs="Helvetica"/>
          <w:b/>
          <w:bCs/>
        </w:rPr>
        <w:t>Włocławskiej</w:t>
      </w:r>
      <w:r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>167/20</w:t>
      </w:r>
      <w:r>
        <w:rPr>
          <w:rFonts w:ascii="Helvetica" w:hAnsi="Helvetica" w:cs="Helvetica"/>
          <w:b/>
          <w:bCs/>
        </w:rPr>
        <w:t xml:space="preserve">  o wniesieniu wkładów na pokrycie kapitału zakładowego</w:t>
      </w:r>
    </w:p>
    <w:p w:rsidR="00334D49" w:rsidRDefault="00334D49" w:rsidP="00334D49">
      <w:pPr>
        <w:autoSpaceDE w:val="0"/>
        <w:autoSpaceDN w:val="0"/>
        <w:adjustRightInd w:val="0"/>
        <w:spacing w:before="139" w:line="277" w:lineRule="atLeast"/>
        <w:ind w:right="-43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Zarząd </w:t>
      </w:r>
      <w:proofErr w:type="spellStart"/>
      <w:r>
        <w:rPr>
          <w:rFonts w:ascii="Helvetica" w:hAnsi="Helvetica" w:cs="Helvetica"/>
          <w:sz w:val="21"/>
          <w:szCs w:val="21"/>
        </w:rPr>
        <w:t>S</w:t>
      </w:r>
      <w:r>
        <w:rPr>
          <w:rFonts w:ascii="Helvetica" w:hAnsi="Helvetica" w:cs="Helvetica"/>
          <w:sz w:val="21"/>
          <w:szCs w:val="21"/>
        </w:rPr>
        <w:t>uperMax</w:t>
      </w:r>
      <w:proofErr w:type="spellEnd"/>
      <w:r>
        <w:rPr>
          <w:rFonts w:ascii="Helvetica" w:hAnsi="Helvetica" w:cs="Helvetica"/>
          <w:sz w:val="21"/>
          <w:szCs w:val="21"/>
        </w:rPr>
        <w:t xml:space="preserve"> Sp. z o.o. z siedzibą w </w:t>
      </w:r>
      <w:r>
        <w:rPr>
          <w:rFonts w:ascii="Helvetica" w:hAnsi="Helvetica" w:cs="Helvetica"/>
          <w:sz w:val="21"/>
          <w:szCs w:val="21"/>
        </w:rPr>
        <w:t>Toruniu</w:t>
      </w:r>
      <w:r>
        <w:rPr>
          <w:rFonts w:ascii="Helvetica" w:hAnsi="Helvetica" w:cs="Helvetica"/>
          <w:sz w:val="21"/>
          <w:szCs w:val="21"/>
        </w:rPr>
        <w:t xml:space="preserve"> przy ul. </w:t>
      </w:r>
      <w:r>
        <w:rPr>
          <w:rFonts w:ascii="Helvetica" w:hAnsi="Helvetica" w:cs="Helvetica"/>
          <w:sz w:val="21"/>
          <w:szCs w:val="21"/>
        </w:rPr>
        <w:t>Włocławskiej</w:t>
      </w:r>
      <w:r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>167/20</w:t>
      </w:r>
      <w:r>
        <w:rPr>
          <w:rFonts w:ascii="Helvetica" w:hAnsi="Helvetica" w:cs="Helvetica"/>
          <w:sz w:val="21"/>
          <w:szCs w:val="21"/>
        </w:rPr>
        <w:t xml:space="preserve"> oświadcza, że wkłady na pokrycie kapitału zakładowego Spółki zostały wniesione w dniu </w:t>
      </w:r>
      <w:r>
        <w:rPr>
          <w:rFonts w:ascii="Helvetica" w:hAnsi="Helvetica" w:cs="Helvetica"/>
          <w:sz w:val="21"/>
          <w:szCs w:val="21"/>
        </w:rPr>
        <w:t>3</w:t>
      </w:r>
      <w:r>
        <w:rPr>
          <w:rFonts w:ascii="Helvetica" w:hAnsi="Helvetica" w:cs="Helvetica"/>
          <w:sz w:val="21"/>
          <w:szCs w:val="21"/>
        </w:rPr>
        <w:t> </w:t>
      </w:r>
      <w:r>
        <w:rPr>
          <w:rFonts w:ascii="Helvetica" w:hAnsi="Helvetica" w:cs="Helvetica"/>
          <w:sz w:val="21"/>
          <w:szCs w:val="21"/>
        </w:rPr>
        <w:t>sierpnia</w:t>
      </w:r>
      <w:r>
        <w:rPr>
          <w:rFonts w:ascii="Helvetica" w:hAnsi="Helvetica" w:cs="Helvetica"/>
          <w:sz w:val="21"/>
          <w:szCs w:val="21"/>
        </w:rPr>
        <w:t xml:space="preserve"> 20</w:t>
      </w:r>
      <w:r>
        <w:rPr>
          <w:rFonts w:ascii="Helvetica" w:hAnsi="Helvetica" w:cs="Helvetica"/>
          <w:sz w:val="21"/>
          <w:szCs w:val="21"/>
        </w:rPr>
        <w:t>22</w:t>
      </w:r>
      <w:r>
        <w:rPr>
          <w:rFonts w:ascii="Helvetica" w:hAnsi="Helvetica" w:cs="Helvetica"/>
          <w:sz w:val="21"/>
          <w:szCs w:val="21"/>
        </w:rPr>
        <w:t> r.</w:t>
      </w:r>
    </w:p>
    <w:p w:rsidR="00334D49" w:rsidRDefault="00334D49" w:rsidP="00334D49">
      <w:pPr>
        <w:autoSpaceDE w:val="0"/>
        <w:autoSpaceDN w:val="0"/>
        <w:adjustRightInd w:val="0"/>
        <w:spacing w:before="139" w:line="277" w:lineRule="atLeast"/>
        <w:ind w:right="-430"/>
        <w:jc w:val="both"/>
        <w:rPr>
          <w:rFonts w:ascii="Helvetica" w:hAnsi="Helvetica" w:cs="Helvetica"/>
          <w:sz w:val="21"/>
          <w:szCs w:val="21"/>
        </w:rPr>
      </w:pPr>
    </w:p>
    <w:p w:rsidR="00334D49" w:rsidRDefault="00334D49" w:rsidP="00334D49">
      <w:pPr>
        <w:autoSpaceDE w:val="0"/>
        <w:autoSpaceDN w:val="0"/>
        <w:adjustRightInd w:val="0"/>
        <w:spacing w:before="277" w:line="277" w:lineRule="atLeast"/>
        <w:ind w:right="-430"/>
        <w:jc w:val="righ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Podpisy Członków Zarządu</w:t>
      </w:r>
    </w:p>
    <w:p w:rsidR="00334D49" w:rsidRDefault="00334D49" w:rsidP="00334D49">
      <w:pPr>
        <w:autoSpaceDE w:val="0"/>
        <w:autoSpaceDN w:val="0"/>
        <w:adjustRightInd w:val="0"/>
        <w:spacing w:line="277" w:lineRule="atLeast"/>
        <w:ind w:right="-430"/>
        <w:jc w:val="right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.................................................</w:t>
      </w:r>
    </w:p>
    <w:p w:rsidR="00334D49" w:rsidRDefault="00334D49" w:rsidP="00334D49">
      <w:pPr>
        <w:autoSpaceDE w:val="0"/>
        <w:autoSpaceDN w:val="0"/>
        <w:adjustRightInd w:val="0"/>
        <w:spacing w:line="277" w:lineRule="atLeast"/>
        <w:ind w:right="-430"/>
        <w:jc w:val="right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.................................................</w:t>
      </w:r>
    </w:p>
    <w:p w:rsidR="00334D49" w:rsidRDefault="00334D49" w:rsidP="00334D49">
      <w:pPr>
        <w:autoSpaceDE w:val="0"/>
        <w:autoSpaceDN w:val="0"/>
        <w:adjustRightInd w:val="0"/>
        <w:spacing w:line="277" w:lineRule="atLeast"/>
        <w:ind w:right="-430"/>
        <w:jc w:val="right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.................................................</w:t>
      </w:r>
    </w:p>
    <w:p w:rsidR="00334D49" w:rsidRDefault="00334D49" w:rsidP="00334D49">
      <w:pPr>
        <w:autoSpaceDE w:val="0"/>
        <w:autoSpaceDN w:val="0"/>
        <w:adjustRightInd w:val="0"/>
        <w:spacing w:after="200" w:line="276" w:lineRule="auto"/>
        <w:ind w:right="-430"/>
        <w:jc w:val="both"/>
        <w:rPr>
          <w:rFonts w:ascii="Helvetica" w:hAnsi="Helvetica" w:cs="Helvetica"/>
          <w:sz w:val="20"/>
          <w:szCs w:val="20"/>
        </w:rPr>
      </w:pPr>
    </w:p>
    <w:p w:rsidR="00A80BCA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/>
    <w:p w:rsidR="00334D49" w:rsidRDefault="00334D49" w:rsidP="00334D49">
      <w:pPr>
        <w:rPr>
          <w:rFonts w:ascii="Helvetica" w:hAnsi="Helvetica"/>
          <w:b/>
        </w:rPr>
      </w:pPr>
    </w:p>
    <w:p w:rsidR="00334D49" w:rsidRDefault="00334D49" w:rsidP="00334D49">
      <w:pPr>
        <w:rPr>
          <w:rFonts w:ascii="Helvetica" w:hAnsi="Helvetica"/>
          <w:b/>
        </w:rPr>
      </w:pPr>
      <w:r w:rsidRPr="00103917">
        <w:rPr>
          <w:rFonts w:ascii="Helvetica" w:hAnsi="Helvetica"/>
          <w:b/>
        </w:rPr>
        <w:lastRenderedPageBreak/>
        <w:t xml:space="preserve">Na co należy zwrócić uwagę </w:t>
      </w:r>
    </w:p>
    <w:p w:rsidR="00334D49" w:rsidRDefault="00334D49" w:rsidP="00334D49">
      <w:pPr>
        <w:rPr>
          <w:rFonts w:ascii="Helvetica" w:hAnsi="Helvetica"/>
          <w:b/>
        </w:rPr>
      </w:pPr>
    </w:p>
    <w:p w:rsidR="00334D49" w:rsidRDefault="00334D49" w:rsidP="00334D49">
      <w:pPr>
        <w:pStyle w:val="Akapitzlist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Minimalny kapitał zakładowy spółki z o.o. wynosi 5 tys. PLN. </w:t>
      </w:r>
    </w:p>
    <w:p w:rsidR="00334D49" w:rsidRDefault="00334D49" w:rsidP="00334D49">
      <w:pPr>
        <w:pStyle w:val="Akapitzlist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Wkłady mogą mieć formę pieniężną bądź niepieniężną (aport). </w:t>
      </w:r>
    </w:p>
    <w:p w:rsidR="00334D49" w:rsidRPr="00334D49" w:rsidRDefault="00334D49" w:rsidP="00334D49">
      <w:pPr>
        <w:pStyle w:val="Akapitzlist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Jeśli członkowie zarządu podali nieprawdziwe dane w oświadczeniach dotyczących wniesienia przez wszystkich wspólników wkładów na pokrycie kapitału zakładowego, to odpowiadają wobec wierzycieli spółki solidarnie ze spółką przez okres 3 lat od zarejestrowania</w:t>
      </w:r>
      <w:bookmarkStart w:id="0" w:name="_GoBack"/>
      <w:bookmarkEnd w:id="0"/>
      <w:r>
        <w:rPr>
          <w:rFonts w:ascii="Helvetica" w:hAnsi="Helvetica"/>
          <w:sz w:val="22"/>
          <w:szCs w:val="22"/>
        </w:rPr>
        <w:t xml:space="preserve"> spółki. </w:t>
      </w:r>
    </w:p>
    <w:p w:rsidR="00334D49" w:rsidRDefault="00334D49"/>
    <w:sectPr w:rsidR="00334D49" w:rsidSect="007F1D3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75A14"/>
    <w:multiLevelType w:val="hybridMultilevel"/>
    <w:tmpl w:val="78D64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49"/>
    <w:rsid w:val="00061E62"/>
    <w:rsid w:val="00334D49"/>
    <w:rsid w:val="0040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CD1C9"/>
  <w14:defaultImageDpi w14:val="32767"/>
  <w15:chartTrackingRefBased/>
  <w15:docId w15:val="{9BEB7CA6-229A-464F-96E3-6B2A94BF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Binkowski</dc:creator>
  <cp:keywords/>
  <dc:description/>
  <cp:lastModifiedBy>Maciej Binkowski</cp:lastModifiedBy>
  <cp:revision>1</cp:revision>
  <dcterms:created xsi:type="dcterms:W3CDTF">2022-01-08T08:58:00Z</dcterms:created>
  <dcterms:modified xsi:type="dcterms:W3CDTF">2022-01-08T09:07:00Z</dcterms:modified>
</cp:coreProperties>
</file>