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CF" w:rsidRPr="007E4E08" w:rsidRDefault="005426CF" w:rsidP="005426CF">
      <w:pPr>
        <w:rPr>
          <w:rFonts w:cs="Arial"/>
          <w:color w:val="808080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155575</wp:posOffset>
            </wp:positionV>
            <wp:extent cx="7696200" cy="3066415"/>
            <wp:effectExtent l="19050" t="0" r="0" b="0"/>
            <wp:wrapNone/>
            <wp:docPr id="8" name="Obraz 3" descr="ofert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ferta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Pr="007E4E08" w:rsidRDefault="005426CF" w:rsidP="005426CF">
      <w:pPr>
        <w:rPr>
          <w:rFonts w:cs="Arial"/>
          <w:color w:val="808080"/>
          <w:szCs w:val="20"/>
        </w:rPr>
      </w:pPr>
    </w:p>
    <w:p w:rsidR="005426CF" w:rsidRDefault="005426CF" w:rsidP="005426CF">
      <w:pPr>
        <w:rPr>
          <w:rFonts w:cs="Arial"/>
          <w:b/>
          <w:color w:val="000000"/>
          <w:szCs w:val="20"/>
        </w:rPr>
      </w:pPr>
    </w:p>
    <w:p w:rsidR="005426CF" w:rsidRDefault="005426CF" w:rsidP="005426CF">
      <w:pPr>
        <w:jc w:val="center"/>
        <w:rPr>
          <w:rFonts w:cs="Arial"/>
          <w:color w:val="000000"/>
          <w:sz w:val="40"/>
          <w:szCs w:val="40"/>
        </w:rPr>
      </w:pPr>
    </w:p>
    <w:p w:rsidR="00724D11" w:rsidRDefault="005426CF" w:rsidP="005426CF">
      <w:pPr>
        <w:pStyle w:val="Bezodstpw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</w:t>
      </w:r>
    </w:p>
    <w:p w:rsidR="00724D11" w:rsidRDefault="00724D11" w:rsidP="005426CF">
      <w:pPr>
        <w:pStyle w:val="Bezodstpw"/>
        <w:rPr>
          <w:rFonts w:ascii="Arial" w:hAnsi="Arial" w:cs="Arial"/>
          <w:sz w:val="40"/>
          <w:szCs w:val="40"/>
        </w:rPr>
      </w:pPr>
    </w:p>
    <w:p w:rsidR="00724D11" w:rsidRDefault="005426CF" w:rsidP="00724D11">
      <w:pPr>
        <w:pStyle w:val="Bezodstpw"/>
        <w:ind w:left="2124"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7D24C5">
        <w:rPr>
          <w:rFonts w:ascii="Arial" w:hAnsi="Arial" w:cs="Arial"/>
          <w:sz w:val="40"/>
          <w:szCs w:val="40"/>
        </w:rPr>
        <w:t xml:space="preserve">Oferta </w:t>
      </w:r>
      <w:r>
        <w:rPr>
          <w:rFonts w:ascii="Arial" w:hAnsi="Arial" w:cs="Arial"/>
          <w:sz w:val="40"/>
          <w:szCs w:val="40"/>
        </w:rPr>
        <w:t xml:space="preserve">handlowa </w:t>
      </w:r>
    </w:p>
    <w:p w:rsidR="00724D11" w:rsidRDefault="00724D11" w:rsidP="00724D11">
      <w:pPr>
        <w:pStyle w:val="Bezodstpw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</w:t>
      </w:r>
      <w:r w:rsidR="005426CF" w:rsidRPr="007D24C5">
        <w:rPr>
          <w:rFonts w:ascii="Arial" w:hAnsi="Arial" w:cs="Arial"/>
          <w:sz w:val="40"/>
          <w:szCs w:val="40"/>
        </w:rPr>
        <w:t xml:space="preserve">na </w:t>
      </w:r>
      <w:r>
        <w:rPr>
          <w:rFonts w:ascii="Arial" w:hAnsi="Arial" w:cs="Arial"/>
          <w:sz w:val="40"/>
          <w:szCs w:val="40"/>
        </w:rPr>
        <w:t xml:space="preserve">wielofunkcyjne urządzenie kolorowe </w:t>
      </w:r>
    </w:p>
    <w:p w:rsidR="005426CF" w:rsidRPr="007D24C5" w:rsidRDefault="00724D11" w:rsidP="00724D11">
      <w:pPr>
        <w:pStyle w:val="Bezodstpw"/>
        <w:ind w:left="2124"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marki</w:t>
      </w:r>
      <w:r w:rsidR="005426CF" w:rsidRPr="007D24C5">
        <w:rPr>
          <w:rFonts w:ascii="Arial" w:hAnsi="Arial" w:cs="Arial"/>
          <w:sz w:val="40"/>
          <w:szCs w:val="40"/>
        </w:rPr>
        <w:t xml:space="preserve"> </w:t>
      </w:r>
      <w:r w:rsidR="005426CF">
        <w:rPr>
          <w:rFonts w:ascii="Arial" w:hAnsi="Arial" w:cs="Arial"/>
          <w:sz w:val="40"/>
          <w:szCs w:val="40"/>
        </w:rPr>
        <w:t>Epson</w:t>
      </w:r>
    </w:p>
    <w:p w:rsidR="005426CF" w:rsidRDefault="005426CF" w:rsidP="005426CF">
      <w:pPr>
        <w:pStyle w:val="Bezodstpw"/>
        <w:ind w:left="708" w:firstLine="708"/>
        <w:rPr>
          <w:rFonts w:cs="Arial"/>
          <w:color w:val="000000"/>
          <w:sz w:val="40"/>
          <w:szCs w:val="40"/>
          <w:shd w:val="clear" w:color="auto" w:fill="FFFFFF"/>
        </w:rPr>
      </w:pPr>
    </w:p>
    <w:p w:rsidR="005426CF" w:rsidRDefault="005426CF" w:rsidP="005426CF">
      <w:pPr>
        <w:jc w:val="center"/>
        <w:rPr>
          <w:rFonts w:cs="Arial"/>
          <w:color w:val="000000"/>
          <w:sz w:val="40"/>
          <w:szCs w:val="40"/>
          <w:shd w:val="clear" w:color="auto" w:fill="FFFFFF"/>
        </w:rPr>
      </w:pPr>
    </w:p>
    <w:p w:rsidR="005426CF" w:rsidRDefault="005426CF" w:rsidP="005426CF">
      <w:pPr>
        <w:jc w:val="center"/>
        <w:rPr>
          <w:rFonts w:cs="Arial"/>
          <w:color w:val="000000"/>
          <w:sz w:val="40"/>
          <w:szCs w:val="40"/>
          <w:shd w:val="clear" w:color="auto" w:fill="FFFFFF"/>
        </w:rPr>
      </w:pPr>
    </w:p>
    <w:p w:rsidR="005426CF" w:rsidRPr="006618AB" w:rsidRDefault="005426CF" w:rsidP="005426CF">
      <w:pPr>
        <w:jc w:val="center"/>
        <w:rPr>
          <w:rFonts w:cs="Arial"/>
          <w:color w:val="000000"/>
          <w:szCs w:val="20"/>
          <w:shd w:val="clear" w:color="auto" w:fill="FFFFFF"/>
        </w:rPr>
      </w:pPr>
    </w:p>
    <w:p w:rsidR="005426CF" w:rsidRDefault="005426CF" w:rsidP="005426CF">
      <w:pPr>
        <w:rPr>
          <w:rFonts w:cs="Arial"/>
          <w:sz w:val="18"/>
          <w:szCs w:val="18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Default="005426CF" w:rsidP="005426CF">
      <w:pPr>
        <w:rPr>
          <w:b/>
          <w:bCs/>
          <w:color w:val="000000"/>
          <w:sz w:val="24"/>
          <w:lang w:val="it-IT"/>
        </w:rPr>
      </w:pPr>
    </w:p>
    <w:p w:rsidR="005426CF" w:rsidRPr="003A0F3A" w:rsidRDefault="005426CF" w:rsidP="005426CF">
      <w:pPr>
        <w:rPr>
          <w:color w:val="000000"/>
          <w:sz w:val="24"/>
        </w:rPr>
      </w:pPr>
      <w:r w:rsidRPr="006E0533">
        <w:rPr>
          <w:b/>
          <w:bCs/>
          <w:color w:val="000000"/>
          <w:sz w:val="24"/>
          <w:lang w:val="it-IT"/>
        </w:rPr>
        <w:t>Spis</w:t>
      </w:r>
      <w:r w:rsidRPr="006E0533">
        <w:rPr>
          <w:sz w:val="24"/>
          <w:lang w:val="it-IT"/>
        </w:rPr>
        <w:t xml:space="preserve"> </w:t>
      </w:r>
      <w:r w:rsidRPr="003A0F3A">
        <w:rPr>
          <w:b/>
          <w:bCs/>
          <w:color w:val="000000"/>
          <w:sz w:val="24"/>
        </w:rPr>
        <w:t>treści</w:t>
      </w:r>
    </w:p>
    <w:p w:rsidR="005426CF" w:rsidRPr="003A0F3A" w:rsidRDefault="005426CF" w:rsidP="005426CF">
      <w:pPr>
        <w:rPr>
          <w:sz w:val="18"/>
          <w:szCs w:val="18"/>
        </w:rPr>
      </w:pPr>
      <w:r w:rsidRPr="003A0F3A">
        <w:rPr>
          <w:b/>
          <w:bCs/>
          <w:color w:val="000000"/>
          <w:sz w:val="44"/>
        </w:rPr>
        <w:t xml:space="preserve"> </w:t>
      </w:r>
    </w:p>
    <w:p w:rsidR="00724D11" w:rsidRDefault="003C3E2B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C3E2B">
        <w:fldChar w:fldCharType="begin"/>
      </w:r>
      <w:r w:rsidR="005426CF">
        <w:instrText xml:space="preserve"> TOC \o "1-3" \h \z \u </w:instrText>
      </w:r>
      <w:r w:rsidRPr="003C3E2B">
        <w:fldChar w:fldCharType="separate"/>
      </w:r>
      <w:hyperlink w:anchor="_Toc502912435" w:history="1">
        <w:r w:rsidR="00724D11" w:rsidRPr="008A2CAB">
          <w:rPr>
            <w:rStyle w:val="Hipercze"/>
            <w:rFonts w:cs="Arial"/>
            <w:noProof/>
          </w:rPr>
          <w:t>1.</w:t>
        </w:r>
        <w:r w:rsidR="00724D1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24D11" w:rsidRPr="008A2CAB">
          <w:rPr>
            <w:rStyle w:val="Hipercze"/>
            <w:rFonts w:cs="Arial"/>
            <w:noProof/>
          </w:rPr>
          <w:t>Kolorowe urządzenia wielofunkcyjne EPSON WorkForce Pro WF-C869RD3TWFC</w:t>
        </w:r>
        <w:r w:rsidR="00724D11">
          <w:rPr>
            <w:noProof/>
            <w:webHidden/>
          </w:rPr>
          <w:tab/>
        </w:r>
        <w:r w:rsidR="00724D11">
          <w:rPr>
            <w:noProof/>
            <w:webHidden/>
          </w:rPr>
          <w:fldChar w:fldCharType="begin"/>
        </w:r>
        <w:r w:rsidR="00724D11">
          <w:rPr>
            <w:noProof/>
            <w:webHidden/>
          </w:rPr>
          <w:instrText xml:space="preserve"> PAGEREF _Toc502912435 \h </w:instrText>
        </w:r>
        <w:r w:rsidR="00724D11">
          <w:rPr>
            <w:noProof/>
            <w:webHidden/>
          </w:rPr>
        </w:r>
        <w:r w:rsidR="00724D11">
          <w:rPr>
            <w:noProof/>
            <w:webHidden/>
          </w:rPr>
          <w:fldChar w:fldCharType="separate"/>
        </w:r>
        <w:r w:rsidR="00724D11">
          <w:rPr>
            <w:noProof/>
            <w:webHidden/>
          </w:rPr>
          <w:t>3</w:t>
        </w:r>
        <w:r w:rsidR="00724D11">
          <w:rPr>
            <w:noProof/>
            <w:webHidden/>
          </w:rPr>
          <w:fldChar w:fldCharType="end"/>
        </w:r>
      </w:hyperlink>
    </w:p>
    <w:p w:rsidR="00724D11" w:rsidRDefault="00724D1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912436" w:history="1">
        <w:r w:rsidRPr="008A2CAB">
          <w:rPr>
            <w:rStyle w:val="Hipercze"/>
            <w:rFonts w:cs="Arial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2CAB">
          <w:rPr>
            <w:rStyle w:val="Hipercze"/>
            <w:rFonts w:cs="Arial"/>
            <w:noProof/>
          </w:rPr>
          <w:t>Parametry techniczne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_Toc502912436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4D11" w:rsidRDefault="00724D1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912437" w:history="1">
        <w:r w:rsidRPr="008A2CAB">
          <w:rPr>
            <w:rStyle w:val="Hipercze"/>
            <w:rFonts w:cs="Arial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2CAB">
          <w:rPr>
            <w:rStyle w:val="Hipercze"/>
            <w:rFonts w:cs="Arial"/>
            <w:noProof/>
          </w:rPr>
          <w:t>Oferta cenowa na urządzenie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_Toc502912437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24D11" w:rsidRDefault="00724D1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912438" w:history="1">
        <w:r w:rsidRPr="008A2CAB">
          <w:rPr>
            <w:rStyle w:val="Hipercze"/>
            <w:rFonts w:cs="Arial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2CAB">
          <w:rPr>
            <w:rStyle w:val="Hipercze"/>
            <w:rFonts w:cs="Arial"/>
            <w:noProof/>
          </w:rPr>
          <w:t>Materiały eksploatacyjne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_Toc502912438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26CF" w:rsidRDefault="003C3E2B" w:rsidP="005426CF">
      <w:r>
        <w:fldChar w:fldCharType="end"/>
      </w:r>
    </w:p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Pr="00944EBB" w:rsidRDefault="005426CF" w:rsidP="005426CF">
      <w:pPr>
        <w:pStyle w:val="Nagwek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bookmarkStart w:id="0" w:name="_Toc464631663"/>
      <w:bookmarkStart w:id="1" w:name="_Toc468868606"/>
      <w:bookmarkStart w:id="2" w:name="_Toc473016946"/>
      <w:bookmarkStart w:id="3" w:name="_Toc493162995"/>
      <w:bookmarkStart w:id="4" w:name="_Toc502912435"/>
      <w:r w:rsidRPr="00944EBB">
        <w:rPr>
          <w:rFonts w:ascii="Arial" w:hAnsi="Arial" w:cs="Arial"/>
          <w:sz w:val="36"/>
          <w:szCs w:val="36"/>
        </w:rPr>
        <w:lastRenderedPageBreak/>
        <w:t xml:space="preserve">Kolorowe urządzenia wielofunkcyjne EPSON </w:t>
      </w:r>
      <w:bookmarkStart w:id="5" w:name="_Toc464631664"/>
      <w:bookmarkStart w:id="6" w:name="_Toc468868607"/>
      <w:bookmarkStart w:id="7" w:name="_Toc473016947"/>
      <w:bookmarkEnd w:id="0"/>
      <w:bookmarkEnd w:id="1"/>
      <w:bookmarkEnd w:id="2"/>
      <w:proofErr w:type="spellStart"/>
      <w:r w:rsidRPr="00944EBB">
        <w:rPr>
          <w:rFonts w:ascii="Arial" w:hAnsi="Arial" w:cs="Arial"/>
          <w:sz w:val="36"/>
          <w:szCs w:val="36"/>
        </w:rPr>
        <w:t>WorkForce</w:t>
      </w:r>
      <w:proofErr w:type="spellEnd"/>
      <w:r w:rsidRPr="00944EBB">
        <w:rPr>
          <w:rFonts w:ascii="Arial" w:hAnsi="Arial" w:cs="Arial"/>
          <w:sz w:val="36"/>
          <w:szCs w:val="36"/>
        </w:rPr>
        <w:t xml:space="preserve"> Pro </w:t>
      </w:r>
      <w:bookmarkEnd w:id="3"/>
      <w:r w:rsidRPr="005426CF">
        <w:rPr>
          <w:rFonts w:ascii="Arial" w:hAnsi="Arial" w:cs="Arial"/>
          <w:sz w:val="36"/>
          <w:szCs w:val="36"/>
        </w:rPr>
        <w:t>WF-C869RD3TWFC</w:t>
      </w:r>
      <w:bookmarkEnd w:id="4"/>
    </w:p>
    <w:p w:rsidR="005426CF" w:rsidRPr="008F441B" w:rsidRDefault="005426CF" w:rsidP="005426CF">
      <w:pPr>
        <w:rPr>
          <w:color w:val="FF0000"/>
        </w:rPr>
      </w:pPr>
    </w:p>
    <w:p w:rsidR="005426CF" w:rsidRDefault="005426CF" w:rsidP="006E5E52">
      <w:pPr>
        <w:ind w:firstLine="360"/>
      </w:pPr>
      <w:r>
        <w:t>Oszczędzaj energię i zmniejsz ilość odpadów dzięki temu niezawodnemu urządzeniu wielofunkcyjnemu 4 w 1, które zapewnia przewidywalne koszty druku oraz minimalną obsługę.</w:t>
      </w:r>
    </w:p>
    <w:p w:rsidR="005426CF" w:rsidRDefault="005426CF" w:rsidP="006E5E52">
      <w:pPr>
        <w:ind w:firstLine="360"/>
      </w:pPr>
      <w:r>
        <w:t xml:space="preserve">Drukuj 84 000 stron bez konieczności wymiany materiałów eksploatacyjnych — ta idealna drukarka biznesowa korzysta z </w:t>
      </w:r>
      <w:proofErr w:type="spellStart"/>
      <w:r>
        <w:t>superwydajnego</w:t>
      </w:r>
      <w:proofErr w:type="spellEnd"/>
      <w:r>
        <w:t xml:space="preserve"> systemu </w:t>
      </w:r>
      <w:proofErr w:type="spellStart"/>
      <w:r>
        <w:t>Replaceable</w:t>
      </w:r>
      <w:proofErr w:type="spellEnd"/>
      <w:r>
        <w:t xml:space="preserve"> Ink </w:t>
      </w:r>
      <w:proofErr w:type="spellStart"/>
      <w:r>
        <w:t>Pack</w:t>
      </w:r>
      <w:proofErr w:type="spellEnd"/>
      <w:r>
        <w:t xml:space="preserve"> System (RIPS) firmy Epson. Obniż liczbę przestojów i ogranicz wpływ na środowisko naturalne, zmniejszając zużycie energii do 95 procent1 oraz ilość odpadów do 99 procent. Drukarka korzysta z technologii </w:t>
      </w:r>
      <w:proofErr w:type="spellStart"/>
      <w:r>
        <w:t>PrecisionCore</w:t>
      </w:r>
      <w:proofErr w:type="spellEnd"/>
      <w:r>
        <w:t>, znanej ze swej szybkości, jakości, niezawodności i wydajności</w:t>
      </w:r>
    </w:p>
    <w:p w:rsidR="005426CF" w:rsidRPr="0067707E" w:rsidRDefault="005426CF" w:rsidP="005426CF">
      <w:pPr>
        <w:rPr>
          <w:color w:val="FF0000"/>
        </w:rPr>
      </w:pPr>
      <w:r w:rsidRPr="0067707E">
        <w:rPr>
          <w:color w:val="FF0000"/>
        </w:rPr>
        <w:t>Wydruk 84 000 stron bez przestojów</w:t>
      </w:r>
    </w:p>
    <w:p w:rsidR="005426CF" w:rsidRDefault="005426CF" w:rsidP="005426CF">
      <w:r>
        <w:t xml:space="preserve">Dzięki </w:t>
      </w:r>
      <w:proofErr w:type="spellStart"/>
      <w:r>
        <w:t>superwydajnym</w:t>
      </w:r>
      <w:proofErr w:type="spellEnd"/>
      <w:r>
        <w:t xml:space="preserve"> pojemnikom z atramentem wydrukujesz nawet 84 000 stron bez wymiany atramentu. Tym samym możesz uzyskać do 4,5 razy więcej wydruków niż w przypadku kolorowych drukarek laserowych i kopiarek. To sprawia, że czas działań konserwacyj</w:t>
      </w:r>
      <w:r w:rsidR="006E5E52">
        <w:t>nych obniża się aż o 98 procent</w:t>
      </w:r>
      <w:r>
        <w:t>, ponieważ atrament trzeba wymieniać bardzo rzadko.</w:t>
      </w:r>
    </w:p>
    <w:p w:rsidR="005426CF" w:rsidRPr="0067707E" w:rsidRDefault="005426CF" w:rsidP="005426CF">
      <w:pPr>
        <w:rPr>
          <w:color w:val="FF0000"/>
        </w:rPr>
      </w:pPr>
      <w:r w:rsidRPr="0067707E">
        <w:rPr>
          <w:color w:val="FF0000"/>
        </w:rPr>
        <w:t>Większa wydajność podczas pracy</w:t>
      </w:r>
    </w:p>
    <w:p w:rsidR="005426CF" w:rsidRDefault="005426CF" w:rsidP="005426CF">
      <w:r>
        <w:t>Drukowanie pierwszej strony trwa do trzech i pół razy krócej niż w przypadku urządzeń konkurencyjnych. Czas oczekiwania na wydruki oraz odległość do drukarki są zminimalizowane, ponieważ urządzenie zostało zaprojektowane jako współdzielone.</w:t>
      </w:r>
    </w:p>
    <w:p w:rsidR="005426CF" w:rsidRPr="0067707E" w:rsidRDefault="005426CF" w:rsidP="005426CF">
      <w:pPr>
        <w:rPr>
          <w:color w:val="FF0000"/>
        </w:rPr>
      </w:pPr>
      <w:r w:rsidRPr="0067707E">
        <w:rPr>
          <w:color w:val="FF0000"/>
        </w:rPr>
        <w:t>Najlepszy wybór</w:t>
      </w:r>
    </w:p>
    <w:p w:rsidR="005426CF" w:rsidRDefault="005426CF" w:rsidP="005426CF">
      <w:r>
        <w:t xml:space="preserve">Drukarka wyposażona została w najbardziej zaawansowaną głowicę drukującą </w:t>
      </w:r>
      <w:proofErr w:type="spellStart"/>
      <w:r>
        <w:t>PrecisionCore</w:t>
      </w:r>
      <w:proofErr w:type="spellEnd"/>
      <w:r>
        <w:t xml:space="preserve"> firmy Epson zaprojektowaną do użytku w firmach. Ale to nie wszystko! W porównaniu do konkurencyjnych kolorowych drukarek laserowych urządzenie zużywa do 95 procent mniej energii, co jest efektem zastosowania w nim technologii niegenerującej ciepła. Jest absolutnie bezkonkurencyjne — pozwala na nawet 99-procentową redukcję ilości odpadów w stosunku do drukarek i kopiarek laserowych oraz jest od nich nawet o 23% cichsze.</w:t>
      </w:r>
    </w:p>
    <w:p w:rsidR="005426CF" w:rsidRPr="0067707E" w:rsidRDefault="005426CF" w:rsidP="005426CF">
      <w:pPr>
        <w:rPr>
          <w:color w:val="FF0000"/>
        </w:rPr>
      </w:pPr>
      <w:r w:rsidRPr="0067707E">
        <w:rPr>
          <w:color w:val="FF0000"/>
        </w:rPr>
        <w:t>Stworzona dla biznesu</w:t>
      </w:r>
    </w:p>
    <w:p w:rsidR="005426CF" w:rsidRDefault="005426CF" w:rsidP="005426CF">
      <w:r>
        <w:t xml:space="preserve">Szeroki wachlarz programów i narzędzi do bezpiecznego drukowania, wydajnego skanowania oraz zdalnego zarządzania urządzeniami ułatwi organizację pracy. Dzięki NFC oraz łączności bezprzewodowej można drukować z urządzeń przenośnych. Obsługa urządzenia jest intuicyjna za sprawą interfejsu i ekranu dotykowego, które są podobne do stosowanych w </w:t>
      </w:r>
      <w:proofErr w:type="spellStart"/>
      <w:r>
        <w:t>smartfonach</w:t>
      </w:r>
      <w:proofErr w:type="spellEnd"/>
      <w:r>
        <w:t xml:space="preserve">. Epson </w:t>
      </w:r>
      <w:proofErr w:type="spellStart"/>
      <w:r>
        <w:t>Open</w:t>
      </w:r>
      <w:proofErr w:type="spellEnd"/>
      <w:r>
        <w:t xml:space="preserve"> Platform i współpraca z niezależnymi producentami oprogramowania są źródłem dodatkowych rozwiązań, np. aplikacji do zarządzania drukiem </w:t>
      </w:r>
      <w:proofErr w:type="spellStart"/>
      <w:r>
        <w:t>PaperCut</w:t>
      </w:r>
      <w:proofErr w:type="spellEnd"/>
      <w:r>
        <w:t>. Drukarka została zaprojektowana z myślą o intensywnym użytkowaniu, dlatego podajnik na papier oraz pozostałe elementy są trwałe i wytrzymałe.</w:t>
      </w:r>
    </w:p>
    <w:p w:rsidR="005426CF" w:rsidRDefault="005426CF" w:rsidP="005426CF">
      <w:pPr>
        <w:rPr>
          <w:color w:val="FF0000"/>
        </w:rPr>
      </w:pPr>
    </w:p>
    <w:p w:rsidR="005426CF" w:rsidRDefault="005426CF" w:rsidP="005426CF">
      <w:pPr>
        <w:rPr>
          <w:color w:val="FF0000"/>
        </w:rPr>
      </w:pPr>
    </w:p>
    <w:p w:rsidR="005426CF" w:rsidRPr="008F441B" w:rsidRDefault="005426CF" w:rsidP="005426CF">
      <w:pPr>
        <w:rPr>
          <w:color w:val="FF0000"/>
        </w:rPr>
      </w:pPr>
      <w:r w:rsidRPr="008F441B">
        <w:rPr>
          <w:color w:val="FF0000"/>
        </w:rPr>
        <w:lastRenderedPageBreak/>
        <w:t>Kluczowe cechy</w:t>
      </w:r>
    </w:p>
    <w:p w:rsidR="005426CF" w:rsidRDefault="005426CF" w:rsidP="005426CF">
      <w:pPr>
        <w:pStyle w:val="Akapitzlist"/>
        <w:numPr>
          <w:ilvl w:val="0"/>
          <w:numId w:val="1"/>
        </w:numPr>
      </w:pPr>
      <w:r>
        <w:t>Minimalny czas przestoju: Wydruk do 84 000 stron bez wymiany wkładu z atramentem</w:t>
      </w:r>
    </w:p>
    <w:p w:rsidR="005426CF" w:rsidRDefault="005426CF" w:rsidP="005426CF">
      <w:pPr>
        <w:pStyle w:val="Akapitzlist"/>
        <w:numPr>
          <w:ilvl w:val="0"/>
          <w:numId w:val="1"/>
        </w:numPr>
      </w:pPr>
      <w:r>
        <w:t>Ekologia: Zużycie energii do 95 niższe niż w przypadku konkurencyjnych kolorowych urządzeń laserowych</w:t>
      </w:r>
    </w:p>
    <w:p w:rsidR="005426CF" w:rsidRDefault="005426CF" w:rsidP="005426CF">
      <w:pPr>
        <w:pStyle w:val="Akapitzlist"/>
        <w:numPr>
          <w:ilvl w:val="0"/>
          <w:numId w:val="1"/>
        </w:numPr>
      </w:pPr>
      <w:r>
        <w:t>Oszczędność czasu: Automatyczne drukowanie dwustronne, skanowanie, kopiowanie i faksowanie</w:t>
      </w:r>
    </w:p>
    <w:p w:rsidR="005426CF" w:rsidRDefault="005426CF" w:rsidP="005426CF">
      <w:pPr>
        <w:pStyle w:val="Akapitzlist"/>
        <w:numPr>
          <w:ilvl w:val="0"/>
          <w:numId w:val="1"/>
        </w:numPr>
      </w:pPr>
      <w:r>
        <w:t xml:space="preserve">Stworzona dla biznesu: Dodatkowe funkcje, takie jak oprogramowanie Epson </w:t>
      </w:r>
      <w:proofErr w:type="spellStart"/>
      <w:r>
        <w:t>Open</w:t>
      </w:r>
      <w:proofErr w:type="spellEnd"/>
      <w:r>
        <w:t xml:space="preserve"> Platform</w:t>
      </w:r>
    </w:p>
    <w:p w:rsidR="005426CF" w:rsidRDefault="005426CF" w:rsidP="005426CF">
      <w:pPr>
        <w:pStyle w:val="Akapitzlist"/>
        <w:numPr>
          <w:ilvl w:val="0"/>
          <w:numId w:val="1"/>
        </w:numPr>
      </w:pPr>
      <w:r>
        <w:t xml:space="preserve">Technologia </w:t>
      </w:r>
      <w:proofErr w:type="spellStart"/>
      <w:r>
        <w:t>PrecisionCore</w:t>
      </w:r>
      <w:proofErr w:type="spellEnd"/>
      <w:r>
        <w:t>: Najbardziej zaawansowana technologia głowicy drukującej firmy Epson</w:t>
      </w:r>
    </w:p>
    <w:p w:rsidR="005426CF" w:rsidRDefault="005426CF" w:rsidP="005426CF">
      <w:pPr>
        <w:pStyle w:val="Bezodstpw"/>
      </w:pPr>
    </w:p>
    <w:p w:rsidR="005426CF" w:rsidRDefault="005426CF" w:rsidP="005426CF">
      <w:pPr>
        <w:pStyle w:val="Bezodstpw"/>
      </w:pPr>
    </w:p>
    <w:p w:rsidR="005426CF" w:rsidRPr="009E4E02" w:rsidRDefault="005426CF" w:rsidP="005426CF">
      <w:pPr>
        <w:pStyle w:val="Nagwek2"/>
        <w:numPr>
          <w:ilvl w:val="1"/>
          <w:numId w:val="2"/>
        </w:numPr>
        <w:rPr>
          <w:rFonts w:ascii="Arial" w:hAnsi="Arial" w:cs="Arial"/>
          <w:color w:val="auto"/>
        </w:rPr>
      </w:pPr>
      <w:bookmarkStart w:id="8" w:name="_Toc493162996"/>
      <w:bookmarkStart w:id="9" w:name="_Toc502912436"/>
      <w:r w:rsidRPr="009E4E02">
        <w:rPr>
          <w:rFonts w:ascii="Arial" w:hAnsi="Arial" w:cs="Arial"/>
          <w:color w:val="auto"/>
        </w:rPr>
        <w:t>Parametry techniczne</w:t>
      </w:r>
      <w:bookmarkEnd w:id="5"/>
      <w:bookmarkEnd w:id="6"/>
      <w:bookmarkEnd w:id="7"/>
      <w:bookmarkEnd w:id="8"/>
      <w:bookmarkEnd w:id="9"/>
    </w:p>
    <w:p w:rsidR="005426CF" w:rsidRPr="00863E2D" w:rsidRDefault="005426CF" w:rsidP="005426CF"/>
    <w:p w:rsidR="005426CF" w:rsidRPr="008F441B" w:rsidRDefault="005426CF" w:rsidP="005426CF">
      <w:pPr>
        <w:rPr>
          <w:b/>
        </w:rPr>
      </w:pPr>
      <w:r w:rsidRPr="008F441B">
        <w:rPr>
          <w:b/>
        </w:rPr>
        <w:t>Technika</w:t>
      </w:r>
    </w:p>
    <w:p w:rsidR="005426CF" w:rsidRDefault="005426CF" w:rsidP="005426CF">
      <w:r>
        <w:t>Metoda drukowania:</w:t>
      </w:r>
      <w:r>
        <w:tab/>
      </w:r>
      <w:r>
        <w:tab/>
      </w:r>
      <w:r>
        <w:tab/>
      </w:r>
      <w:r>
        <w:tab/>
        <w:t xml:space="preserve">Głowica drukująca </w:t>
      </w:r>
      <w:proofErr w:type="spellStart"/>
      <w:r>
        <w:t>PrecisionCore</w:t>
      </w:r>
      <w:proofErr w:type="spellEnd"/>
      <w:r>
        <w:t>™</w:t>
      </w:r>
    </w:p>
    <w:p w:rsidR="005426CF" w:rsidRDefault="005426CF" w:rsidP="005426CF">
      <w:r>
        <w:t>Konfiguracja dysz:</w:t>
      </w:r>
      <w:r>
        <w:tab/>
      </w:r>
      <w:r>
        <w:tab/>
      </w:r>
      <w:r>
        <w:tab/>
      </w:r>
      <w:r>
        <w:tab/>
        <w:t>800 dysz czarnych, 800 dysz na kolor</w:t>
      </w:r>
    </w:p>
    <w:p w:rsidR="005426CF" w:rsidRDefault="005426CF" w:rsidP="005426CF">
      <w:r>
        <w:t>Minimalna wielkość kropel:</w:t>
      </w:r>
      <w:r>
        <w:tab/>
      </w:r>
      <w:r>
        <w:tab/>
      </w:r>
      <w:r>
        <w:tab/>
        <w:t xml:space="preserve">4,6 </w:t>
      </w:r>
      <w:proofErr w:type="spellStart"/>
      <w:r>
        <w:t>pl</w:t>
      </w:r>
      <w:proofErr w:type="spellEnd"/>
      <w:r>
        <w:t>, Z technologią kropli o zmiennej wielkości</w:t>
      </w:r>
    </w:p>
    <w:p w:rsidR="005426CF" w:rsidRPr="003D196B" w:rsidRDefault="005426CF" w:rsidP="005426CF">
      <w:pPr>
        <w:rPr>
          <w:lang w:val="en-US"/>
        </w:rPr>
      </w:pPr>
      <w:proofErr w:type="spellStart"/>
      <w:r w:rsidRPr="003D196B">
        <w:rPr>
          <w:lang w:val="en-US"/>
        </w:rPr>
        <w:t>Technologia</w:t>
      </w:r>
      <w:proofErr w:type="spellEnd"/>
      <w:r w:rsidRPr="003D196B">
        <w:rPr>
          <w:lang w:val="en-US"/>
        </w:rPr>
        <w:t xml:space="preserve"> </w:t>
      </w:r>
      <w:proofErr w:type="spellStart"/>
      <w:r>
        <w:rPr>
          <w:lang w:val="en-US"/>
        </w:rPr>
        <w:t>pigmentów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D196B">
        <w:rPr>
          <w:lang w:val="en-US"/>
        </w:rPr>
        <w:t>Replaceable Ink Pack System (RIPS)</w:t>
      </w:r>
    </w:p>
    <w:p w:rsidR="005426CF" w:rsidRDefault="005426CF" w:rsidP="005426CF">
      <w:r>
        <w:t>Wydajność:</w:t>
      </w:r>
      <w:r>
        <w:tab/>
      </w:r>
      <w:r>
        <w:tab/>
      </w:r>
      <w:r>
        <w:tab/>
      </w:r>
      <w:r>
        <w:tab/>
      </w:r>
      <w:r>
        <w:tab/>
        <w:t>Średnia grupa robocza</w:t>
      </w:r>
    </w:p>
    <w:p w:rsidR="005426CF" w:rsidRDefault="005426CF" w:rsidP="005426CF">
      <w:r>
        <w:t>Wielofunkcyjny:</w:t>
      </w:r>
      <w:r>
        <w:tab/>
      </w:r>
      <w:r>
        <w:tab/>
      </w:r>
      <w:r>
        <w:tab/>
      </w:r>
      <w:r>
        <w:tab/>
      </w:r>
      <w:r>
        <w:tab/>
        <w:t xml:space="preserve">Drukowanie, Skanowanie, Kopia, </w:t>
      </w:r>
      <w:proofErr w:type="spellStart"/>
      <w:r>
        <w:t>Fax</w:t>
      </w:r>
      <w:proofErr w:type="spellEnd"/>
    </w:p>
    <w:p w:rsidR="005426CF" w:rsidRDefault="005426CF" w:rsidP="005426CF"/>
    <w:p w:rsidR="005426CF" w:rsidRPr="008F441B" w:rsidRDefault="005426CF" w:rsidP="005426CF">
      <w:pPr>
        <w:rPr>
          <w:b/>
        </w:rPr>
      </w:pPr>
      <w:r w:rsidRPr="008F441B">
        <w:rPr>
          <w:b/>
        </w:rPr>
        <w:t>Drukowanie</w:t>
      </w:r>
    </w:p>
    <w:p w:rsidR="005426CF" w:rsidRDefault="005426CF" w:rsidP="005426CF">
      <w:r>
        <w:t>Czas otrzymania pierwszej strony:</w:t>
      </w:r>
      <w:r>
        <w:tab/>
        <w:t xml:space="preserve">    </w:t>
      </w:r>
      <w:r>
        <w:tab/>
        <w:t>Czarno-biały 6 sekund(y), Kolor 6 sekund(y)</w:t>
      </w:r>
    </w:p>
    <w:p w:rsidR="005426CF" w:rsidRDefault="005426CF" w:rsidP="005426CF">
      <w:r>
        <w:t>Szybkość druku ISO/IEC 24734:</w:t>
      </w:r>
      <w:r>
        <w:tab/>
      </w:r>
      <w:r>
        <w:tab/>
        <w:t>24 Str./min. Mono, 24 Str./min. Kolor</w:t>
      </w:r>
    </w:p>
    <w:p w:rsidR="005426CF" w:rsidRDefault="005426CF" w:rsidP="005426CF">
      <w:r>
        <w:t>Szybkość drukowania dwustronnego ISO/IEC 24734:</w:t>
      </w:r>
    </w:p>
    <w:p w:rsidR="005426CF" w:rsidRPr="006C3831" w:rsidRDefault="005426CF" w:rsidP="005426CF">
      <w:pPr>
        <w:ind w:left="4248"/>
      </w:pPr>
      <w:r>
        <w:t xml:space="preserve">16 str. A4/min Mono, 16 str. </w:t>
      </w:r>
      <w:r w:rsidRPr="006C3831">
        <w:t xml:space="preserve">A4/min Kolor </w:t>
      </w:r>
    </w:p>
    <w:p w:rsidR="005426CF" w:rsidRPr="003D196B" w:rsidRDefault="005426CF" w:rsidP="005426CF">
      <w:pPr>
        <w:rPr>
          <w:lang w:val="en-US"/>
        </w:rPr>
      </w:pPr>
      <w:r w:rsidRPr="003D196B">
        <w:rPr>
          <w:lang w:val="en-US"/>
        </w:rPr>
        <w:t>Printing Speed ISO/IEC 24734 (A3)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Pr="008F441B">
        <w:rPr>
          <w:lang w:val="en-US"/>
        </w:rPr>
        <w:t xml:space="preserve">13 Str./min. </w:t>
      </w:r>
      <w:r>
        <w:rPr>
          <w:lang w:val="en-US"/>
        </w:rPr>
        <w:t>Mono</w:t>
      </w:r>
      <w:r w:rsidRPr="00C220FB">
        <w:rPr>
          <w:lang w:val="en-US"/>
        </w:rPr>
        <w:t xml:space="preserve">, 13 Str./min. </w:t>
      </w:r>
      <w:proofErr w:type="spellStart"/>
      <w:r>
        <w:rPr>
          <w:lang w:val="en-US"/>
        </w:rPr>
        <w:t>Kolor</w:t>
      </w:r>
      <w:proofErr w:type="spellEnd"/>
    </w:p>
    <w:p w:rsidR="005426CF" w:rsidRPr="006C3831" w:rsidRDefault="005426CF" w:rsidP="005426CF">
      <w:r w:rsidRPr="003D196B">
        <w:rPr>
          <w:lang w:val="en-US"/>
        </w:rPr>
        <w:t>Duplex Printing Speed ISO/IEC 24734 (A3)</w:t>
      </w:r>
      <w:r>
        <w:rPr>
          <w:lang w:val="en-US"/>
        </w:rPr>
        <w:t>:</w:t>
      </w:r>
      <w:r>
        <w:rPr>
          <w:lang w:val="en-US"/>
        </w:rPr>
        <w:tab/>
      </w:r>
      <w:r w:rsidRPr="008F441B">
        <w:rPr>
          <w:lang w:val="en-US"/>
        </w:rPr>
        <w:t xml:space="preserve">11 str. </w:t>
      </w:r>
      <w:r w:rsidRPr="006C3831">
        <w:t xml:space="preserve">A4/min </w:t>
      </w:r>
      <w:proofErr w:type="spellStart"/>
      <w:r w:rsidRPr="006C3831">
        <w:t>Monoc</w:t>
      </w:r>
      <w:proofErr w:type="spellEnd"/>
      <w:r w:rsidRPr="006C3831">
        <w:t>, 11 str. A4/min Kolor</w:t>
      </w:r>
    </w:p>
    <w:p w:rsidR="005426CF" w:rsidRDefault="005426CF" w:rsidP="005426CF">
      <w:r w:rsidRPr="006C3831">
        <w:t>Maksymalna Szybkość druku:</w:t>
      </w:r>
      <w:r w:rsidRPr="006C3831">
        <w:tab/>
      </w:r>
      <w:r w:rsidRPr="006C3831">
        <w:tab/>
      </w:r>
      <w:r w:rsidRPr="006C3831">
        <w:tab/>
      </w:r>
      <w:r>
        <w:t xml:space="preserve">35 str./min. Monochromatyczny (papier zwykły), </w:t>
      </w:r>
    </w:p>
    <w:p w:rsidR="005426CF" w:rsidRDefault="005426CF" w:rsidP="005426CF">
      <w:pPr>
        <w:ind w:left="3540" w:firstLine="708"/>
      </w:pPr>
      <w:r>
        <w:t>35 str./min. Kolor (papier zwykły)</w:t>
      </w:r>
    </w:p>
    <w:p w:rsidR="005426CF" w:rsidRDefault="005426CF" w:rsidP="005426CF">
      <w:r>
        <w:t>Rozdzielczość drukowania:</w:t>
      </w:r>
      <w:r>
        <w:tab/>
      </w:r>
      <w:r>
        <w:tab/>
      </w:r>
      <w:r>
        <w:tab/>
        <w:t>4.800 x 1.200 DPI</w:t>
      </w:r>
    </w:p>
    <w:p w:rsidR="005426CF" w:rsidRDefault="005426CF" w:rsidP="005426CF">
      <w:r>
        <w:t>Ilość wydruków:</w:t>
      </w:r>
      <w:r>
        <w:tab/>
      </w:r>
      <w:r>
        <w:tab/>
      </w:r>
      <w:r>
        <w:tab/>
      </w:r>
      <w:r>
        <w:tab/>
      </w:r>
      <w:r>
        <w:tab/>
        <w:t>75.000 Stron na miesiąc</w:t>
      </w:r>
    </w:p>
    <w:p w:rsidR="005426CF" w:rsidRDefault="005426CF" w:rsidP="005426CF">
      <w:proofErr w:type="spellStart"/>
      <w:r>
        <w:t>Recommended</w:t>
      </w:r>
      <w:proofErr w:type="spellEnd"/>
      <w:r>
        <w:t xml:space="preserve"> Duty </w:t>
      </w:r>
      <w:proofErr w:type="spellStart"/>
      <w:r>
        <w:t>Cycle</w:t>
      </w:r>
      <w:proofErr w:type="spellEnd"/>
      <w:r>
        <w:t>:</w:t>
      </w:r>
      <w:r>
        <w:tab/>
      </w:r>
      <w:r>
        <w:tab/>
      </w:r>
      <w:r>
        <w:tab/>
        <w:t>2.000 - 10.000 Stron na miesiąc</w:t>
      </w:r>
    </w:p>
    <w:p w:rsidR="005426CF" w:rsidRDefault="005426CF" w:rsidP="005426CF">
      <w:r>
        <w:t>Kolory:</w:t>
      </w:r>
      <w:r>
        <w:tab/>
      </w:r>
      <w:r>
        <w:tab/>
      </w:r>
      <w:r>
        <w:tab/>
      </w:r>
      <w:r>
        <w:tab/>
      </w:r>
      <w:r>
        <w:tab/>
      </w:r>
      <w:r>
        <w:tab/>
        <w:t>Czarny, Cyjan, Żółty, Magenta</w:t>
      </w:r>
    </w:p>
    <w:p w:rsidR="005426CF" w:rsidRDefault="005426CF" w:rsidP="005426CF">
      <w:pPr>
        <w:rPr>
          <w:b/>
        </w:rPr>
      </w:pPr>
    </w:p>
    <w:p w:rsidR="006E5E52" w:rsidRDefault="006E5E52" w:rsidP="005426CF">
      <w:pPr>
        <w:rPr>
          <w:b/>
        </w:rPr>
      </w:pPr>
    </w:p>
    <w:p w:rsidR="006E5E52" w:rsidRDefault="006E5E52" w:rsidP="005426CF">
      <w:pPr>
        <w:rPr>
          <w:b/>
        </w:rPr>
      </w:pPr>
    </w:p>
    <w:p w:rsidR="005426CF" w:rsidRPr="008F441B" w:rsidRDefault="005426CF" w:rsidP="005426CF">
      <w:pPr>
        <w:rPr>
          <w:b/>
        </w:rPr>
      </w:pPr>
      <w:r w:rsidRPr="008F441B">
        <w:rPr>
          <w:b/>
        </w:rPr>
        <w:lastRenderedPageBreak/>
        <w:t>Skanowanie</w:t>
      </w:r>
    </w:p>
    <w:p w:rsidR="005426CF" w:rsidRDefault="005426CF" w:rsidP="005426CF">
      <w:r>
        <w:t>Szybkość skanowania jednostronnego (A4 czerń):</w:t>
      </w:r>
    </w:p>
    <w:p w:rsidR="005426CF" w:rsidRPr="006C3831" w:rsidRDefault="005426CF" w:rsidP="005426CF">
      <w:pPr>
        <w:ind w:left="4248"/>
        <w:rPr>
          <w:lang w:val="en-US"/>
        </w:rPr>
      </w:pPr>
      <w:r w:rsidRPr="006C3831">
        <w:rPr>
          <w:lang w:val="en-US"/>
        </w:rPr>
        <w:t>25 str./min.</w:t>
      </w:r>
      <w:r>
        <w:rPr>
          <w:lang w:val="en-US"/>
        </w:rPr>
        <w:t xml:space="preserve"> </w:t>
      </w:r>
      <w:r w:rsidRPr="006C3831">
        <w:rPr>
          <w:lang w:val="en-US"/>
        </w:rPr>
        <w:t>z ADF scan 200 dpi (flatbed) 4 sec. with flatbed scan; 200 dpi (with ADF)</w:t>
      </w:r>
    </w:p>
    <w:p w:rsidR="005426CF" w:rsidRPr="008F441B" w:rsidRDefault="005426CF" w:rsidP="005426CF">
      <w:r>
        <w:t xml:space="preserve">Szybkość skanowania dwustronnego (A4 czerń):         </w:t>
      </w:r>
      <w:r w:rsidRPr="008F441B">
        <w:t xml:space="preserve">45 </w:t>
      </w:r>
      <w:r w:rsidRPr="006C3831">
        <w:t xml:space="preserve">str./min. z </w:t>
      </w:r>
      <w:r w:rsidRPr="008F441B">
        <w:t xml:space="preserve">ADF </w:t>
      </w:r>
      <w:proofErr w:type="spellStart"/>
      <w:r w:rsidRPr="008F441B">
        <w:t>scan</w:t>
      </w:r>
      <w:proofErr w:type="spellEnd"/>
      <w:r w:rsidRPr="008F441B">
        <w:t xml:space="preserve">; 200 </w:t>
      </w:r>
      <w:proofErr w:type="spellStart"/>
      <w:r w:rsidRPr="008F441B">
        <w:t>dpi</w:t>
      </w:r>
      <w:proofErr w:type="spellEnd"/>
      <w:r w:rsidRPr="008F441B">
        <w:t xml:space="preserve"> (</w:t>
      </w:r>
      <w:proofErr w:type="spellStart"/>
      <w:r w:rsidRPr="008F441B">
        <w:t>with</w:t>
      </w:r>
      <w:proofErr w:type="spellEnd"/>
      <w:r w:rsidRPr="008F441B">
        <w:t xml:space="preserve"> ADF)</w:t>
      </w:r>
    </w:p>
    <w:p w:rsidR="005426CF" w:rsidRDefault="005426CF" w:rsidP="005426CF">
      <w:r>
        <w:t xml:space="preserve">Szybkość skanowania jednostronnego (A4 kolor):        </w:t>
      </w:r>
      <w:r w:rsidRPr="008F441B">
        <w:t xml:space="preserve">25 </w:t>
      </w:r>
      <w:r w:rsidRPr="006C3831">
        <w:t xml:space="preserve">str./min. z </w:t>
      </w:r>
      <w:r w:rsidRPr="008F441B">
        <w:t xml:space="preserve">ADF </w:t>
      </w:r>
      <w:proofErr w:type="spellStart"/>
      <w:r w:rsidRPr="008F441B">
        <w:t>scan</w:t>
      </w:r>
      <w:proofErr w:type="spellEnd"/>
      <w:r w:rsidRPr="008F441B">
        <w:t xml:space="preserve"> 200 </w:t>
      </w:r>
      <w:proofErr w:type="spellStart"/>
      <w:r w:rsidRPr="008F441B">
        <w:t>dpi</w:t>
      </w:r>
      <w:proofErr w:type="spellEnd"/>
      <w:r w:rsidRPr="008F441B">
        <w:t xml:space="preserve"> (</w:t>
      </w:r>
      <w:proofErr w:type="spellStart"/>
      <w:r w:rsidRPr="008F441B">
        <w:t>flatbed</w:t>
      </w:r>
      <w:proofErr w:type="spellEnd"/>
      <w:r w:rsidRPr="008F441B">
        <w:t xml:space="preserve">) 4 </w:t>
      </w:r>
      <w:proofErr w:type="spellStart"/>
      <w:r w:rsidRPr="008F441B">
        <w:t>sec</w:t>
      </w:r>
      <w:proofErr w:type="spellEnd"/>
      <w:r w:rsidRPr="008F441B">
        <w:t xml:space="preserve">. </w:t>
      </w:r>
    </w:p>
    <w:p w:rsidR="005426CF" w:rsidRPr="008F441B" w:rsidRDefault="005426CF" w:rsidP="005426CF">
      <w:pPr>
        <w:rPr>
          <w:lang w:val="en-US"/>
        </w:rPr>
      </w:pPr>
      <w:r w:rsidRPr="005426CF">
        <w:t xml:space="preserve"> </w:t>
      </w:r>
      <w:r w:rsidRPr="005426CF">
        <w:tab/>
      </w:r>
      <w:r w:rsidRPr="005426CF">
        <w:tab/>
      </w:r>
      <w:r w:rsidRPr="005426CF">
        <w:tab/>
      </w:r>
      <w:r w:rsidRPr="005426CF">
        <w:tab/>
      </w:r>
      <w:r w:rsidRPr="005426CF">
        <w:tab/>
      </w:r>
      <w:r w:rsidRPr="005426CF">
        <w:tab/>
        <w:t xml:space="preserve">          </w:t>
      </w:r>
      <w:r w:rsidRPr="008F441B">
        <w:rPr>
          <w:lang w:val="en-US"/>
        </w:rPr>
        <w:t>with flatbed scan; 200 dpi (with ADF)</w:t>
      </w:r>
    </w:p>
    <w:p w:rsidR="005426CF" w:rsidRPr="008F441B" w:rsidRDefault="005426CF" w:rsidP="005426CF">
      <w:r>
        <w:t xml:space="preserve">Szybkość skanowania dwustronnego (A4 kolor):          </w:t>
      </w:r>
      <w:r w:rsidRPr="008F441B">
        <w:t xml:space="preserve">45 </w:t>
      </w:r>
      <w:r w:rsidRPr="006C3831">
        <w:t xml:space="preserve">str./min. z </w:t>
      </w:r>
      <w:r w:rsidRPr="008F441B">
        <w:t xml:space="preserve">ADF </w:t>
      </w:r>
      <w:proofErr w:type="spellStart"/>
      <w:r w:rsidRPr="008F441B">
        <w:t>scan</w:t>
      </w:r>
      <w:proofErr w:type="spellEnd"/>
      <w:r w:rsidRPr="008F441B">
        <w:t xml:space="preserve">; 200 </w:t>
      </w:r>
      <w:proofErr w:type="spellStart"/>
      <w:r w:rsidRPr="008F441B">
        <w:t>dpi</w:t>
      </w:r>
      <w:proofErr w:type="spellEnd"/>
      <w:r w:rsidRPr="008F441B">
        <w:t xml:space="preserve"> (</w:t>
      </w:r>
      <w:proofErr w:type="spellStart"/>
      <w:r w:rsidRPr="008F441B">
        <w:t>with</w:t>
      </w:r>
      <w:proofErr w:type="spellEnd"/>
      <w:r w:rsidRPr="008F441B">
        <w:t xml:space="preserve"> ADF)</w:t>
      </w:r>
    </w:p>
    <w:p w:rsidR="005426CF" w:rsidRDefault="005426CF" w:rsidP="005426CF">
      <w:r>
        <w:t>Rozdzielczość skanowania:</w:t>
      </w:r>
      <w:r>
        <w:tab/>
      </w:r>
      <w:r>
        <w:tab/>
      </w:r>
      <w:r>
        <w:tab/>
        <w:t xml:space="preserve"> 1.200 DPI x 2.400 DPI (poziomo x pionowo)</w:t>
      </w:r>
    </w:p>
    <w:p w:rsidR="005426CF" w:rsidRDefault="005426CF" w:rsidP="005426CF">
      <w:r>
        <w:t>Rozdzielczość optyczna (automatyczny podajnik dokumentów):</w:t>
      </w:r>
    </w:p>
    <w:p w:rsidR="005426CF" w:rsidRDefault="005426CF" w:rsidP="005426CF">
      <w:pPr>
        <w:ind w:left="3540" w:firstLine="708"/>
      </w:pPr>
      <w:r>
        <w:t>600 DPI x 600 DPI (poziomo x pionowo)</w:t>
      </w:r>
    </w:p>
    <w:p w:rsidR="005426CF" w:rsidRDefault="005426CF" w:rsidP="005426CF">
      <w:r>
        <w:t>Zaawansowana integracja dokumentu:</w:t>
      </w:r>
      <w:r>
        <w:tab/>
      </w:r>
      <w:r>
        <w:tab/>
        <w:t xml:space="preserve">Skanowanie do e-maila, Skanowanie na FTP, </w:t>
      </w:r>
    </w:p>
    <w:p w:rsidR="005426CF" w:rsidRDefault="005426CF" w:rsidP="005426CF">
      <w:pPr>
        <w:ind w:left="4248"/>
      </w:pPr>
      <w:r>
        <w:t xml:space="preserve">Skanowanie do katalogu, Komputer (Epson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Pro), Microsoft SharePoint z Epson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Pro, Pamięć USB</w:t>
      </w:r>
    </w:p>
    <w:p w:rsidR="005426CF" w:rsidRDefault="005426CF" w:rsidP="005426CF">
      <w:r>
        <w:t>Formaty edycji:</w:t>
      </w:r>
      <w:r>
        <w:tab/>
      </w:r>
      <w:r>
        <w:tab/>
      </w:r>
      <w:r>
        <w:tab/>
      </w:r>
      <w:r>
        <w:tab/>
      </w:r>
      <w:r>
        <w:tab/>
        <w:t>JPEG, TIFF, PDF</w:t>
      </w:r>
    </w:p>
    <w:p w:rsidR="005426CF" w:rsidRDefault="005426CF" w:rsidP="005426CF">
      <w:r>
        <w:t>Typ skanera:</w:t>
      </w:r>
      <w:r>
        <w:tab/>
      </w:r>
      <w:r>
        <w:tab/>
      </w:r>
      <w:r>
        <w:tab/>
      </w:r>
      <w:r>
        <w:tab/>
      </w:r>
      <w:r>
        <w:tab/>
        <w:t>czujnik kontaktowy obrazu (CIS)</w:t>
      </w:r>
    </w:p>
    <w:p w:rsidR="005426CF" w:rsidRDefault="005426CF" w:rsidP="005426CF"/>
    <w:p w:rsidR="005426CF" w:rsidRPr="008F441B" w:rsidRDefault="005426CF" w:rsidP="005426CF">
      <w:pPr>
        <w:rPr>
          <w:b/>
        </w:rPr>
      </w:pPr>
      <w:r w:rsidRPr="008F441B">
        <w:rPr>
          <w:b/>
        </w:rPr>
        <w:t>Faksowanie</w:t>
      </w:r>
    </w:p>
    <w:p w:rsidR="005426CF" w:rsidRDefault="005426CF" w:rsidP="005426CF">
      <w:r>
        <w:t>Rodzaj faksu:</w:t>
      </w:r>
      <w:r>
        <w:tab/>
      </w:r>
      <w:r>
        <w:tab/>
      </w:r>
      <w:r>
        <w:tab/>
      </w:r>
      <w:r>
        <w:tab/>
      </w:r>
      <w:r>
        <w:tab/>
        <w:t xml:space="preserve">Wysłanie faksów czarno-białych i kolorowych z </w:t>
      </w:r>
    </w:p>
    <w:p w:rsidR="005426CF" w:rsidRDefault="005426CF" w:rsidP="005426CF">
      <w:pPr>
        <w:ind w:left="4248"/>
      </w:pPr>
      <w:r>
        <w:t>poziomu urządzenia</w:t>
      </w:r>
    </w:p>
    <w:p w:rsidR="005426CF" w:rsidRDefault="005426CF" w:rsidP="005426CF">
      <w:r>
        <w:t>Szybkość transmisji faksów:</w:t>
      </w:r>
      <w:r>
        <w:tab/>
      </w:r>
      <w:r>
        <w:tab/>
      </w:r>
      <w:r>
        <w:tab/>
        <w:t xml:space="preserve">Do 33,6 </w:t>
      </w:r>
      <w:proofErr w:type="spellStart"/>
      <w:r>
        <w:t>kb</w:t>
      </w:r>
      <w:proofErr w:type="spellEnd"/>
      <w:r>
        <w:t xml:space="preserve"> na s/ok. 3 s na stronę</w:t>
      </w:r>
    </w:p>
    <w:p w:rsidR="005426CF" w:rsidRDefault="005426CF" w:rsidP="005426CF">
      <w:r>
        <w:t>Tryb korekcji błędów:</w:t>
      </w:r>
      <w:r>
        <w:tab/>
      </w:r>
      <w:r>
        <w:tab/>
      </w:r>
      <w:r>
        <w:tab/>
      </w:r>
      <w:r>
        <w:tab/>
        <w:t>Faks CCITU/ITU Group3 z trybem korekcji błędów</w:t>
      </w:r>
    </w:p>
    <w:p w:rsidR="005426CF" w:rsidRDefault="005426CF" w:rsidP="005426CF">
      <w:r>
        <w:t>Szybkie wybieranie numerów faksu (maks):</w:t>
      </w:r>
      <w:r>
        <w:tab/>
        <w:t>2.000 numery i nazwy</w:t>
      </w:r>
    </w:p>
    <w:p w:rsidR="005426CF" w:rsidRDefault="005426CF" w:rsidP="005426CF">
      <w:r>
        <w:t>Pamięć stron:</w:t>
      </w:r>
      <w:r>
        <w:tab/>
      </w:r>
      <w:r>
        <w:tab/>
      </w:r>
      <w:r>
        <w:tab/>
      </w:r>
      <w:r>
        <w:tab/>
      </w:r>
      <w:r>
        <w:tab/>
        <w:t>Do 550 stron/6MB (</w:t>
      </w:r>
      <w:proofErr w:type="spellStart"/>
      <w:r>
        <w:t>ITU-T</w:t>
      </w:r>
      <w:proofErr w:type="spellEnd"/>
      <w:r>
        <w:t>, tabela nr 1)</w:t>
      </w:r>
    </w:p>
    <w:p w:rsidR="005426CF" w:rsidRDefault="005426CF" w:rsidP="005426CF">
      <w:r>
        <w:t>Funkcje faksu:</w:t>
      </w:r>
      <w:r>
        <w:tab/>
      </w:r>
      <w:r>
        <w:tab/>
      </w:r>
      <w:r>
        <w:tab/>
      </w:r>
      <w:r>
        <w:tab/>
      </w:r>
      <w:r>
        <w:tab/>
        <w:t xml:space="preserve">Faksowanie za pomocą komputera, Z faksu na e-mail, </w:t>
      </w:r>
    </w:p>
    <w:p w:rsidR="005426CF" w:rsidRDefault="005426CF" w:rsidP="005426CF">
      <w:pPr>
        <w:ind w:left="4248"/>
      </w:pPr>
      <w:r>
        <w:t>Odbiór i zapis, Automatyczne ponowne wybieranie, Szybkie wybieranie, Przesyłanie faksu do foldera, Książka adresowa</w:t>
      </w:r>
    </w:p>
    <w:p w:rsidR="005426CF" w:rsidRDefault="005426CF" w:rsidP="005426CF"/>
    <w:p w:rsidR="006E5E52" w:rsidRPr="0044387F" w:rsidRDefault="006E5E52" w:rsidP="006E5E52">
      <w:pPr>
        <w:rPr>
          <w:b/>
        </w:rPr>
      </w:pPr>
      <w:r w:rsidRPr="0044387F">
        <w:rPr>
          <w:b/>
        </w:rPr>
        <w:t>Kopiowanie:</w:t>
      </w:r>
    </w:p>
    <w:p w:rsidR="006E5E52" w:rsidRDefault="006E5E52" w:rsidP="006E5E52">
      <w:r>
        <w:t>Szybkość kopiowania:</w:t>
      </w:r>
      <w:r>
        <w:tab/>
      </w:r>
      <w:r>
        <w:tab/>
      </w:r>
      <w:r>
        <w:tab/>
      </w:r>
      <w:r>
        <w:tab/>
        <w:t>do 22 str./min. Mono, do 21 str./min kolor</w:t>
      </w:r>
    </w:p>
    <w:p w:rsidR="006E5E52" w:rsidRPr="005426CF" w:rsidRDefault="006E5E52" w:rsidP="006E5E52">
      <w:pPr>
        <w:ind w:left="3540" w:firstLine="708"/>
      </w:pPr>
      <w:r w:rsidRPr="005426CF">
        <w:t>*</w:t>
      </w:r>
      <w:proofErr w:type="spellStart"/>
      <w:r w:rsidRPr="005426CF">
        <w:t>Simplex</w:t>
      </w:r>
      <w:proofErr w:type="spellEnd"/>
      <w:r w:rsidRPr="005426CF">
        <w:t xml:space="preserve"> ADF 600 x 600 </w:t>
      </w:r>
      <w:proofErr w:type="spellStart"/>
      <w:r w:rsidRPr="005426CF">
        <w:t>dpi</w:t>
      </w:r>
      <w:proofErr w:type="spellEnd"/>
      <w:r w:rsidRPr="005426CF">
        <w:t xml:space="preserve"> (ISO/ IEC 24735)</w:t>
      </w:r>
    </w:p>
    <w:p w:rsidR="006E5E52" w:rsidRDefault="006E5E52" w:rsidP="006E5E52">
      <w:r>
        <w:t>Rozdzielczość kopiowania (</w:t>
      </w:r>
      <w:proofErr w:type="spellStart"/>
      <w:r>
        <w:t>dpi</w:t>
      </w:r>
      <w:proofErr w:type="spellEnd"/>
      <w:r>
        <w:t>):</w:t>
      </w:r>
      <w:r>
        <w:tab/>
      </w:r>
      <w:r>
        <w:tab/>
        <w:t>600 x 1200</w:t>
      </w:r>
    </w:p>
    <w:p w:rsidR="006E5E52" w:rsidRDefault="006E5E52" w:rsidP="006E5E52">
      <w:r>
        <w:t>Pomniejszanie/Powiększanie:</w:t>
      </w:r>
      <w:r>
        <w:tab/>
      </w:r>
      <w:r>
        <w:tab/>
      </w:r>
      <w:r>
        <w:tab/>
        <w:t>25 % - 400 % z automatycznym dopasowaniem</w:t>
      </w:r>
    </w:p>
    <w:p w:rsidR="006E5E52" w:rsidRDefault="006E5E52" w:rsidP="006E5E52">
      <w:r>
        <w:t>Maksymalna liczba kopii:</w:t>
      </w:r>
      <w:r>
        <w:tab/>
      </w:r>
      <w:r>
        <w:tab/>
      </w:r>
      <w:r>
        <w:tab/>
        <w:t>999</w:t>
      </w:r>
    </w:p>
    <w:p w:rsidR="006E5E52" w:rsidRDefault="006E5E52" w:rsidP="006E5E52">
      <w:r>
        <w:t>Maksymalny rozmiar kopii:</w:t>
      </w:r>
      <w:r>
        <w:tab/>
      </w:r>
      <w:r>
        <w:tab/>
      </w:r>
      <w:r>
        <w:tab/>
        <w:t xml:space="preserve"> A3</w:t>
      </w:r>
    </w:p>
    <w:p w:rsidR="00724D11" w:rsidRDefault="00724D11" w:rsidP="005426CF">
      <w:pPr>
        <w:rPr>
          <w:b/>
        </w:rPr>
      </w:pPr>
    </w:p>
    <w:p w:rsidR="005426CF" w:rsidRPr="0044387F" w:rsidRDefault="005426CF" w:rsidP="005426CF">
      <w:pPr>
        <w:rPr>
          <w:b/>
        </w:rPr>
      </w:pPr>
      <w:r w:rsidRPr="0044387F">
        <w:rPr>
          <w:b/>
        </w:rPr>
        <w:lastRenderedPageBreak/>
        <w:t>Złącza:</w:t>
      </w:r>
    </w:p>
    <w:p w:rsidR="005426CF" w:rsidRDefault="005426CF" w:rsidP="005426CF">
      <w:r>
        <w:t>Protokoły wydruków sieciowych:</w:t>
      </w:r>
      <w:r>
        <w:tab/>
      </w:r>
      <w:r>
        <w:tab/>
        <w:t xml:space="preserve">LPR, FTP, IPP, Port 9100, WSD, Net BIOS przez </w:t>
      </w:r>
    </w:p>
    <w:p w:rsidR="005426CF" w:rsidRPr="0044387F" w:rsidRDefault="005426CF" w:rsidP="005426CF">
      <w:pPr>
        <w:ind w:left="4248"/>
        <w:rPr>
          <w:lang w:val="en-US"/>
        </w:rPr>
      </w:pPr>
      <w:r w:rsidRPr="0044387F">
        <w:rPr>
          <w:lang w:val="en-US"/>
        </w:rPr>
        <w:t xml:space="preserve">TCP/IP, IPPS, PTP </w:t>
      </w:r>
      <w:proofErr w:type="spellStart"/>
      <w:r w:rsidRPr="0044387F">
        <w:rPr>
          <w:lang w:val="en-US"/>
        </w:rPr>
        <w:t>przez</w:t>
      </w:r>
      <w:proofErr w:type="spellEnd"/>
      <w:r w:rsidRPr="0044387F">
        <w:rPr>
          <w:lang w:val="en-US"/>
        </w:rPr>
        <w:t xml:space="preserve"> IP, DPS </w:t>
      </w:r>
      <w:proofErr w:type="spellStart"/>
      <w:r w:rsidRPr="0044387F">
        <w:rPr>
          <w:lang w:val="en-US"/>
        </w:rPr>
        <w:t>przez</w:t>
      </w:r>
      <w:proofErr w:type="spellEnd"/>
      <w:r w:rsidRPr="0044387F">
        <w:rPr>
          <w:lang w:val="en-US"/>
        </w:rPr>
        <w:t xml:space="preserve"> IP, IS, Bonjour/</w:t>
      </w:r>
      <w:proofErr w:type="spellStart"/>
      <w:r w:rsidRPr="0044387F">
        <w:rPr>
          <w:lang w:val="en-US"/>
        </w:rPr>
        <w:t>Airprint</w:t>
      </w:r>
      <w:proofErr w:type="spellEnd"/>
    </w:p>
    <w:p w:rsidR="005426CF" w:rsidRPr="0044387F" w:rsidRDefault="005426CF" w:rsidP="005426CF">
      <w:pPr>
        <w:ind w:left="4245" w:hanging="4245"/>
        <w:rPr>
          <w:lang w:val="en-US"/>
        </w:rPr>
      </w:pPr>
      <w:proofErr w:type="spellStart"/>
      <w:r w:rsidRPr="0044387F">
        <w:rPr>
          <w:lang w:val="en-US"/>
        </w:rPr>
        <w:t>Protokoły</w:t>
      </w:r>
      <w:proofErr w:type="spellEnd"/>
      <w:r w:rsidRPr="0044387F">
        <w:rPr>
          <w:lang w:val="en-US"/>
        </w:rPr>
        <w:t xml:space="preserve"> </w:t>
      </w:r>
      <w:proofErr w:type="spellStart"/>
      <w:r w:rsidRPr="0044387F">
        <w:rPr>
          <w:lang w:val="en-US"/>
        </w:rPr>
        <w:t>administracji</w:t>
      </w:r>
      <w:proofErr w:type="spellEnd"/>
      <w:r w:rsidRPr="0044387F">
        <w:rPr>
          <w:lang w:val="en-US"/>
        </w:rPr>
        <w:t xml:space="preserve"> </w:t>
      </w:r>
      <w:proofErr w:type="spellStart"/>
      <w:r w:rsidRPr="0044387F">
        <w:rPr>
          <w:lang w:val="en-US"/>
        </w:rPr>
        <w:t>sieciowej</w:t>
      </w:r>
      <w:proofErr w:type="spellEnd"/>
      <w:r w:rsidRPr="0044387F">
        <w:rPr>
          <w:lang w:val="en-US"/>
        </w:rPr>
        <w:t>:</w:t>
      </w:r>
      <w:r w:rsidRPr="0044387F">
        <w:rPr>
          <w:lang w:val="en-US"/>
        </w:rPr>
        <w:tab/>
      </w:r>
      <w:r w:rsidRPr="0044387F">
        <w:rPr>
          <w:lang w:val="en-US"/>
        </w:rPr>
        <w:tab/>
        <w:t xml:space="preserve">HTTP, DHCP, BOOTP, APIPA, DDNS, </w:t>
      </w:r>
      <w:proofErr w:type="spellStart"/>
      <w:r w:rsidRPr="0044387F">
        <w:rPr>
          <w:lang w:val="en-US"/>
        </w:rPr>
        <w:t>mDNS</w:t>
      </w:r>
      <w:proofErr w:type="spellEnd"/>
      <w:r w:rsidRPr="0044387F">
        <w:rPr>
          <w:lang w:val="en-US"/>
        </w:rPr>
        <w:t>, SNTP, WSD, LLTD, SMTP, LLMNR, POP3, IEEE 802.1X, ARP, GARP, EAP, ICMP, IGMP, DCHP, DNS-SD, HTTPS, XMPP, SMTPS, LDAP, LDAPS, SNMP 1.0, SNMP 2.0c, SNMP 3.0, SNMP Trap</w:t>
      </w:r>
    </w:p>
    <w:p w:rsidR="005426CF" w:rsidRDefault="005426CF" w:rsidP="005426CF">
      <w:r>
        <w:t>Protokoły skanowania sieciowego:</w:t>
      </w:r>
      <w:r>
        <w:tab/>
      </w:r>
      <w:r>
        <w:tab/>
      </w:r>
      <w:proofErr w:type="spellStart"/>
      <w:r>
        <w:t>NetBIOS</w:t>
      </w:r>
      <w:proofErr w:type="spellEnd"/>
      <w:r>
        <w:t xml:space="preserve"> przez TCP/IP, </w:t>
      </w:r>
      <w:proofErr w:type="spellStart"/>
      <w:r>
        <w:t>WSD-Scan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>/</w:t>
      </w:r>
      <w:proofErr w:type="spellStart"/>
      <w:r>
        <w:t>Airprint</w:t>
      </w:r>
      <w:proofErr w:type="spellEnd"/>
      <w:r>
        <w:t xml:space="preserve">, </w:t>
      </w:r>
    </w:p>
    <w:p w:rsidR="005426CF" w:rsidRDefault="005426CF" w:rsidP="005426CF">
      <w:pPr>
        <w:ind w:left="3540" w:firstLine="708"/>
      </w:pPr>
      <w:r>
        <w:t>FTP</w:t>
      </w:r>
    </w:p>
    <w:p w:rsidR="005426CF" w:rsidRDefault="005426CF" w:rsidP="005426CF">
      <w:pPr>
        <w:ind w:left="4245" w:hanging="4245"/>
      </w:pPr>
      <w:r>
        <w:t>Przyłącza:</w:t>
      </w:r>
      <w:r>
        <w:tab/>
      </w:r>
      <w:r>
        <w:tab/>
      </w:r>
      <w:proofErr w:type="spellStart"/>
      <w:r>
        <w:t>Wi-Fi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, Host USB, Interfejs Ethernet (1000 </w:t>
      </w:r>
      <w:proofErr w:type="spellStart"/>
      <w:r>
        <w:t>Base-T</w:t>
      </w:r>
      <w:proofErr w:type="spellEnd"/>
      <w:r>
        <w:t xml:space="preserve">/ 100-Base TX/ 10-Base-T), USB </w:t>
      </w:r>
      <w:proofErr w:type="spellStart"/>
      <w:r>
        <w:t>Hi-Speed</w:t>
      </w:r>
      <w:proofErr w:type="spellEnd"/>
      <w:r>
        <w:t xml:space="preserve"> — zgodny ze specyfikacją USB 2.0, Bezprzewodowa sieć LAN IEEE 802.11a/b/g/n, Złącze USB 2.0 typu A (2x), USB 3.0 </w:t>
      </w:r>
      <w:proofErr w:type="spellStart"/>
      <w:r>
        <w:t>Type</w:t>
      </w:r>
      <w:proofErr w:type="spellEnd"/>
      <w:r>
        <w:t xml:space="preserve"> B</w:t>
      </w:r>
    </w:p>
    <w:p w:rsidR="005426CF" w:rsidRDefault="005426CF" w:rsidP="005426CF">
      <w:r>
        <w:t>Bezpieczeństwo w sieci WLAN:</w:t>
      </w:r>
      <w:r>
        <w:tab/>
      </w:r>
      <w:r>
        <w:tab/>
      </w:r>
      <w:r>
        <w:tab/>
        <w:t xml:space="preserve">WEP 64 Bit, WEP 128 Bit, WPA PSK (TKIP), WPA2 </w:t>
      </w:r>
    </w:p>
    <w:p w:rsidR="005426CF" w:rsidRPr="0044387F" w:rsidRDefault="005426CF" w:rsidP="005426CF">
      <w:pPr>
        <w:ind w:left="3540" w:firstLine="708"/>
        <w:rPr>
          <w:lang w:val="en-US"/>
        </w:rPr>
      </w:pPr>
      <w:r w:rsidRPr="0044387F">
        <w:rPr>
          <w:lang w:val="en-US"/>
        </w:rPr>
        <w:t>PSK (AES), WPA2 Enterprise (AES)</w:t>
      </w:r>
    </w:p>
    <w:p w:rsidR="005426CF" w:rsidRPr="0044387F" w:rsidRDefault="005426CF" w:rsidP="005426CF">
      <w:pPr>
        <w:rPr>
          <w:lang w:val="en-US"/>
        </w:rPr>
      </w:pPr>
      <w:proofErr w:type="spellStart"/>
      <w:r w:rsidRPr="0044387F">
        <w:rPr>
          <w:lang w:val="en-US"/>
        </w:rPr>
        <w:t>Protokoły</w:t>
      </w:r>
      <w:proofErr w:type="spellEnd"/>
      <w:r w:rsidRPr="0044387F">
        <w:rPr>
          <w:lang w:val="en-US"/>
        </w:rPr>
        <w:t xml:space="preserve"> </w:t>
      </w:r>
      <w:proofErr w:type="spellStart"/>
      <w:r w:rsidRPr="0044387F">
        <w:rPr>
          <w:lang w:val="en-US"/>
        </w:rPr>
        <w:t>sieciowe</w:t>
      </w:r>
      <w:proofErr w:type="spellEnd"/>
      <w:r w:rsidRPr="0044387F">
        <w:rPr>
          <w:lang w:val="en-US"/>
        </w:rPr>
        <w:t>:</w:t>
      </w:r>
      <w:r w:rsidRPr="0044387F">
        <w:rPr>
          <w:lang w:val="en-US"/>
        </w:rPr>
        <w:tab/>
      </w:r>
      <w:r w:rsidRPr="0044387F">
        <w:rPr>
          <w:lang w:val="en-US"/>
        </w:rPr>
        <w:tab/>
      </w:r>
      <w:r w:rsidRPr="0044387F">
        <w:rPr>
          <w:lang w:val="en-US"/>
        </w:rPr>
        <w:tab/>
      </w:r>
      <w:r w:rsidRPr="0044387F">
        <w:rPr>
          <w:lang w:val="en-US"/>
        </w:rPr>
        <w:tab/>
        <w:t xml:space="preserve">TCP, UDP, HTTP, HTTPS, IPv4, IPv6, IPSEC, </w:t>
      </w:r>
    </w:p>
    <w:p w:rsidR="005426CF" w:rsidRDefault="005426CF" w:rsidP="005426CF">
      <w:pPr>
        <w:ind w:left="3540" w:firstLine="708"/>
      </w:pPr>
      <w:r>
        <w:t>SSL/TLS</w:t>
      </w:r>
    </w:p>
    <w:p w:rsidR="005426CF" w:rsidRDefault="005426CF" w:rsidP="005426CF"/>
    <w:p w:rsidR="005426CF" w:rsidRPr="0044387F" w:rsidRDefault="005426CF" w:rsidP="005426CF">
      <w:pPr>
        <w:rPr>
          <w:b/>
        </w:rPr>
      </w:pPr>
      <w:r w:rsidRPr="0044387F">
        <w:rPr>
          <w:b/>
        </w:rPr>
        <w:t>Obsługa papieru/nośników:</w:t>
      </w:r>
    </w:p>
    <w:p w:rsidR="006E5E52" w:rsidRDefault="005426CF" w:rsidP="006E5E52">
      <w:r>
        <w:t>Formaty papieru:</w:t>
      </w:r>
      <w:r>
        <w:tab/>
      </w:r>
      <w:r>
        <w:tab/>
      </w:r>
      <w:r>
        <w:tab/>
      </w:r>
      <w:r>
        <w:tab/>
      </w:r>
      <w:r w:rsidR="006E5E52" w:rsidRPr="006E5E52">
        <w:t xml:space="preserve">EXE, HLT, DL (koperta), C5 (koperta), B6, B4, A3, </w:t>
      </w:r>
    </w:p>
    <w:p w:rsidR="006E5E52" w:rsidRDefault="006E5E52" w:rsidP="006E5E52">
      <w:pPr>
        <w:ind w:left="4248"/>
      </w:pPr>
      <w:r w:rsidRPr="006E5E52">
        <w:t xml:space="preserve">Legal, 20 x 25 cm, 13 x 18 cm, 10 x 15 cm, </w:t>
      </w:r>
      <w:proofErr w:type="spellStart"/>
      <w:r w:rsidRPr="006E5E52">
        <w:t>Letter</w:t>
      </w:r>
      <w:proofErr w:type="spellEnd"/>
      <w:r w:rsidRPr="006E5E52">
        <w:t xml:space="preserve">, Nr 10 (koperta), C6 (koperta), C4 (koperta), B5, A6, A5, A4, </w:t>
      </w:r>
      <w:proofErr w:type="spellStart"/>
      <w:r w:rsidRPr="006E5E52">
        <w:t>Tabloid</w:t>
      </w:r>
      <w:proofErr w:type="spellEnd"/>
      <w:r w:rsidRPr="006E5E52">
        <w:t xml:space="preserve">, A3+ </w:t>
      </w:r>
    </w:p>
    <w:p w:rsidR="005426CF" w:rsidRDefault="005426CF" w:rsidP="006E5E52">
      <w:r>
        <w:t>Automatyczny podajnik dokumentów:</w:t>
      </w:r>
      <w:r>
        <w:tab/>
      </w:r>
      <w:r>
        <w:tab/>
        <w:t>50 Strony</w:t>
      </w:r>
    </w:p>
    <w:p w:rsidR="005426CF" w:rsidRDefault="005426CF" w:rsidP="005426CF">
      <w:r>
        <w:t>Odpowiednia gramatura papieru:</w:t>
      </w:r>
      <w:r>
        <w:tab/>
      </w:r>
      <w:r>
        <w:tab/>
        <w:t>64 g/</w:t>
      </w:r>
      <w:proofErr w:type="spellStart"/>
      <w:r>
        <w:t>m²</w:t>
      </w:r>
      <w:proofErr w:type="spellEnd"/>
      <w:r>
        <w:t xml:space="preserve"> - 300 g/</w:t>
      </w:r>
      <w:proofErr w:type="spellStart"/>
      <w:r>
        <w:t>m²</w:t>
      </w:r>
      <w:proofErr w:type="spellEnd"/>
    </w:p>
    <w:p w:rsidR="005426CF" w:rsidRDefault="005426CF" w:rsidP="005426CF">
      <w:r>
        <w:t>Dwustronne:</w:t>
      </w:r>
      <w:r>
        <w:tab/>
      </w:r>
      <w:r>
        <w:tab/>
      </w:r>
      <w:r>
        <w:tab/>
      </w:r>
      <w:r>
        <w:tab/>
      </w:r>
      <w:r>
        <w:tab/>
        <w:t>Tak</w:t>
      </w:r>
    </w:p>
    <w:p w:rsidR="005426CF" w:rsidRDefault="005426CF" w:rsidP="005426CF">
      <w:r>
        <w:t>Poje</w:t>
      </w:r>
      <w:r w:rsidR="006E5E52">
        <w:t>mność podajnika papieru:</w:t>
      </w:r>
      <w:r w:rsidR="006E5E52">
        <w:tab/>
      </w:r>
      <w:r w:rsidR="006E5E52">
        <w:tab/>
      </w:r>
      <w:r w:rsidR="006E5E52">
        <w:tab/>
        <w:t>250 a</w:t>
      </w:r>
      <w:r>
        <w:t>rkusz</w:t>
      </w:r>
      <w:r w:rsidR="006E5E52">
        <w:t>y</w:t>
      </w:r>
    </w:p>
    <w:p w:rsidR="005426CF" w:rsidRDefault="005426CF" w:rsidP="005426CF">
      <w:r>
        <w:t>Pojemność podajnika papieru:</w:t>
      </w:r>
      <w:r>
        <w:tab/>
      </w:r>
      <w:r>
        <w:tab/>
      </w:r>
      <w:r>
        <w:tab/>
      </w:r>
      <w:r w:rsidR="006E5E52">
        <w:t>1.</w:t>
      </w:r>
      <w:r>
        <w:t xml:space="preserve">835 </w:t>
      </w:r>
      <w:r w:rsidR="006E5E52">
        <w:t>a</w:t>
      </w:r>
      <w:r>
        <w:t>rkusz</w:t>
      </w:r>
      <w:r w:rsidR="006E5E52">
        <w:t>y w standardzie, 1.835 a</w:t>
      </w:r>
      <w:r>
        <w:t>rkusz</w:t>
      </w:r>
      <w:r w:rsidR="006E5E52">
        <w:t>y</w:t>
      </w:r>
      <w:r>
        <w:t xml:space="preserve"> </w:t>
      </w:r>
    </w:p>
    <w:p w:rsidR="005426CF" w:rsidRDefault="005426CF" w:rsidP="005426CF">
      <w:pPr>
        <w:ind w:left="3540" w:firstLine="708"/>
      </w:pPr>
      <w:r>
        <w:t>maksymalnie</w:t>
      </w:r>
    </w:p>
    <w:p w:rsidR="006E5E52" w:rsidRDefault="005426CF" w:rsidP="005426CF">
      <w:r w:rsidRPr="00C220FB">
        <w:t xml:space="preserve">Standard paper </w:t>
      </w:r>
      <w:proofErr w:type="spellStart"/>
      <w:r w:rsidRPr="00C220FB">
        <w:t>tray</w:t>
      </w:r>
      <w:proofErr w:type="spellEnd"/>
      <w:r w:rsidRPr="00C220FB">
        <w:t>(s):</w:t>
      </w:r>
      <w:r w:rsidRPr="00C220FB">
        <w:tab/>
      </w:r>
      <w:r w:rsidRPr="00C220FB">
        <w:tab/>
      </w:r>
      <w:r w:rsidRPr="00C220FB">
        <w:tab/>
      </w:r>
      <w:r w:rsidRPr="00C220FB">
        <w:tab/>
        <w:t xml:space="preserve">Podajnik uniwersalny na 85 arkuszy, </w:t>
      </w:r>
      <w:r w:rsidR="006E5E52">
        <w:t xml:space="preserve">kaseta na 250 </w:t>
      </w:r>
    </w:p>
    <w:p w:rsidR="006E5E52" w:rsidRDefault="006E5E52" w:rsidP="006E5E52">
      <w:pPr>
        <w:ind w:left="3540" w:firstLine="708"/>
      </w:pPr>
      <w:r>
        <w:t>arkuszy, 3 kasety po 500 arkuszy, stolik</w:t>
      </w:r>
    </w:p>
    <w:p w:rsidR="005426CF" w:rsidRDefault="005426CF" w:rsidP="005426CF">
      <w:r>
        <w:t>Maksymalna ilość podawanego papieru:</w:t>
      </w:r>
      <w:r>
        <w:tab/>
        <w:t>1.835</w:t>
      </w:r>
    </w:p>
    <w:p w:rsidR="005426CF" w:rsidRDefault="005426CF" w:rsidP="005426CF">
      <w:r>
        <w:t>Tylna ścieżka papieru (nośniki specjalne):</w:t>
      </w:r>
      <w:r>
        <w:tab/>
        <w:t>Tak</w:t>
      </w:r>
    </w:p>
    <w:p w:rsidR="005426CF" w:rsidRDefault="005426CF" w:rsidP="005426CF">
      <w:r>
        <w:t>Liczba przegródek do papieru:</w:t>
      </w:r>
      <w:r>
        <w:tab/>
      </w:r>
      <w:r>
        <w:tab/>
      </w:r>
      <w:r>
        <w:tab/>
      </w:r>
      <w:r w:rsidR="006E5E52">
        <w:t>5</w:t>
      </w:r>
    </w:p>
    <w:p w:rsidR="006E5E52" w:rsidRDefault="006E5E52" w:rsidP="005426CF">
      <w:pPr>
        <w:rPr>
          <w:b/>
        </w:rPr>
      </w:pPr>
    </w:p>
    <w:p w:rsidR="005426CF" w:rsidRPr="0044387F" w:rsidRDefault="005426CF" w:rsidP="005426CF">
      <w:pPr>
        <w:rPr>
          <w:b/>
        </w:rPr>
      </w:pPr>
      <w:r w:rsidRPr="0044387F">
        <w:rPr>
          <w:b/>
        </w:rPr>
        <w:lastRenderedPageBreak/>
        <w:t>Sposób podawania papieru:</w:t>
      </w:r>
    </w:p>
    <w:p w:rsidR="005426CF" w:rsidRDefault="005426CF" w:rsidP="005426CF">
      <w:r>
        <w:t>Nazwa podawanego papieru:</w:t>
      </w:r>
      <w:r>
        <w:tab/>
      </w:r>
      <w:r>
        <w:tab/>
      </w:r>
      <w:r>
        <w:tab/>
        <w:t>RASF</w:t>
      </w:r>
    </w:p>
    <w:p w:rsidR="005426CF" w:rsidRDefault="005426CF" w:rsidP="005426CF">
      <w:pPr>
        <w:ind w:left="4245" w:hanging="4245"/>
      </w:pPr>
      <w:r>
        <w:t>Formaty papieru:</w:t>
      </w:r>
      <w:r>
        <w:tab/>
      </w:r>
      <w:r>
        <w:tab/>
        <w:t xml:space="preserve">A3+, A3, A4, A5, A6, B4, B5, B6, C4 (koperta), C5 (koperta), C6 (koperta), DL (koperta), </w:t>
      </w:r>
      <w:proofErr w:type="spellStart"/>
      <w:r>
        <w:t>Letter</w:t>
      </w:r>
      <w:proofErr w:type="spellEnd"/>
      <w:r>
        <w:t xml:space="preserve">, 10 x 15 cm, 13 x 18 cm, 16:9, HLT, Niestandardowe, Legal, </w:t>
      </w:r>
      <w:proofErr w:type="spellStart"/>
      <w:r>
        <w:t>Executive</w:t>
      </w:r>
      <w:proofErr w:type="spellEnd"/>
      <w:r>
        <w:t xml:space="preserve">, SRA3, </w:t>
      </w:r>
      <w:proofErr w:type="spellStart"/>
      <w:r>
        <w:t>Tabloid</w:t>
      </w:r>
      <w:proofErr w:type="spellEnd"/>
    </w:p>
    <w:p w:rsidR="005426CF" w:rsidRDefault="005426CF" w:rsidP="005426CF">
      <w:r>
        <w:t>Rozmiary specjalne:</w:t>
      </w:r>
      <w:r>
        <w:tab/>
      </w:r>
      <w:r>
        <w:tab/>
      </w:r>
      <w:r>
        <w:tab/>
      </w:r>
      <w:r>
        <w:tab/>
        <w:t>Min 55x 330 mm to Max 127x 1.200 mm</w:t>
      </w:r>
    </w:p>
    <w:p w:rsidR="005426CF" w:rsidRDefault="005426CF" w:rsidP="005426CF">
      <w:r>
        <w:t>Kompatybilna gramatura papieru:</w:t>
      </w:r>
      <w:r>
        <w:tab/>
      </w:r>
      <w:r>
        <w:tab/>
        <w:t>64 g/</w:t>
      </w:r>
      <w:proofErr w:type="spellStart"/>
      <w:r>
        <w:t>m²</w:t>
      </w:r>
      <w:proofErr w:type="spellEnd"/>
      <w:r>
        <w:t xml:space="preserve"> - 300 g/</w:t>
      </w:r>
      <w:proofErr w:type="spellStart"/>
      <w:r>
        <w:t>m²</w:t>
      </w:r>
      <w:proofErr w:type="spellEnd"/>
    </w:p>
    <w:p w:rsidR="005426CF" w:rsidRDefault="005426CF" w:rsidP="005426CF">
      <w:r>
        <w:t>Pojemność podajnika 1:</w:t>
      </w:r>
      <w:r>
        <w:tab/>
      </w:r>
      <w:r>
        <w:tab/>
      </w:r>
      <w:r>
        <w:tab/>
      </w:r>
      <w:r>
        <w:tab/>
        <w:t>85 80gsm</w:t>
      </w:r>
    </w:p>
    <w:p w:rsidR="005426CF" w:rsidRDefault="005426CF" w:rsidP="005426CF">
      <w:r>
        <w:t>Rodzaj nośnika:</w:t>
      </w:r>
      <w:r>
        <w:tab/>
      </w:r>
      <w:r>
        <w:tab/>
      </w:r>
      <w:r>
        <w:tab/>
      </w:r>
      <w:r>
        <w:tab/>
        <w:t xml:space="preserve">Papier zwykły, Papier makulaturowy, Papier kolorowy, </w:t>
      </w:r>
    </w:p>
    <w:p w:rsidR="005426CF" w:rsidRDefault="005426CF" w:rsidP="005426CF">
      <w:pPr>
        <w:ind w:left="4248"/>
      </w:pPr>
      <w:r>
        <w:t xml:space="preserve">Papier firmowy, Fotograficzny papier błyszczący </w:t>
      </w:r>
      <w:proofErr w:type="spellStart"/>
      <w:r>
        <w:t>lossy</w:t>
      </w:r>
      <w:proofErr w:type="spellEnd"/>
      <w:r>
        <w:t xml:space="preserve"> Photo Paper</w:t>
      </w:r>
    </w:p>
    <w:p w:rsidR="003E07F8" w:rsidRDefault="003E07F8" w:rsidP="005426CF">
      <w:pPr>
        <w:rPr>
          <w:b/>
        </w:rPr>
      </w:pPr>
    </w:p>
    <w:p w:rsidR="005426CF" w:rsidRPr="0044387F" w:rsidRDefault="005426CF" w:rsidP="005426CF">
      <w:pPr>
        <w:rPr>
          <w:b/>
        </w:rPr>
      </w:pPr>
      <w:r w:rsidRPr="0044387F">
        <w:rPr>
          <w:b/>
        </w:rPr>
        <w:t>Sposób podawania papieru:</w:t>
      </w:r>
    </w:p>
    <w:p w:rsidR="005426CF" w:rsidRPr="0044387F" w:rsidRDefault="005426CF" w:rsidP="005426CF">
      <w:r>
        <w:t>Nazwa podawanego papieru:</w:t>
      </w:r>
      <w:r>
        <w:tab/>
      </w:r>
      <w:r>
        <w:tab/>
      </w:r>
      <w:r>
        <w:tab/>
        <w:t xml:space="preserve"> </w:t>
      </w:r>
      <w:r w:rsidRPr="0044387F">
        <w:t>C1</w:t>
      </w:r>
    </w:p>
    <w:p w:rsidR="005426CF" w:rsidRPr="0044387F" w:rsidRDefault="005426CF" w:rsidP="005426CF">
      <w:pPr>
        <w:rPr>
          <w:lang w:val="en-US"/>
        </w:rPr>
      </w:pPr>
      <w:proofErr w:type="spellStart"/>
      <w:r w:rsidRPr="0044387F">
        <w:rPr>
          <w:lang w:val="en-US"/>
        </w:rPr>
        <w:t>Formaty</w:t>
      </w:r>
      <w:proofErr w:type="spellEnd"/>
      <w:r w:rsidRPr="0044387F">
        <w:rPr>
          <w:lang w:val="en-US"/>
        </w:rPr>
        <w:t xml:space="preserve"> </w:t>
      </w:r>
      <w:proofErr w:type="spellStart"/>
      <w:r w:rsidRPr="0044387F">
        <w:rPr>
          <w:lang w:val="en-US"/>
        </w:rPr>
        <w:t>papieru</w:t>
      </w:r>
      <w:proofErr w:type="spellEnd"/>
      <w:r w:rsidRPr="0044387F">
        <w:rPr>
          <w:lang w:val="en-US"/>
        </w:rPr>
        <w:t>:</w:t>
      </w:r>
      <w:r w:rsidRPr="0044387F">
        <w:rPr>
          <w:lang w:val="en-US"/>
        </w:rPr>
        <w:tab/>
      </w:r>
      <w:r w:rsidRPr="0044387F">
        <w:rPr>
          <w:lang w:val="en-US"/>
        </w:rPr>
        <w:tab/>
      </w:r>
      <w:r w:rsidRPr="0044387F">
        <w:rPr>
          <w:lang w:val="en-US"/>
        </w:rPr>
        <w:tab/>
      </w:r>
      <w:r w:rsidRPr="0044387F">
        <w:rPr>
          <w:lang w:val="en-US"/>
        </w:rPr>
        <w:tab/>
        <w:t xml:space="preserve">A3, A4, A5, A6, B4, B5, B6, Letter, HLT, Legal, </w:t>
      </w:r>
    </w:p>
    <w:p w:rsidR="005426CF" w:rsidRPr="0044387F" w:rsidRDefault="005426CF" w:rsidP="005426CF">
      <w:pPr>
        <w:ind w:left="3540" w:firstLine="708"/>
        <w:rPr>
          <w:lang w:val="en-US"/>
        </w:rPr>
      </w:pPr>
      <w:r w:rsidRPr="0044387F">
        <w:rPr>
          <w:lang w:val="en-US"/>
        </w:rPr>
        <w:t>Executive, Tabloid</w:t>
      </w:r>
    </w:p>
    <w:p w:rsidR="005426CF" w:rsidRDefault="005426CF" w:rsidP="005426CF">
      <w:r>
        <w:t>Kompatybilna gramatura papieru:</w:t>
      </w:r>
      <w:r>
        <w:tab/>
      </w:r>
      <w:r>
        <w:tab/>
        <w:t>64 g/</w:t>
      </w:r>
      <w:proofErr w:type="spellStart"/>
      <w:r>
        <w:t>m²</w:t>
      </w:r>
      <w:proofErr w:type="spellEnd"/>
      <w:r>
        <w:t xml:space="preserve"> - 200 g/</w:t>
      </w:r>
      <w:proofErr w:type="spellStart"/>
      <w:r>
        <w:t>m²</w:t>
      </w:r>
      <w:proofErr w:type="spellEnd"/>
    </w:p>
    <w:p w:rsidR="005426CF" w:rsidRDefault="005426CF" w:rsidP="005426CF">
      <w:r>
        <w:t>Pojemność podajnika 1:</w:t>
      </w:r>
      <w:r>
        <w:tab/>
      </w:r>
      <w:r>
        <w:tab/>
      </w:r>
      <w:r>
        <w:tab/>
      </w:r>
      <w:r>
        <w:tab/>
        <w:t>250 80gsm</w:t>
      </w:r>
    </w:p>
    <w:p w:rsidR="005426CF" w:rsidRDefault="005426CF" w:rsidP="005426CF">
      <w:r>
        <w:t>Rodzaj nośnika:</w:t>
      </w:r>
      <w:r>
        <w:tab/>
      </w:r>
      <w:r>
        <w:tab/>
      </w:r>
      <w:r>
        <w:tab/>
      </w:r>
      <w:r>
        <w:tab/>
        <w:t xml:space="preserve">Papier zwykły, Papier makulaturowy, Papier kolorowy, </w:t>
      </w:r>
    </w:p>
    <w:p w:rsidR="005426CF" w:rsidRDefault="005426CF" w:rsidP="005426CF">
      <w:pPr>
        <w:ind w:left="3540" w:firstLine="708"/>
      </w:pPr>
      <w:r>
        <w:t>Papier firmowy</w:t>
      </w:r>
    </w:p>
    <w:p w:rsidR="005426CF" w:rsidRDefault="005426CF" w:rsidP="005426CF"/>
    <w:p w:rsidR="005426CF" w:rsidRPr="0044387F" w:rsidRDefault="005426CF" w:rsidP="005426CF">
      <w:pPr>
        <w:rPr>
          <w:b/>
        </w:rPr>
      </w:pPr>
      <w:r w:rsidRPr="0044387F">
        <w:rPr>
          <w:b/>
        </w:rPr>
        <w:t>Sposób podawania papieru:</w:t>
      </w:r>
    </w:p>
    <w:p w:rsidR="003E07F8" w:rsidRDefault="003E07F8" w:rsidP="003E07F8">
      <w:r>
        <w:t>Nazwa podawanego papieru</w:t>
      </w:r>
      <w:r>
        <w:tab/>
      </w:r>
      <w:r>
        <w:tab/>
      </w:r>
      <w:r>
        <w:tab/>
        <w:t>C2-C4</w:t>
      </w:r>
    </w:p>
    <w:p w:rsidR="003E07F8" w:rsidRPr="003E07F8" w:rsidRDefault="003E07F8" w:rsidP="003E07F8">
      <w:r>
        <w:t>Formaty papieru</w:t>
      </w:r>
      <w:r>
        <w:tab/>
      </w:r>
      <w:r>
        <w:tab/>
      </w:r>
      <w:r>
        <w:tab/>
      </w:r>
      <w:r>
        <w:tab/>
      </w:r>
      <w:r w:rsidRPr="003E07F8">
        <w:t xml:space="preserve">A3, A4, A5, B4, B5, B6, </w:t>
      </w:r>
      <w:proofErr w:type="spellStart"/>
      <w:r w:rsidRPr="003E07F8">
        <w:t>Letter</w:t>
      </w:r>
      <w:proofErr w:type="spellEnd"/>
      <w:r w:rsidRPr="003E07F8">
        <w:t xml:space="preserve">, Legal, </w:t>
      </w:r>
      <w:proofErr w:type="spellStart"/>
      <w:r w:rsidRPr="003E07F8">
        <w:t>Executive</w:t>
      </w:r>
      <w:proofErr w:type="spellEnd"/>
      <w:r w:rsidRPr="003E07F8">
        <w:t xml:space="preserve">, </w:t>
      </w:r>
    </w:p>
    <w:p w:rsidR="003E07F8" w:rsidRPr="003E07F8" w:rsidRDefault="003E07F8" w:rsidP="003E07F8">
      <w:pPr>
        <w:ind w:left="3540" w:firstLine="708"/>
      </w:pPr>
      <w:proofErr w:type="spellStart"/>
      <w:r w:rsidRPr="003E07F8">
        <w:t>Tabloid</w:t>
      </w:r>
      <w:proofErr w:type="spellEnd"/>
    </w:p>
    <w:p w:rsidR="003E07F8" w:rsidRDefault="003E07F8" w:rsidP="003E07F8">
      <w:r>
        <w:t>Kompatybilna gramatura papieru</w:t>
      </w:r>
      <w:r>
        <w:tab/>
      </w:r>
      <w:r>
        <w:tab/>
        <w:t>64 g/</w:t>
      </w:r>
      <w:proofErr w:type="spellStart"/>
      <w:r>
        <w:t>m²</w:t>
      </w:r>
      <w:proofErr w:type="spellEnd"/>
      <w:r>
        <w:t xml:space="preserve"> - 200 g/</w:t>
      </w:r>
      <w:proofErr w:type="spellStart"/>
      <w:r>
        <w:t>m²</w:t>
      </w:r>
      <w:proofErr w:type="spellEnd"/>
    </w:p>
    <w:p w:rsidR="005426CF" w:rsidRDefault="003E07F8" w:rsidP="003E07F8">
      <w:r>
        <w:t>Pojemność podajnika 1</w:t>
      </w:r>
      <w:r>
        <w:tab/>
      </w:r>
      <w:r>
        <w:tab/>
      </w:r>
      <w:r>
        <w:tab/>
      </w:r>
      <w:r>
        <w:tab/>
        <w:t>500 80gsm</w:t>
      </w:r>
    </w:p>
    <w:p w:rsidR="003E07F8" w:rsidRDefault="003E07F8" w:rsidP="005426CF"/>
    <w:p w:rsidR="003E07F8" w:rsidRPr="0044387F" w:rsidRDefault="003E07F8" w:rsidP="003E07F8">
      <w:pPr>
        <w:rPr>
          <w:b/>
        </w:rPr>
      </w:pPr>
      <w:r w:rsidRPr="0044387F">
        <w:rPr>
          <w:b/>
        </w:rPr>
        <w:t>Sposób podawania papieru:</w:t>
      </w:r>
    </w:p>
    <w:p w:rsidR="003E07F8" w:rsidRDefault="003E07F8" w:rsidP="003E07F8">
      <w:r>
        <w:t>Nazwa podawanego papieru</w:t>
      </w:r>
      <w:r>
        <w:tab/>
      </w:r>
      <w:r>
        <w:tab/>
      </w:r>
      <w:r>
        <w:tab/>
        <w:t>Druk dwustronny</w:t>
      </w:r>
    </w:p>
    <w:p w:rsidR="003E07F8" w:rsidRPr="003E07F8" w:rsidRDefault="003E07F8" w:rsidP="003E07F8">
      <w:r>
        <w:t>Formaty papieru</w:t>
      </w:r>
      <w:r>
        <w:tab/>
      </w:r>
      <w:r>
        <w:tab/>
      </w:r>
      <w:r>
        <w:tab/>
      </w:r>
      <w:r>
        <w:tab/>
      </w:r>
      <w:r w:rsidRPr="003E07F8">
        <w:t xml:space="preserve">A3, A4, A5, B4, B5, B6, </w:t>
      </w:r>
      <w:proofErr w:type="spellStart"/>
      <w:r w:rsidRPr="003E07F8">
        <w:t>Letter</w:t>
      </w:r>
      <w:proofErr w:type="spellEnd"/>
      <w:r w:rsidRPr="003E07F8">
        <w:t xml:space="preserve">, Legal, </w:t>
      </w:r>
      <w:proofErr w:type="spellStart"/>
      <w:r w:rsidRPr="003E07F8">
        <w:t>Executive</w:t>
      </w:r>
      <w:proofErr w:type="spellEnd"/>
      <w:r w:rsidRPr="003E07F8">
        <w:t xml:space="preserve">, </w:t>
      </w:r>
    </w:p>
    <w:p w:rsidR="003E07F8" w:rsidRPr="003E07F8" w:rsidRDefault="003E07F8" w:rsidP="003E07F8">
      <w:pPr>
        <w:ind w:left="3540" w:firstLine="708"/>
      </w:pPr>
      <w:proofErr w:type="spellStart"/>
      <w:r w:rsidRPr="003E07F8">
        <w:t>Tabloid</w:t>
      </w:r>
      <w:proofErr w:type="spellEnd"/>
    </w:p>
    <w:p w:rsidR="003E07F8" w:rsidRDefault="003E07F8" w:rsidP="003E07F8">
      <w:r>
        <w:t>Kompatybilna gramatura papieru</w:t>
      </w:r>
      <w:r>
        <w:tab/>
      </w:r>
      <w:r>
        <w:tab/>
        <w:t>64 g/</w:t>
      </w:r>
      <w:proofErr w:type="spellStart"/>
      <w:r>
        <w:t>m²</w:t>
      </w:r>
      <w:proofErr w:type="spellEnd"/>
      <w:r>
        <w:t xml:space="preserve"> - 150 g/</w:t>
      </w:r>
      <w:proofErr w:type="spellStart"/>
      <w:r>
        <w:t>m²</w:t>
      </w:r>
      <w:proofErr w:type="spellEnd"/>
    </w:p>
    <w:p w:rsidR="003E07F8" w:rsidRDefault="003E07F8" w:rsidP="003E07F8">
      <w:r>
        <w:t>Pojemność podajnika 1</w:t>
      </w:r>
      <w:r>
        <w:tab/>
      </w:r>
      <w:r>
        <w:tab/>
      </w:r>
      <w:r>
        <w:tab/>
      </w:r>
      <w:r>
        <w:tab/>
        <w:t>80gsm</w:t>
      </w:r>
    </w:p>
    <w:p w:rsidR="003E07F8" w:rsidRDefault="003E07F8" w:rsidP="003E07F8">
      <w:r>
        <w:t>Rodzaj nośnika</w:t>
      </w:r>
      <w:r>
        <w:tab/>
      </w:r>
      <w:r>
        <w:tab/>
      </w:r>
      <w:r>
        <w:tab/>
      </w:r>
      <w:r>
        <w:tab/>
      </w:r>
      <w:r>
        <w:tab/>
        <w:t xml:space="preserve">Papier zwykły, Papier makulaturowy, Papier kolorowy, </w:t>
      </w:r>
    </w:p>
    <w:p w:rsidR="005426CF" w:rsidRDefault="003E07F8" w:rsidP="003E07F8">
      <w:pPr>
        <w:ind w:left="3540" w:firstLine="708"/>
      </w:pPr>
      <w:r>
        <w:t>Papier firmowy</w:t>
      </w:r>
    </w:p>
    <w:p w:rsidR="005426CF" w:rsidRDefault="005426CF" w:rsidP="005426CF"/>
    <w:p w:rsidR="005426CF" w:rsidRPr="00DE4CD4" w:rsidRDefault="005426CF" w:rsidP="005426CF">
      <w:pPr>
        <w:rPr>
          <w:b/>
        </w:rPr>
      </w:pPr>
      <w:r w:rsidRPr="00DE4CD4">
        <w:rPr>
          <w:b/>
        </w:rPr>
        <w:lastRenderedPageBreak/>
        <w:t>Informacje ogólne:</w:t>
      </w:r>
    </w:p>
    <w:p w:rsidR="003E07F8" w:rsidRDefault="003E07F8" w:rsidP="003E07F8">
      <w:r>
        <w:t>Zużycie energii</w:t>
      </w:r>
      <w:r>
        <w:tab/>
      </w:r>
      <w:r>
        <w:tab/>
      </w:r>
      <w:r>
        <w:tab/>
      </w:r>
      <w:r>
        <w:tab/>
      </w:r>
      <w:r>
        <w:tab/>
        <w:t xml:space="preserve">TEC 0,3 </w:t>
      </w:r>
      <w:proofErr w:type="spellStart"/>
      <w:r>
        <w:t>kWh</w:t>
      </w:r>
      <w:proofErr w:type="spellEnd"/>
      <w:r>
        <w:t>/</w:t>
      </w:r>
      <w:proofErr w:type="spellStart"/>
      <w:r>
        <w:t>week</w:t>
      </w:r>
      <w:proofErr w:type="spellEnd"/>
      <w:r>
        <w:t xml:space="preserve">, 40 W (kopiowanie autonomiczne, </w:t>
      </w:r>
    </w:p>
    <w:p w:rsidR="003E07F8" w:rsidRDefault="003E07F8" w:rsidP="003E07F8">
      <w:pPr>
        <w:ind w:left="4248"/>
      </w:pPr>
      <w:r>
        <w:t xml:space="preserve">wzorzec normy ISO/IEC 24712), 1,6 W (tryb uśpienia), 20 W Gotowy, 0,5 W (wyłączyć),  ENERGY STAR® </w:t>
      </w:r>
      <w:proofErr w:type="spellStart"/>
      <w:r>
        <w:t>qualified</w:t>
      </w:r>
      <w:proofErr w:type="spellEnd"/>
    </w:p>
    <w:p w:rsidR="003E07F8" w:rsidRDefault="003E07F8" w:rsidP="003E07F8">
      <w:r>
        <w:t>Napięcie zasilania</w:t>
      </w:r>
      <w:r>
        <w:tab/>
      </w:r>
      <w:r>
        <w:tab/>
      </w:r>
      <w:r>
        <w:tab/>
      </w:r>
      <w:r>
        <w:tab/>
        <w:t>AC 100 V - 240 V, 50 Hz - 60 Hz</w:t>
      </w:r>
    </w:p>
    <w:p w:rsidR="003E07F8" w:rsidRDefault="003E07F8" w:rsidP="003E07F8">
      <w:r>
        <w:t>Wymiary produktu</w:t>
      </w:r>
      <w:r>
        <w:tab/>
      </w:r>
      <w:r>
        <w:tab/>
      </w:r>
      <w:r>
        <w:tab/>
      </w:r>
      <w:r>
        <w:tab/>
        <w:t>787‎ x 873 x 1.162 mm (Szer. x Głębokość x Wys.)</w:t>
      </w:r>
    </w:p>
    <w:p w:rsidR="003E07F8" w:rsidRDefault="003E07F8" w:rsidP="003E07F8">
      <w:r>
        <w:t>Waga produktu</w:t>
      </w:r>
      <w:r>
        <w:tab/>
      </w:r>
      <w:r>
        <w:tab/>
      </w:r>
      <w:r>
        <w:tab/>
      </w:r>
      <w:r>
        <w:tab/>
      </w:r>
      <w:r>
        <w:tab/>
        <w:t>111,5 kg</w:t>
      </w:r>
    </w:p>
    <w:p w:rsidR="003E07F8" w:rsidRPr="003E07F8" w:rsidRDefault="003E07F8" w:rsidP="003E07F8">
      <w:r>
        <w:t>Kompatybilne systemy operacyjne</w:t>
      </w:r>
      <w:r>
        <w:tab/>
      </w:r>
      <w:r>
        <w:tab/>
      </w:r>
      <w:proofErr w:type="spellStart"/>
      <w:r w:rsidRPr="003E07F8">
        <w:t>Citrix</w:t>
      </w:r>
      <w:proofErr w:type="spellEnd"/>
      <w:r w:rsidRPr="003E07F8">
        <w:t xml:space="preserve"> </w:t>
      </w:r>
      <w:proofErr w:type="spellStart"/>
      <w:r w:rsidRPr="003E07F8">
        <w:t>XenApp</w:t>
      </w:r>
      <w:proofErr w:type="spellEnd"/>
      <w:r w:rsidRPr="003E07F8">
        <w:t xml:space="preserve"> 7.x, Linux, Mac OS 10.10.x, Mac OS </w:t>
      </w:r>
    </w:p>
    <w:p w:rsidR="003E07F8" w:rsidRPr="003E07F8" w:rsidRDefault="003E07F8" w:rsidP="003E07F8">
      <w:pPr>
        <w:ind w:left="4248"/>
        <w:rPr>
          <w:lang w:val="en-US"/>
        </w:rPr>
      </w:pPr>
      <w:r w:rsidRPr="003E07F8">
        <w:rPr>
          <w:lang w:val="en-US"/>
        </w:rPr>
        <w:t>10.11, Mac OS 10.6+, Mac OS 10.7.x, Mac OS 10.8.x, Mac OS 10.9.x, Microsoft Windows Vista (</w:t>
      </w:r>
      <w:proofErr w:type="spellStart"/>
      <w:r w:rsidRPr="003E07F8">
        <w:rPr>
          <w:lang w:val="en-US"/>
        </w:rPr>
        <w:t>wersja</w:t>
      </w:r>
      <w:proofErr w:type="spellEnd"/>
      <w:r w:rsidRPr="003E07F8">
        <w:rPr>
          <w:lang w:val="en-US"/>
        </w:rPr>
        <w:t xml:space="preserve"> 32-bitowa/64-bitowa), Microsoft Windows XP (Home Edition/Prof/Prof X64/Vista), SAP, Windows 10, Windows 7, Windows 7 x64, Windows 8 (32/64 bit), Windows 8.1, Windows 8.1 x64 Edition, Windows Server 2003 (32/64-bitowy), Windows Server 2008 (32/64-bitowy), Windows Server 2008 R2, Windows Server 2012 (64bit), Windows Server 2012 R2, Windows Vista, Windows Vista x64, Windows XP x64, Windows Server 2003 R2</w:t>
      </w:r>
    </w:p>
    <w:p w:rsidR="003E07F8" w:rsidRDefault="003E07F8" w:rsidP="003E07F8">
      <w:r>
        <w:t>Emisja hałasu</w:t>
      </w:r>
      <w:r>
        <w:tab/>
      </w:r>
      <w:r>
        <w:tab/>
      </w:r>
      <w:r>
        <w:tab/>
      </w:r>
      <w:r>
        <w:tab/>
      </w:r>
      <w:r>
        <w:tab/>
        <w:t>Praca: 6,4 B (A)</w:t>
      </w:r>
    </w:p>
    <w:p w:rsidR="003E07F8" w:rsidRDefault="003E07F8" w:rsidP="003E07F8">
      <w:r>
        <w:t>Ciśnienie akustyczne</w:t>
      </w:r>
      <w:r>
        <w:tab/>
      </w:r>
      <w:r>
        <w:tab/>
      </w:r>
      <w:r>
        <w:tab/>
      </w:r>
      <w:r>
        <w:tab/>
        <w:t xml:space="preserve">Praca: 48 </w:t>
      </w:r>
      <w:proofErr w:type="spellStart"/>
      <w:r>
        <w:t>dB</w:t>
      </w:r>
      <w:proofErr w:type="spellEnd"/>
      <w:r>
        <w:t xml:space="preserve"> (A)</w:t>
      </w:r>
    </w:p>
    <w:p w:rsidR="003E07F8" w:rsidRDefault="003E07F8" w:rsidP="003E07F8">
      <w:pPr>
        <w:rPr>
          <w:lang w:val="en-US"/>
        </w:rPr>
      </w:pPr>
      <w:proofErr w:type="spellStart"/>
      <w:r w:rsidRPr="003E07F8">
        <w:rPr>
          <w:lang w:val="en-US"/>
        </w:rPr>
        <w:t>Usługi</w:t>
      </w:r>
      <w:proofErr w:type="spellEnd"/>
      <w:r w:rsidRPr="003E07F8">
        <w:rPr>
          <w:lang w:val="en-US"/>
        </w:rPr>
        <w:t xml:space="preserve"> </w:t>
      </w:r>
      <w:proofErr w:type="spellStart"/>
      <w:r w:rsidRPr="003E07F8">
        <w:rPr>
          <w:lang w:val="en-US"/>
        </w:rPr>
        <w:t>drukowania</w:t>
      </w:r>
      <w:proofErr w:type="spellEnd"/>
      <w:r w:rsidRPr="003E07F8">
        <w:rPr>
          <w:lang w:val="en-US"/>
        </w:rPr>
        <w:t xml:space="preserve"> </w:t>
      </w:r>
      <w:proofErr w:type="spellStart"/>
      <w:r w:rsidRPr="003E07F8">
        <w:rPr>
          <w:lang w:val="en-US"/>
        </w:rPr>
        <w:t>mobilnego</w:t>
      </w:r>
      <w:proofErr w:type="spellEnd"/>
      <w:r w:rsidRPr="003E07F8">
        <w:rPr>
          <w:lang w:val="en-US"/>
        </w:rPr>
        <w:t xml:space="preserve"> </w:t>
      </w:r>
      <w:proofErr w:type="spellStart"/>
      <w:r w:rsidRPr="003E07F8">
        <w:rPr>
          <w:lang w:val="en-US"/>
        </w:rPr>
        <w:t>i</w:t>
      </w:r>
      <w:proofErr w:type="spellEnd"/>
      <w:r w:rsidRPr="003E07F8">
        <w:rPr>
          <w:lang w:val="en-US"/>
        </w:rPr>
        <w:t xml:space="preserve"> w </w:t>
      </w:r>
      <w:proofErr w:type="spellStart"/>
      <w:r w:rsidRPr="003E07F8">
        <w:rPr>
          <w:lang w:val="en-US"/>
        </w:rPr>
        <w:t>chmurze</w:t>
      </w:r>
      <w:proofErr w:type="spellEnd"/>
      <w:r w:rsidRPr="003E07F8">
        <w:rPr>
          <w:lang w:val="en-US"/>
        </w:rPr>
        <w:tab/>
        <w:t>Epson Connect (</w:t>
      </w:r>
      <w:proofErr w:type="spellStart"/>
      <w:r w:rsidRPr="003E07F8">
        <w:rPr>
          <w:lang w:val="en-US"/>
        </w:rPr>
        <w:t>iPrint</w:t>
      </w:r>
      <w:proofErr w:type="spellEnd"/>
      <w:r w:rsidRPr="003E07F8">
        <w:rPr>
          <w:lang w:val="en-US"/>
        </w:rPr>
        <w:t xml:space="preserve">, Email Print, Remote Print </w:t>
      </w:r>
    </w:p>
    <w:p w:rsidR="003E07F8" w:rsidRPr="003E07F8" w:rsidRDefault="003E07F8" w:rsidP="003E07F8">
      <w:pPr>
        <w:ind w:left="4248"/>
        <w:rPr>
          <w:lang w:val="en-US"/>
        </w:rPr>
      </w:pPr>
      <w:r w:rsidRPr="003E07F8">
        <w:rPr>
          <w:lang w:val="en-US"/>
        </w:rPr>
        <w:t xml:space="preserve">Driver, Scan-to-Cloud), Apple </w:t>
      </w:r>
      <w:proofErr w:type="spellStart"/>
      <w:r w:rsidRPr="003E07F8">
        <w:rPr>
          <w:lang w:val="en-US"/>
        </w:rPr>
        <w:t>AirPrint</w:t>
      </w:r>
      <w:proofErr w:type="spellEnd"/>
      <w:r w:rsidRPr="003E07F8">
        <w:rPr>
          <w:lang w:val="en-US"/>
        </w:rPr>
        <w:t>, Google Cloud Print</w:t>
      </w:r>
    </w:p>
    <w:p w:rsidR="003E07F8" w:rsidRDefault="003E07F8" w:rsidP="003E07F8">
      <w:r>
        <w:t>Zasilanie</w:t>
      </w:r>
      <w:r>
        <w:tab/>
      </w:r>
      <w:r>
        <w:tab/>
      </w:r>
      <w:r>
        <w:tab/>
      </w:r>
      <w:r>
        <w:tab/>
      </w:r>
      <w:r>
        <w:tab/>
        <w:t>100 V, 110V, 220 V, 240V</w:t>
      </w:r>
    </w:p>
    <w:p w:rsidR="003E07F8" w:rsidRDefault="003E07F8" w:rsidP="003E07F8">
      <w:r>
        <w:t>Zawartość zestawu</w:t>
      </w:r>
      <w:r>
        <w:tab/>
      </w:r>
      <w:r>
        <w:tab/>
      </w:r>
      <w:r>
        <w:tab/>
      </w:r>
      <w:r>
        <w:tab/>
        <w:t xml:space="preserve">Początkowe pojemniki z atramentem, Urządzenie </w:t>
      </w:r>
    </w:p>
    <w:p w:rsidR="005426CF" w:rsidRDefault="003E07F8" w:rsidP="003E07F8">
      <w:pPr>
        <w:ind w:left="4248"/>
        <w:rPr>
          <w:b/>
        </w:rPr>
      </w:pPr>
      <w:r>
        <w:t>podstawowe, Przegródka na papier, Kabel zasilający, Instrukcja szybkiej konfiguracji, Instrukcja obsługi (CD), Dokumenty gwarancyjne</w:t>
      </w:r>
    </w:p>
    <w:p w:rsidR="005426CF" w:rsidRDefault="005426CF" w:rsidP="005426CF">
      <w:pPr>
        <w:rPr>
          <w:b/>
        </w:rPr>
      </w:pPr>
    </w:p>
    <w:p w:rsidR="005426CF" w:rsidRPr="00DE4CD4" w:rsidRDefault="005426CF" w:rsidP="005426CF">
      <w:pPr>
        <w:rPr>
          <w:b/>
        </w:rPr>
      </w:pPr>
      <w:r w:rsidRPr="00DE4CD4">
        <w:rPr>
          <w:b/>
        </w:rPr>
        <w:t>Dodatkowe funkcje:</w:t>
      </w:r>
    </w:p>
    <w:p w:rsidR="003E07F8" w:rsidRDefault="003E07F8" w:rsidP="003E07F8">
      <w:r>
        <w:t>Funkcje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Ekran dotykowy, Bezpośrednie skanowanie do </w:t>
      </w:r>
    </w:p>
    <w:p w:rsidR="003E07F8" w:rsidRDefault="003E07F8" w:rsidP="003E07F8">
      <w:pPr>
        <w:ind w:left="4248"/>
      </w:pPr>
      <w:r>
        <w:t>drukowania bez używania komputera, Drukowanie bezpośrednio z USB</w:t>
      </w:r>
    </w:p>
    <w:p w:rsidR="003E07F8" w:rsidRDefault="003E07F8" w:rsidP="003E07F8">
      <w:r>
        <w:t>Wyświetlacz LCD</w:t>
      </w:r>
      <w:r>
        <w:tab/>
      </w:r>
      <w:r>
        <w:tab/>
      </w:r>
      <w:r>
        <w:tab/>
      </w:r>
      <w:r>
        <w:tab/>
        <w:t>Typ: Kolor, Ekran dotykowy, Przekątna: 12,7 cm</w:t>
      </w:r>
    </w:p>
    <w:p w:rsidR="003E07F8" w:rsidRDefault="003E07F8" w:rsidP="003E07F8">
      <w:r>
        <w:t>Przetwarzanie nośników wydruku</w:t>
      </w:r>
      <w:r>
        <w:tab/>
      </w:r>
      <w:r>
        <w:tab/>
        <w:t xml:space="preserve">Automatyczny druk dwustronny (A4/A3, zwykły </w:t>
      </w:r>
    </w:p>
    <w:p w:rsidR="003E07F8" w:rsidRDefault="003E07F8" w:rsidP="003E07F8">
      <w:pPr>
        <w:ind w:left="4248"/>
      </w:pPr>
      <w:r>
        <w:lastRenderedPageBreak/>
        <w:t xml:space="preserve">papier), Drukowanie w orientacji pionowej i poziomej, Tylny podajnik na nośniki specjalne, </w:t>
      </w:r>
      <w:proofErr w:type="spellStart"/>
      <w:r>
        <w:t>Thick</w:t>
      </w:r>
      <w:proofErr w:type="spellEnd"/>
      <w:r>
        <w:t xml:space="preserve"> Media </w:t>
      </w:r>
      <w:proofErr w:type="spellStart"/>
      <w:r>
        <w:t>Support</w:t>
      </w:r>
      <w:proofErr w:type="spellEnd"/>
    </w:p>
    <w:p w:rsidR="003E07F8" w:rsidRDefault="003E07F8" w:rsidP="003E07F8">
      <w:r>
        <w:t>Funkcje zabezpieczeń</w:t>
      </w:r>
      <w:r>
        <w:tab/>
      </w:r>
      <w:r>
        <w:tab/>
      </w:r>
      <w:r>
        <w:tab/>
      </w:r>
      <w:r>
        <w:tab/>
        <w:t xml:space="preserve">Funkcja ograniczania dostępu z Epson Web Config, </w:t>
      </w:r>
    </w:p>
    <w:p w:rsidR="005426CF" w:rsidRDefault="003E07F8" w:rsidP="003E07F8">
      <w:pPr>
        <w:ind w:left="4248"/>
        <w:rPr>
          <w:b/>
        </w:rPr>
      </w:pPr>
      <w:r>
        <w:t xml:space="preserve">Bezpieczne drukowanie poufne z wprowadzaniem kodu PIN, Książka adresowa LDAP, </w:t>
      </w:r>
      <w:proofErr w:type="spellStart"/>
      <w:r>
        <w:t>IPsec</w:t>
      </w:r>
      <w:proofErr w:type="spellEnd"/>
      <w:r>
        <w:t>, IEEE802.1x, SSL (uwierzytelnianie serwera), Tryb panelu administratora</w:t>
      </w:r>
    </w:p>
    <w:p w:rsidR="003E07F8" w:rsidRDefault="003E07F8" w:rsidP="005426CF">
      <w:pPr>
        <w:rPr>
          <w:b/>
        </w:rPr>
      </w:pPr>
    </w:p>
    <w:p w:rsidR="005426CF" w:rsidRPr="00DE4CD4" w:rsidRDefault="005426CF" w:rsidP="005426CF">
      <w:pPr>
        <w:rPr>
          <w:b/>
        </w:rPr>
      </w:pPr>
      <w:r w:rsidRPr="00DE4CD4">
        <w:rPr>
          <w:b/>
        </w:rPr>
        <w:t>Inne funkcje:</w:t>
      </w:r>
    </w:p>
    <w:p w:rsidR="003E07F8" w:rsidRDefault="005426CF" w:rsidP="005426CF">
      <w:r>
        <w:t>Emulacje:</w:t>
      </w:r>
      <w:r>
        <w:tab/>
      </w:r>
      <w:r>
        <w:tab/>
      </w:r>
      <w:r>
        <w:tab/>
      </w:r>
      <w:r>
        <w:tab/>
      </w:r>
      <w:r>
        <w:tab/>
      </w:r>
      <w:r w:rsidR="003E07F8" w:rsidRPr="003E07F8">
        <w:t xml:space="preserve">PDF 1.7, </w:t>
      </w:r>
      <w:proofErr w:type="spellStart"/>
      <w:r w:rsidR="003E07F8" w:rsidRPr="003E07F8">
        <w:t>PostScript</w:t>
      </w:r>
      <w:proofErr w:type="spellEnd"/>
      <w:r w:rsidR="003E07F8" w:rsidRPr="003E07F8">
        <w:t xml:space="preserve"> 3, ESC/</w:t>
      </w:r>
      <w:proofErr w:type="spellStart"/>
      <w:r w:rsidR="003E07F8" w:rsidRPr="003E07F8">
        <w:t>P-R</w:t>
      </w:r>
      <w:proofErr w:type="spellEnd"/>
      <w:r w:rsidR="003E07F8" w:rsidRPr="003E07F8">
        <w:t xml:space="preserve">, PCL5e, PCL5c, </w:t>
      </w:r>
    </w:p>
    <w:p w:rsidR="005426CF" w:rsidRPr="009B0A8C" w:rsidRDefault="003E07F8" w:rsidP="003E07F8">
      <w:pPr>
        <w:ind w:left="3540" w:firstLine="708"/>
      </w:pPr>
      <w:r w:rsidRPr="003E07F8">
        <w:t>PCL6</w:t>
      </w:r>
    </w:p>
    <w:p w:rsidR="005426CF" w:rsidRDefault="005426CF" w:rsidP="005426CF"/>
    <w:p w:rsidR="003E07F8" w:rsidRDefault="003E07F8" w:rsidP="005426CF"/>
    <w:p w:rsidR="003E07F8" w:rsidRDefault="003E07F8" w:rsidP="005426CF"/>
    <w:p w:rsidR="005426CF" w:rsidRPr="009E4E02" w:rsidRDefault="005426CF" w:rsidP="005426CF">
      <w:pPr>
        <w:pStyle w:val="Nagwek2"/>
        <w:numPr>
          <w:ilvl w:val="1"/>
          <w:numId w:val="2"/>
        </w:numPr>
        <w:rPr>
          <w:rFonts w:ascii="Arial" w:hAnsi="Arial" w:cs="Arial"/>
          <w:color w:val="auto"/>
        </w:rPr>
      </w:pPr>
      <w:bookmarkStart w:id="10" w:name="_Toc462321080"/>
      <w:bookmarkStart w:id="11" w:name="_Toc464631665"/>
      <w:bookmarkStart w:id="12" w:name="_Toc468868608"/>
      <w:bookmarkStart w:id="13" w:name="_Toc473016948"/>
      <w:bookmarkStart w:id="14" w:name="_Toc493162997"/>
      <w:bookmarkStart w:id="15" w:name="_Toc502912437"/>
      <w:r>
        <w:rPr>
          <w:rFonts w:ascii="Arial" w:hAnsi="Arial" w:cs="Arial"/>
          <w:color w:val="auto"/>
        </w:rPr>
        <w:t xml:space="preserve">Oferta cenowa na </w:t>
      </w:r>
      <w:r w:rsidRPr="009E4E02">
        <w:rPr>
          <w:rFonts w:ascii="Arial" w:hAnsi="Arial" w:cs="Arial"/>
          <w:color w:val="auto"/>
        </w:rPr>
        <w:t>urządzeni</w:t>
      </w:r>
      <w:r>
        <w:rPr>
          <w:rFonts w:ascii="Arial" w:hAnsi="Arial" w:cs="Arial"/>
          <w:color w:val="auto"/>
        </w:rPr>
        <w:t>e</w:t>
      </w:r>
      <w:bookmarkEnd w:id="10"/>
      <w:bookmarkEnd w:id="11"/>
      <w:bookmarkEnd w:id="12"/>
      <w:bookmarkEnd w:id="13"/>
      <w:bookmarkEnd w:id="14"/>
      <w:bookmarkEnd w:id="15"/>
    </w:p>
    <w:p w:rsidR="005426CF" w:rsidRDefault="005426CF" w:rsidP="005426CF"/>
    <w:p w:rsidR="005426CF" w:rsidRPr="001E241E" w:rsidRDefault="005426CF" w:rsidP="005426CF">
      <w:pPr>
        <w:rPr>
          <w:b/>
        </w:rPr>
      </w:pPr>
      <w:r w:rsidRPr="007F2965">
        <w:t xml:space="preserve">Cena urządzenia </w:t>
      </w:r>
      <w:r>
        <w:t xml:space="preserve">EPSON </w:t>
      </w:r>
      <w:r w:rsidR="003E07F8" w:rsidRPr="003E07F8">
        <w:rPr>
          <w:rFonts w:cs="Arial"/>
          <w:szCs w:val="20"/>
        </w:rPr>
        <w:t>WF-C869RD3TWFC</w:t>
      </w:r>
      <w:r w:rsidR="003E07F8">
        <w:rPr>
          <w:rFonts w:cs="Arial"/>
          <w:szCs w:val="20"/>
        </w:rPr>
        <w:t xml:space="preserve"> </w:t>
      </w:r>
      <w:r w:rsidRPr="007F2965">
        <w:t>wynosi:</w:t>
      </w:r>
      <w:r>
        <w:tab/>
      </w:r>
      <w:r>
        <w:tab/>
      </w:r>
      <w:r>
        <w:tab/>
      </w:r>
      <w:r>
        <w:tab/>
        <w:t>……..</w:t>
      </w:r>
      <w:r w:rsidRPr="007F2965">
        <w:rPr>
          <w:b/>
        </w:rPr>
        <w:t xml:space="preserve"> zł</w:t>
      </w:r>
      <w:r>
        <w:rPr>
          <w:color w:val="FF0000"/>
        </w:rPr>
        <w:t xml:space="preserve"> </w:t>
      </w:r>
      <w:r w:rsidRPr="001E241E">
        <w:rPr>
          <w:b/>
        </w:rPr>
        <w:t>+</w:t>
      </w:r>
      <w:r>
        <w:rPr>
          <w:b/>
        </w:rPr>
        <w:t xml:space="preserve"> </w:t>
      </w:r>
      <w:r w:rsidRPr="001E241E">
        <w:rPr>
          <w:b/>
        </w:rPr>
        <w:t>23% VAT</w:t>
      </w:r>
    </w:p>
    <w:p w:rsidR="005426CF" w:rsidRDefault="005426CF" w:rsidP="005426CF"/>
    <w:p w:rsidR="005426CF" w:rsidRDefault="005426CF" w:rsidP="005426CF">
      <w:bookmarkStart w:id="16" w:name="_Toc464631666"/>
      <w:bookmarkStart w:id="17" w:name="_Toc468868609"/>
      <w:r>
        <w:t>W skład proponowanego zestawu wchodzą:</w:t>
      </w:r>
      <w:bookmarkEnd w:id="16"/>
      <w:bookmarkEnd w:id="17"/>
    </w:p>
    <w:p w:rsidR="003E07F8" w:rsidRDefault="003E07F8" w:rsidP="005426CF"/>
    <w:p w:rsidR="003E07F8" w:rsidRPr="003E07F8" w:rsidRDefault="005426CF" w:rsidP="003E07F8">
      <w:pPr>
        <w:rPr>
          <w:szCs w:val="20"/>
        </w:rPr>
      </w:pPr>
      <w:r w:rsidRPr="00300BEE">
        <w:t xml:space="preserve">- urządzenie </w:t>
      </w:r>
      <w:r>
        <w:t xml:space="preserve">wielofunkcyjne kolorowe EPSON </w:t>
      </w:r>
      <w:proofErr w:type="spellStart"/>
      <w:r w:rsidR="00ED2EB2">
        <w:t>WorkForse</w:t>
      </w:r>
      <w:proofErr w:type="spellEnd"/>
      <w:r w:rsidR="00ED2EB2">
        <w:t xml:space="preserve"> </w:t>
      </w:r>
      <w:r w:rsidR="003E07F8" w:rsidRPr="003E07F8">
        <w:rPr>
          <w:rFonts w:cs="Arial"/>
          <w:szCs w:val="20"/>
        </w:rPr>
        <w:t>WF-C869RD3TWFC</w:t>
      </w:r>
      <w:r w:rsidR="003E07F8">
        <w:rPr>
          <w:rFonts w:cs="Arial"/>
          <w:szCs w:val="20"/>
        </w:rPr>
        <w:t>,</w:t>
      </w:r>
    </w:p>
    <w:p w:rsidR="005426CF" w:rsidRPr="00300BEE" w:rsidRDefault="005426CF" w:rsidP="005426CF">
      <w:r w:rsidRPr="00300BEE">
        <w:t>- automatyczny odwracający podajnik dokumentów</w:t>
      </w:r>
      <w:r>
        <w:t>,</w:t>
      </w:r>
    </w:p>
    <w:p w:rsidR="005426CF" w:rsidRPr="00300BEE" w:rsidRDefault="005426CF" w:rsidP="005426CF">
      <w:r w:rsidRPr="00300BEE">
        <w:t>- podajnik ręczny</w:t>
      </w:r>
      <w:r>
        <w:t xml:space="preserve"> i </w:t>
      </w:r>
      <w:r w:rsidRPr="00300BEE">
        <w:t>dupleks</w:t>
      </w:r>
      <w:r>
        <w:t>,</w:t>
      </w:r>
    </w:p>
    <w:p w:rsidR="005426CF" w:rsidRDefault="005426CF" w:rsidP="005426CF">
      <w:r w:rsidRPr="00300BEE">
        <w:t xml:space="preserve">- </w:t>
      </w:r>
      <w:r>
        <w:t>moduł drukarki sieciowej</w:t>
      </w:r>
      <w:r w:rsidRPr="00300BEE">
        <w:t xml:space="preserve"> wraz z dyskiem twardym  </w:t>
      </w:r>
      <w:r>
        <w:t>i skanerem,</w:t>
      </w:r>
    </w:p>
    <w:p w:rsidR="005426CF" w:rsidRDefault="005426CF" w:rsidP="005426CF">
      <w:r>
        <w:t>- moduł faksu,</w:t>
      </w:r>
    </w:p>
    <w:p w:rsidR="00001745" w:rsidRDefault="006F6235" w:rsidP="005426CF">
      <w:r>
        <w:t>- dodatkowe kasety na papier,</w:t>
      </w:r>
    </w:p>
    <w:p w:rsidR="00001745" w:rsidRPr="00300BEE" w:rsidRDefault="00001745" w:rsidP="005426CF">
      <w:r>
        <w:t>- stolik,</w:t>
      </w:r>
    </w:p>
    <w:p w:rsidR="005426CF" w:rsidRDefault="005426CF" w:rsidP="005426CF"/>
    <w:p w:rsidR="00724D11" w:rsidRDefault="00724D11" w:rsidP="005426CF"/>
    <w:p w:rsidR="005426CF" w:rsidRPr="009E4E02" w:rsidRDefault="005426CF" w:rsidP="005426CF">
      <w:pPr>
        <w:pStyle w:val="Nagwek2"/>
        <w:numPr>
          <w:ilvl w:val="1"/>
          <w:numId w:val="2"/>
        </w:numPr>
        <w:rPr>
          <w:rFonts w:ascii="Arial" w:hAnsi="Arial" w:cs="Arial"/>
          <w:color w:val="auto"/>
        </w:rPr>
      </w:pPr>
      <w:bookmarkStart w:id="18" w:name="_Toc462321083"/>
      <w:bookmarkStart w:id="19" w:name="_Toc464631668"/>
      <w:bookmarkStart w:id="20" w:name="_Toc468868610"/>
      <w:bookmarkStart w:id="21" w:name="_Toc473016950"/>
      <w:bookmarkStart w:id="22" w:name="_Toc493162998"/>
      <w:bookmarkStart w:id="23" w:name="_Toc502912438"/>
      <w:r w:rsidRPr="009E4E02">
        <w:rPr>
          <w:rFonts w:ascii="Arial" w:hAnsi="Arial" w:cs="Arial"/>
          <w:color w:val="auto"/>
        </w:rPr>
        <w:t>Materiały eksploatacyjne</w:t>
      </w:r>
      <w:bookmarkEnd w:id="18"/>
      <w:bookmarkEnd w:id="19"/>
      <w:bookmarkEnd w:id="20"/>
      <w:bookmarkEnd w:id="21"/>
      <w:bookmarkEnd w:id="22"/>
      <w:bookmarkEnd w:id="23"/>
    </w:p>
    <w:p w:rsidR="005426CF" w:rsidRDefault="005426CF" w:rsidP="005426CF"/>
    <w:p w:rsidR="005426CF" w:rsidRPr="008346BB" w:rsidRDefault="005426CF" w:rsidP="005426CF">
      <w:r>
        <w:t>Pigment czarny o wydajności 22 500 wydruków</w:t>
      </w:r>
      <w:r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</w:t>
      </w:r>
    </w:p>
    <w:p w:rsidR="005426CF" w:rsidRPr="008346BB" w:rsidRDefault="005426CF" w:rsidP="005426CF">
      <w:r>
        <w:t>Pigment</w:t>
      </w:r>
      <w:r w:rsidRPr="008346BB">
        <w:t xml:space="preserve"> </w:t>
      </w:r>
      <w:proofErr w:type="spellStart"/>
      <w:r>
        <w:t>cyan</w:t>
      </w:r>
      <w:proofErr w:type="spellEnd"/>
      <w:r>
        <w:t xml:space="preserve">  o wydajności 22 000 wydruków</w:t>
      </w:r>
      <w:r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Pigment </w:t>
      </w:r>
      <w:proofErr w:type="spellStart"/>
      <w:r>
        <w:t>magenta</w:t>
      </w:r>
      <w:proofErr w:type="spellEnd"/>
      <w:r>
        <w:t xml:space="preserve"> o wydajności 22 000 wydruków</w:t>
      </w:r>
      <w:r w:rsidRPr="008346BB"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</w:t>
      </w:r>
    </w:p>
    <w:p w:rsidR="005426CF" w:rsidRPr="008346BB" w:rsidRDefault="005426CF" w:rsidP="005426CF">
      <w:r>
        <w:t xml:space="preserve">Pigment  </w:t>
      </w:r>
      <w:r w:rsidRPr="008346BB">
        <w:t>żółty</w:t>
      </w:r>
      <w:r w:rsidRPr="00D91947">
        <w:t xml:space="preserve"> </w:t>
      </w:r>
      <w:r>
        <w:t>o wydajności 22 000 wydruków,</w:t>
      </w:r>
      <w:r w:rsidRPr="008346BB"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</w:t>
      </w:r>
    </w:p>
    <w:p w:rsidR="005426CF" w:rsidRDefault="005426CF" w:rsidP="005426CF">
      <w:r>
        <w:lastRenderedPageBreak/>
        <w:t>Lub:</w:t>
      </w:r>
    </w:p>
    <w:p w:rsidR="005426CF" w:rsidRPr="008346BB" w:rsidRDefault="005426CF" w:rsidP="005426CF">
      <w:r>
        <w:t>Pigment czarny o wydajności 86 000 wydruków,</w:t>
      </w:r>
      <w:r w:rsidRPr="008346BB"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</w:t>
      </w:r>
    </w:p>
    <w:p w:rsidR="005426CF" w:rsidRDefault="005426CF" w:rsidP="005426CF">
      <w:r>
        <w:t>Pigment</w:t>
      </w:r>
      <w:r w:rsidRPr="008346BB">
        <w:t xml:space="preserve"> </w:t>
      </w:r>
      <w:proofErr w:type="spellStart"/>
      <w:r>
        <w:t>cyan</w:t>
      </w:r>
      <w:proofErr w:type="spellEnd"/>
      <w:r>
        <w:t xml:space="preserve">  o wydajności 84 000 wydruków,</w:t>
      </w:r>
      <w:r w:rsidRPr="008346BB"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Pigment </w:t>
      </w:r>
      <w:proofErr w:type="spellStart"/>
      <w:r>
        <w:t>magenta</w:t>
      </w:r>
      <w:proofErr w:type="spellEnd"/>
      <w:r>
        <w:t xml:space="preserve"> o wydajności 84 000 wydruków,</w:t>
      </w:r>
      <w:r w:rsidRPr="008346BB"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     Pigment  </w:t>
      </w:r>
      <w:r w:rsidRPr="008346BB">
        <w:t>żółty</w:t>
      </w:r>
      <w:r w:rsidRPr="00D91947">
        <w:t xml:space="preserve"> </w:t>
      </w:r>
      <w:r>
        <w:t>o wydajności 84 000 wydruków,</w:t>
      </w:r>
      <w:r w:rsidRPr="008346BB">
        <w:tab/>
      </w:r>
      <w:r>
        <w:tab/>
      </w:r>
      <w:r>
        <w:tab/>
      </w:r>
      <w:r>
        <w:tab/>
      </w:r>
      <w:r>
        <w:tab/>
      </w:r>
      <w:r w:rsidRPr="00944EBB">
        <w:rPr>
          <w:b/>
        </w:rPr>
        <w:t>……... zł + 23% VAT</w:t>
      </w:r>
      <w:r>
        <w:t xml:space="preserve">    </w:t>
      </w:r>
    </w:p>
    <w:p w:rsidR="005426CF" w:rsidRDefault="005426CF" w:rsidP="005426CF">
      <w:r>
        <w:t xml:space="preserve">     </w:t>
      </w:r>
    </w:p>
    <w:p w:rsidR="005426CF" w:rsidRDefault="005426CF" w:rsidP="005426CF"/>
    <w:p w:rsidR="005426CF" w:rsidRDefault="003E07F8" w:rsidP="003E07F8">
      <w:pPr>
        <w:jc w:val="center"/>
      </w:pPr>
      <w:r>
        <w:rPr>
          <w:noProof/>
        </w:rPr>
        <w:drawing>
          <wp:inline distT="0" distB="0" distL="0" distR="0">
            <wp:extent cx="958829" cy="1440000"/>
            <wp:effectExtent l="19050" t="0" r="0" b="0"/>
            <wp:docPr id="1" name="Obraz 1" descr="WorkForce Pro WF-C869RD3TW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Force Pro WF-C869RD3TW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2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CF" w:rsidRDefault="005426CF" w:rsidP="005426CF"/>
    <w:p w:rsidR="005426CF" w:rsidRDefault="005426CF" w:rsidP="005426CF"/>
    <w:p w:rsidR="005426CF" w:rsidRDefault="005426CF" w:rsidP="005426CF"/>
    <w:p w:rsidR="005426CF" w:rsidRDefault="005426CF" w:rsidP="005426CF"/>
    <w:p w:rsidR="005426CF" w:rsidRPr="006467ED" w:rsidRDefault="005426CF" w:rsidP="005426CF"/>
    <w:p w:rsidR="00075076" w:rsidRDefault="00075076"/>
    <w:sectPr w:rsidR="00075076" w:rsidSect="009053BE">
      <w:footerReference w:type="first" r:id="rId9"/>
      <w:pgSz w:w="11906" w:h="16838" w:code="9"/>
      <w:pgMar w:top="1814" w:right="1418" w:bottom="1814" w:left="1418" w:header="851" w:footer="613" w:gutter="0"/>
      <w:cols w:space="708" w:equalWidth="0">
        <w:col w:w="9070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1A" w:rsidRDefault="00B70B1A" w:rsidP="003E07F8">
      <w:pPr>
        <w:spacing w:line="240" w:lineRule="auto"/>
      </w:pPr>
      <w:r>
        <w:separator/>
      </w:r>
    </w:p>
  </w:endnote>
  <w:endnote w:type="continuationSeparator" w:id="0">
    <w:p w:rsidR="00B70B1A" w:rsidRDefault="00B70B1A" w:rsidP="003E0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E" w:rsidRDefault="00957F3C">
    <w:pPr>
      <w:pStyle w:val="Stopka"/>
      <w:jc w:val="center"/>
    </w:pPr>
    <w:proofErr w:type="spellStart"/>
    <w:r>
      <w:rPr>
        <w:rFonts w:ascii="Trebuchet MS" w:hAnsi="Trebuchet MS"/>
      </w:rPr>
      <w:t>Euroimpex</w:t>
    </w:r>
    <w:proofErr w:type="spellEnd"/>
    <w:r>
      <w:rPr>
        <w:rFonts w:ascii="Trebuchet MS" w:hAnsi="Trebuchet MS"/>
      </w:rPr>
      <w:t xml:space="preserve"> S.A., 51-502 Wrocław, ul. Mydlana 3b, tel. 071 34-31-707, faks 071 34-42-653,</w:t>
    </w:r>
    <w:r>
      <w:rPr>
        <w:rFonts w:ascii="Trebuchet MS" w:hAnsi="Trebuchet MS"/>
      </w:rPr>
      <w:br/>
      <w:t xml:space="preserve"> </w:t>
    </w:r>
    <w:hyperlink r:id="rId1" w:history="1">
      <w:r>
        <w:rPr>
          <w:rStyle w:val="Hipercze"/>
          <w:rFonts w:ascii="Trebuchet MS" w:hAnsi="Trebuchet MS"/>
        </w:rPr>
        <w:t>office@euroimpex.pl</w:t>
      </w:r>
    </w:hyperlink>
    <w:r>
      <w:rPr>
        <w:rFonts w:ascii="Trebuchet MS" w:hAnsi="Trebuchet MS"/>
      </w:rPr>
      <w:t xml:space="preserve">, </w:t>
    </w:r>
    <w:hyperlink r:id="rId2" w:history="1">
      <w:r>
        <w:rPr>
          <w:rStyle w:val="Hipercze"/>
          <w:rFonts w:ascii="Trebuchet MS" w:hAnsi="Trebuchet MS"/>
        </w:rPr>
        <w:t>www.euroimpex.pl</w:t>
      </w:r>
    </w:hyperlink>
    <w:r>
      <w:rPr>
        <w:rFonts w:ascii="Trebuchet MS" w:hAnsi="Trebuchet MS"/>
      </w:rPr>
      <w:t xml:space="preserve">, </w:t>
    </w:r>
    <w:hyperlink r:id="rId3" w:history="1">
      <w:r>
        <w:rPr>
          <w:rStyle w:val="Hipercze"/>
          <w:rFonts w:ascii="Trebuchet MS" w:hAnsi="Trebuchet MS"/>
        </w:rPr>
        <w:t>www.nashuatec.pl</w:t>
      </w:r>
    </w:hyperlink>
    <w:r>
      <w:rPr>
        <w:rFonts w:ascii="Trebuchet MS" w:hAnsi="Trebuchet M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1A" w:rsidRDefault="00B70B1A" w:rsidP="003E07F8">
      <w:pPr>
        <w:spacing w:line="240" w:lineRule="auto"/>
      </w:pPr>
      <w:r>
        <w:separator/>
      </w:r>
    </w:p>
  </w:footnote>
  <w:footnote w:type="continuationSeparator" w:id="0">
    <w:p w:rsidR="00B70B1A" w:rsidRDefault="00B70B1A" w:rsidP="003E0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839"/>
    <w:multiLevelType w:val="hybridMultilevel"/>
    <w:tmpl w:val="2B12B7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C8D"/>
    <w:multiLevelType w:val="multilevel"/>
    <w:tmpl w:val="B0622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CF"/>
    <w:rsid w:val="00001745"/>
    <w:rsid w:val="00075076"/>
    <w:rsid w:val="00334313"/>
    <w:rsid w:val="003C3E2B"/>
    <w:rsid w:val="003E07F8"/>
    <w:rsid w:val="005426CF"/>
    <w:rsid w:val="005E681A"/>
    <w:rsid w:val="006E5E52"/>
    <w:rsid w:val="006F6235"/>
    <w:rsid w:val="00724D11"/>
    <w:rsid w:val="007D6748"/>
    <w:rsid w:val="00957F3C"/>
    <w:rsid w:val="00B70B1A"/>
    <w:rsid w:val="00ED2EB2"/>
    <w:rsid w:val="00F81932"/>
    <w:rsid w:val="00FA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CF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42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6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2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5426CF"/>
    <w:pPr>
      <w:spacing w:after="0" w:line="240" w:lineRule="auto"/>
    </w:pPr>
  </w:style>
  <w:style w:type="paragraph" w:styleId="Nagwek">
    <w:name w:val="header"/>
    <w:basedOn w:val="Normalny"/>
    <w:link w:val="NagwekZnak"/>
    <w:rsid w:val="0054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6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4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6CF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rsid w:val="005426C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426CF"/>
    <w:pPr>
      <w:spacing w:before="120" w:after="120"/>
    </w:pPr>
    <w:rPr>
      <w:b/>
      <w:bCs/>
      <w:caps/>
    </w:rPr>
  </w:style>
  <w:style w:type="paragraph" w:styleId="Akapitzlist">
    <w:name w:val="List Paragraph"/>
    <w:basedOn w:val="Normalny"/>
    <w:uiPriority w:val="34"/>
    <w:qFormat/>
    <w:rsid w:val="005426CF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5426CF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huatec.pl" TargetMode="External"/><Relationship Id="rId2" Type="http://schemas.openxmlformats.org/officeDocument/2006/relationships/hyperlink" Target="http://www.euroimpex.pl" TargetMode="External"/><Relationship Id="rId1" Type="http://schemas.openxmlformats.org/officeDocument/2006/relationships/hyperlink" Target="mailto:office@euroim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dblawuciak</dc:creator>
  <cp:lastModifiedBy>dblawuciak</cp:lastModifiedBy>
  <cp:revision>4</cp:revision>
  <dcterms:created xsi:type="dcterms:W3CDTF">2017-12-28T12:16:00Z</dcterms:created>
  <dcterms:modified xsi:type="dcterms:W3CDTF">2018-01-05T09:45:00Z</dcterms:modified>
</cp:coreProperties>
</file>