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A4" w:rsidRDefault="003E32B6" w:rsidP="003E32B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jakieś ćwiczenia mogę wykonać jeszcze w szpitalu po porodzie, by ułatwić sobie powrót do formy? </w:t>
      </w:r>
    </w:p>
    <w:p w:rsidR="0017486E" w:rsidRP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trzyMamy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 : Oczywiście, są to ćwiczenia przeciwzakrzepowe, oddechowe oraz pierwsze </w:t>
      </w: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ćw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 na brzuch, np. za pomocą gwizdka. Polecam udać się do fizjoterapeuty </w:t>
      </w: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urogin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. Aby już w ciąży przygotować się do połogu </w:t>
      </w:r>
      <w:r w:rsidRPr="0017486E">
        <w:rPr>
          <w:rFonts w:ascii="Times New Roman" w:hAnsi="Times New Roman" w:cs="Times New Roman"/>
          <w:i/>
          <w:sz w:val="24"/>
          <w:szCs w:val="24"/>
        </w:rPr>
        <w:sym w:font="Wingdings" w:char="F04A"/>
      </w:r>
      <w:r w:rsidRPr="001748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2B6" w:rsidRDefault="003E32B6" w:rsidP="003E32B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Kiedy pójść na kontrolną wizytę do </w:t>
      </w:r>
      <w:proofErr w:type="spellStart"/>
      <w:r>
        <w:rPr>
          <w:rFonts w:ascii="Times New Roman" w:hAnsi="Times New Roman" w:cs="Times New Roman"/>
          <w:sz w:val="24"/>
          <w:szCs w:val="24"/>
        </w:rPr>
        <w:t>fizjo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porodzie?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trzyMamy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Polecamy standardowo 4-6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tyg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po porodzie niezależnie, czy był to poród drogami natury, czy przez cięcie cesarskie. Jeżeli są jakieś dolegliwości bólowe, warto zgłosić się do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urogin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każdym momencie, nawet jeżeli to są pierwsze doby po porodzie.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2B6" w:rsidRDefault="003E32B6" w:rsidP="003E32B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jakich przypadkach wizyta u fizjoterapeuty powinna się odbyć niezwłocznie po porodzie?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trzyMamy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Standardowo dla każdej kobiety polecamy zgłosić się na „przegląd” 4-6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tyg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po porodzie, a gdy coś się dzieje to w każdej chwili. Np. w przypadku bólu kręgosłupa po porodzie, ból k. ogonowej, ciągnięcie blizny, ból blizny, ból bioder, ciągnięcie w pachwinach. Nietrzymanie moczu, gazów, stolca. Uczucie kulki w pochwie czy ból krocza po np. spacerze. Polecam każdą dolegliwość skonsultować 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który doradzi kiedy się zgłosić 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wiztę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2B6" w:rsidRDefault="003E32B6" w:rsidP="003E32B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chodzi o mobilizację blizny po CC, to trzeba czekać do jej zagojenia?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trzyMamy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Pierwszą mobilizację można robić w pierwszych dobach po porodzie, jednak są to techniki delikatne – drenujące np. delikatne kółka nad blizną i pod blizną. Nie robimy, gdy wywołuje to ból. Można również delikatnie dociskać bliznę. Na wizycie fizjoterapeuta oceni stan blizny i dobierze odpowiednie techniki i pokaże domowe zalecenia.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32B6" w:rsidRDefault="003E32B6" w:rsidP="003E32B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długo nie powinnam dźwigać niczego cięższego niż maluszek?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trzyMamy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Standardowo przed okres połogu nie jest wskazane dźwiganie ciężarów, jednak jest to bardzo indywidualna kwestia, zależna od przebiegu porodu, ewentualnych komplikacjach i ogólnego stanu Mamy </w:t>
      </w:r>
      <w:r w:rsidRPr="0017486E">
        <w:rPr>
          <w:rFonts w:ascii="Times New Roman" w:hAnsi="Times New Roman" w:cs="Times New Roman"/>
          <w:i/>
          <w:sz w:val="24"/>
          <w:szCs w:val="24"/>
        </w:rPr>
        <w:sym w:font="Wingdings" w:char="F04A"/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486E" w:rsidRDefault="003E32B6" w:rsidP="003E32B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czuję się dobrze i brakuje mi ruchu, to mogę sobie pozwolić na lekkie ćwiczenia </w:t>
      </w:r>
    </w:p>
    <w:p w:rsidR="003E32B6" w:rsidRDefault="003E32B6" w:rsidP="0017486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połogu? Joga, dłuższy spacer. Przed porodem byłam bardzo aktywna</w:t>
      </w:r>
    </w:p>
    <w:p w:rsidR="0017486E" w:rsidRDefault="0017486E" w:rsidP="0017486E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trzyMamy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Oczywiście, trzeba słuchać swojego ci</w:t>
      </w:r>
      <w:r w:rsidR="003559A2">
        <w:rPr>
          <w:rFonts w:ascii="Times New Roman" w:hAnsi="Times New Roman" w:cs="Times New Roman"/>
          <w:i/>
          <w:sz w:val="24"/>
          <w:szCs w:val="24"/>
        </w:rPr>
        <w:t xml:space="preserve">ała i jeżeli było przyzwyczajone do ruchu i jest na to gotowe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tzn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nie ma dolegliwości bólowych w tracie aktywności lub po – można </w:t>
      </w:r>
      <w:r w:rsidR="003559A2">
        <w:rPr>
          <w:rFonts w:ascii="Times New Roman" w:hAnsi="Times New Roman" w:cs="Times New Roman"/>
          <w:i/>
          <w:sz w:val="24"/>
          <w:szCs w:val="24"/>
        </w:rPr>
        <w:t xml:space="preserve">pozwolić sobie na aktywność. </w:t>
      </w:r>
    </w:p>
    <w:p w:rsidR="003E32B6" w:rsidRDefault="003E32B6" w:rsidP="003E32B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 szpitalach są fizjoterapeuci </w:t>
      </w:r>
      <w:proofErr w:type="spellStart"/>
      <w:r>
        <w:rPr>
          <w:rFonts w:ascii="Times New Roman" w:hAnsi="Times New Roman" w:cs="Times New Roman"/>
          <w:sz w:val="24"/>
          <w:szCs w:val="24"/>
        </w:rPr>
        <w:t>uroginekologiczni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559A2" w:rsidRPr="003E32B6" w:rsidRDefault="003559A2" w:rsidP="003559A2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Fizjo</w:t>
      </w:r>
      <w:proofErr w:type="spellEnd"/>
      <w:r w:rsidRPr="001748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486E">
        <w:rPr>
          <w:rFonts w:ascii="Times New Roman" w:hAnsi="Times New Roman" w:cs="Times New Roman"/>
          <w:i/>
          <w:sz w:val="24"/>
          <w:szCs w:val="24"/>
        </w:rPr>
        <w:t>trzyMamy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Niestety nie. Zdarzyło się, że Pacjentka spotkała fizjoterapeutę, ale jest on najczęściej jeden na cały szpital i nie jest dedykowany tylko dla Kobiet w okresie okołoporodowym </w:t>
      </w:r>
      <w:r w:rsidRPr="003559A2">
        <w:rPr>
          <w:rFonts w:ascii="Times New Roman" w:hAnsi="Times New Roman" w:cs="Times New Roman"/>
          <w:i/>
          <w:sz w:val="24"/>
          <w:szCs w:val="24"/>
        </w:rPr>
        <w:sym w:font="Wingdings" w:char="F04C"/>
      </w:r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sectPr w:rsidR="003559A2" w:rsidRPr="003E32B6" w:rsidSect="00DC7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ABE" w:rsidRDefault="00935ABE" w:rsidP="003E32B6">
      <w:pPr>
        <w:spacing w:after="0" w:line="240" w:lineRule="auto"/>
      </w:pPr>
      <w:r>
        <w:separator/>
      </w:r>
    </w:p>
  </w:endnote>
  <w:endnote w:type="continuationSeparator" w:id="0">
    <w:p w:rsidR="00935ABE" w:rsidRDefault="00935ABE" w:rsidP="003E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ABE" w:rsidRDefault="00935ABE" w:rsidP="003E32B6">
      <w:pPr>
        <w:spacing w:after="0" w:line="240" w:lineRule="auto"/>
      </w:pPr>
      <w:r>
        <w:separator/>
      </w:r>
    </w:p>
  </w:footnote>
  <w:footnote w:type="continuationSeparator" w:id="0">
    <w:p w:rsidR="00935ABE" w:rsidRDefault="00935ABE" w:rsidP="003E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2EA3"/>
    <w:multiLevelType w:val="hybridMultilevel"/>
    <w:tmpl w:val="C068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BEA"/>
    <w:rsid w:val="0017486E"/>
    <w:rsid w:val="003559A2"/>
    <w:rsid w:val="003E32B6"/>
    <w:rsid w:val="00766488"/>
    <w:rsid w:val="00935ABE"/>
    <w:rsid w:val="009723A4"/>
    <w:rsid w:val="00D91BEA"/>
    <w:rsid w:val="00DC77F4"/>
    <w:rsid w:val="00EB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2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2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2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2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Jaworska</dc:creator>
  <cp:lastModifiedBy>Paulina</cp:lastModifiedBy>
  <cp:revision>2</cp:revision>
  <dcterms:created xsi:type="dcterms:W3CDTF">2024-07-08T18:40:00Z</dcterms:created>
  <dcterms:modified xsi:type="dcterms:W3CDTF">2024-07-08T18:40:00Z</dcterms:modified>
</cp:coreProperties>
</file>