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5ABC" w14:textId="77777777" w:rsidR="00703B26" w:rsidRDefault="00703B26" w:rsidP="00703B26">
      <w:r>
        <w:t>Ania</w:t>
      </w:r>
    </w:p>
    <w:p w14:paraId="5F1E8FBF" w14:textId="671E143D" w:rsidR="00703B26" w:rsidRDefault="00703B26" w:rsidP="00703B26">
      <w:r>
        <w:t>jakie są przyczyny śmierci łóżeczkowej?</w:t>
      </w:r>
    </w:p>
    <w:p w14:paraId="07FB5004" w14:textId="5D9E1161" w:rsidR="00667028" w:rsidRPr="00667028" w:rsidRDefault="00667028" w:rsidP="00703B26">
      <w:pPr>
        <w:rPr>
          <w:color w:val="FF0000"/>
        </w:rPr>
      </w:pPr>
      <w:r w:rsidRPr="00667028">
        <w:rPr>
          <w:color w:val="FF0000"/>
        </w:rPr>
        <w:t>Czynniki ryzyka to :</w:t>
      </w:r>
    </w:p>
    <w:p w14:paraId="5BABD3F5" w14:textId="654FAD71" w:rsidR="00DD2E25" w:rsidRPr="00667028" w:rsidRDefault="00667028" w:rsidP="00703B26">
      <w:pPr>
        <w:rPr>
          <w:color w:val="FF0000"/>
        </w:rPr>
      </w:pPr>
      <w:r w:rsidRPr="00667028">
        <w:rPr>
          <w:color w:val="FF0000"/>
        </w:rPr>
        <w:t>Palenie także bierne</w:t>
      </w:r>
    </w:p>
    <w:p w14:paraId="3CBDB9B8" w14:textId="140DA9C8" w:rsidR="00667028" w:rsidRPr="00667028" w:rsidRDefault="00667028" w:rsidP="00703B26">
      <w:pPr>
        <w:rPr>
          <w:color w:val="FF0000"/>
        </w:rPr>
      </w:pPr>
      <w:r w:rsidRPr="00667028">
        <w:rPr>
          <w:color w:val="FF0000"/>
        </w:rPr>
        <w:t>„graty” w łóżeczku, pościel, maskotki itp., miękki materac, poduszka, kołdra, ciężki koc</w:t>
      </w:r>
    </w:p>
    <w:p w14:paraId="6B371494" w14:textId="474F814D" w:rsidR="00667028" w:rsidRPr="00667028" w:rsidRDefault="00667028" w:rsidP="00703B26">
      <w:pPr>
        <w:rPr>
          <w:color w:val="FF0000"/>
        </w:rPr>
      </w:pPr>
      <w:r w:rsidRPr="00667028">
        <w:rPr>
          <w:color w:val="FF0000"/>
        </w:rPr>
        <w:t xml:space="preserve">Spanie w osobnym pokoju, przegrzewanie dziecka, </w:t>
      </w:r>
    </w:p>
    <w:p w14:paraId="7725DA65" w14:textId="77777777" w:rsidR="000E15D2" w:rsidRDefault="000E15D2" w:rsidP="00703B26"/>
    <w:p w14:paraId="327D8E18" w14:textId="77777777" w:rsidR="00703B26" w:rsidRDefault="00703B26" w:rsidP="00703B26"/>
    <w:p w14:paraId="15C1044A" w14:textId="77777777" w:rsidR="00703B26" w:rsidRDefault="00703B26" w:rsidP="00703B26">
      <w:r>
        <w:t>Ola</w:t>
      </w:r>
    </w:p>
    <w:p w14:paraId="28CE4EFF" w14:textId="50204079" w:rsidR="00703B26" w:rsidRDefault="00703B26" w:rsidP="00703B26">
      <w:r>
        <w:t>jak twardy materac do dziecka wybrać?</w:t>
      </w:r>
    </w:p>
    <w:p w14:paraId="00564DDC" w14:textId="15F43418" w:rsidR="00667028" w:rsidRPr="00667028" w:rsidRDefault="00667028" w:rsidP="00703B26">
      <w:pPr>
        <w:rPr>
          <w:color w:val="FF0000"/>
        </w:rPr>
      </w:pPr>
      <w:r w:rsidRPr="00667028">
        <w:rPr>
          <w:color w:val="FF0000"/>
        </w:rPr>
        <w:t>Taki by dziecko a zwłaszcza główka nie zapadała się, dziecko powinno swobodnie odwracać głowę na boki</w:t>
      </w:r>
    </w:p>
    <w:p w14:paraId="0DB94463" w14:textId="77777777" w:rsidR="00703B26" w:rsidRDefault="00703B26" w:rsidP="00703B26"/>
    <w:p w14:paraId="178142D7" w14:textId="77777777" w:rsidR="00703B26" w:rsidRDefault="00703B26" w:rsidP="00703B26">
      <w:r>
        <w:t>Iza</w:t>
      </w:r>
    </w:p>
    <w:p w14:paraId="54EDE069" w14:textId="547F30DE" w:rsidR="00703B26" w:rsidRDefault="00703B26" w:rsidP="00703B26">
      <w:r>
        <w:t xml:space="preserve">czy jeśli dziecko śpi z rodzicami to ich materac jest odpowiedni? </w:t>
      </w:r>
    </w:p>
    <w:p w14:paraId="2E829EAC" w14:textId="1CE51D86" w:rsidR="00667028" w:rsidRPr="00667028" w:rsidRDefault="00667028" w:rsidP="00703B26">
      <w:pPr>
        <w:rPr>
          <w:color w:val="FF0000"/>
        </w:rPr>
      </w:pPr>
      <w:r w:rsidRPr="00667028">
        <w:rPr>
          <w:color w:val="FF0000"/>
        </w:rPr>
        <w:t>Jeśli je</w:t>
      </w:r>
      <w:r>
        <w:rPr>
          <w:color w:val="FF0000"/>
        </w:rPr>
        <w:t>s</w:t>
      </w:r>
      <w:r w:rsidRPr="00667028">
        <w:rPr>
          <w:color w:val="FF0000"/>
        </w:rPr>
        <w:t>t twardy to tak</w:t>
      </w:r>
    </w:p>
    <w:p w14:paraId="44C6FFB9" w14:textId="3D3B096B" w:rsidR="00703B26" w:rsidRDefault="00667028" w:rsidP="00703B26">
      <w:r>
        <w:t>s</w:t>
      </w:r>
    </w:p>
    <w:p w14:paraId="214D4569" w14:textId="77777777" w:rsidR="00703B26" w:rsidRDefault="00703B26" w:rsidP="00703B26">
      <w:proofErr w:type="spellStart"/>
      <w:r>
        <w:t>Dd</w:t>
      </w:r>
      <w:proofErr w:type="spellEnd"/>
      <w:r>
        <w:t xml:space="preserve"> </w:t>
      </w:r>
    </w:p>
    <w:p w14:paraId="2C6C8185" w14:textId="1CAA5461" w:rsidR="00703B26" w:rsidRDefault="00703B26" w:rsidP="00703B26">
      <w:r>
        <w:t>czy warto kupić monitor oddechu ?</w:t>
      </w:r>
    </w:p>
    <w:p w14:paraId="4D73D7A4" w14:textId="240BD54C" w:rsidR="00667028" w:rsidRPr="00667028" w:rsidRDefault="00667028" w:rsidP="00703B26">
      <w:pPr>
        <w:rPr>
          <w:color w:val="FF0000"/>
        </w:rPr>
      </w:pPr>
      <w:r w:rsidRPr="00667028">
        <w:rPr>
          <w:color w:val="FF0000"/>
        </w:rPr>
        <w:t>nie</w:t>
      </w:r>
    </w:p>
    <w:p w14:paraId="59B1A3E1" w14:textId="77777777" w:rsidR="00703B26" w:rsidRDefault="00703B26" w:rsidP="00703B26"/>
    <w:p w14:paraId="0EE8E368" w14:textId="77777777" w:rsidR="00703B26" w:rsidRDefault="00703B26" w:rsidP="00703B26">
      <w:r>
        <w:t xml:space="preserve">Zuzia </w:t>
      </w:r>
    </w:p>
    <w:p w14:paraId="1768B924" w14:textId="750293E1" w:rsidR="00703B26" w:rsidRDefault="00703B26" w:rsidP="00703B26">
      <w:r>
        <w:t>kiedy jest czas żeby dziecko spało w osobnym pokoju z rodzicami?</w:t>
      </w:r>
    </w:p>
    <w:p w14:paraId="7EF025AE" w14:textId="0400B640" w:rsidR="00667028" w:rsidRPr="00E849EC" w:rsidRDefault="00667028" w:rsidP="00703B26">
      <w:pPr>
        <w:rPr>
          <w:color w:val="FF0000"/>
        </w:rPr>
      </w:pPr>
      <w:r w:rsidRPr="00E849EC">
        <w:rPr>
          <w:color w:val="FF0000"/>
        </w:rPr>
        <w:t xml:space="preserve">Do 6-12 </w:t>
      </w:r>
      <w:proofErr w:type="spellStart"/>
      <w:r w:rsidRPr="00E849EC">
        <w:rPr>
          <w:color w:val="FF0000"/>
        </w:rPr>
        <w:t>miesiecy</w:t>
      </w:r>
      <w:proofErr w:type="spellEnd"/>
    </w:p>
    <w:p w14:paraId="279361F0" w14:textId="77777777" w:rsidR="00703B26" w:rsidRDefault="00703B26" w:rsidP="00703B26"/>
    <w:p w14:paraId="5C20EF14" w14:textId="77777777" w:rsidR="00703B26" w:rsidRDefault="00703B26" w:rsidP="00703B26">
      <w:r>
        <w:t>Luiza</w:t>
      </w:r>
    </w:p>
    <w:p w14:paraId="7680C9A0" w14:textId="16844FCB" w:rsidR="00703B26" w:rsidRDefault="00703B26" w:rsidP="00703B26">
      <w:r>
        <w:t xml:space="preserve">czy zabawki, typu misie lub karuzela do łóżeczka będą </w:t>
      </w:r>
      <w:proofErr w:type="spellStart"/>
      <w:r>
        <w:t>okey</w:t>
      </w:r>
      <w:proofErr w:type="spellEnd"/>
      <w:r>
        <w:t xml:space="preserve">? </w:t>
      </w:r>
    </w:p>
    <w:p w14:paraId="6CF5EC72" w14:textId="50BCCEBF" w:rsidR="00E849EC" w:rsidRPr="00E849EC" w:rsidRDefault="00E849EC" w:rsidP="00703B26">
      <w:pPr>
        <w:rPr>
          <w:color w:val="FF0000"/>
        </w:rPr>
      </w:pPr>
      <w:r w:rsidRPr="00E849EC">
        <w:rPr>
          <w:color w:val="FF0000"/>
        </w:rPr>
        <w:t>Karuzela po 12 tygodniu, do środka do łóżeczka NIC nie wkładać</w:t>
      </w:r>
    </w:p>
    <w:p w14:paraId="45C3E687" w14:textId="77777777" w:rsidR="00703B26" w:rsidRDefault="00703B26" w:rsidP="00703B26"/>
    <w:p w14:paraId="076F9600" w14:textId="77777777" w:rsidR="00703B26" w:rsidRDefault="00703B26" w:rsidP="00703B26">
      <w:r>
        <w:t>Renata</w:t>
      </w:r>
    </w:p>
    <w:p w14:paraId="5EDA2004" w14:textId="7654524B" w:rsidR="00703B26" w:rsidRDefault="00703B26" w:rsidP="00703B26">
      <w:r>
        <w:t xml:space="preserve">kiedy można zacząć i czy w ogóle można używać usypiaczy np. </w:t>
      </w:r>
      <w:proofErr w:type="spellStart"/>
      <w:r>
        <w:t>szumisie</w:t>
      </w:r>
      <w:proofErr w:type="spellEnd"/>
      <w:r>
        <w:t xml:space="preserve"> lub dźwięk odkurzacza? </w:t>
      </w:r>
    </w:p>
    <w:p w14:paraId="1BE61071" w14:textId="750406B5" w:rsidR="00E849EC" w:rsidRPr="00E849EC" w:rsidRDefault="00E849EC" w:rsidP="00703B26">
      <w:pPr>
        <w:rPr>
          <w:color w:val="FF0000"/>
        </w:rPr>
      </w:pPr>
      <w:r w:rsidRPr="00E849EC">
        <w:rPr>
          <w:color w:val="FF0000"/>
        </w:rPr>
        <w:lastRenderedPageBreak/>
        <w:t>Nie stosować ich do usypiania i nie za często i nie głośno</w:t>
      </w:r>
    </w:p>
    <w:p w14:paraId="710B251F" w14:textId="77777777" w:rsidR="00703B26" w:rsidRDefault="00703B26" w:rsidP="00703B26"/>
    <w:p w14:paraId="539C1723" w14:textId="77777777" w:rsidR="00703B26" w:rsidRDefault="00703B26" w:rsidP="00703B26">
      <w:r>
        <w:t>Weronika</w:t>
      </w:r>
    </w:p>
    <w:p w14:paraId="54AD7A38" w14:textId="368236F4" w:rsidR="002E056A" w:rsidRDefault="00703B26" w:rsidP="00703B26">
      <w:r>
        <w:t>kiedy zgłosić się do szkoły rodzenia?</w:t>
      </w:r>
    </w:p>
    <w:p w14:paraId="3C830961" w14:textId="5937F1CC" w:rsidR="00E849EC" w:rsidRPr="00E849EC" w:rsidRDefault="00E849EC" w:rsidP="00703B26">
      <w:pPr>
        <w:rPr>
          <w:color w:val="FF0000"/>
        </w:rPr>
      </w:pPr>
      <w:r w:rsidRPr="00E849EC">
        <w:rPr>
          <w:color w:val="FF0000"/>
        </w:rPr>
        <w:t>Około 25 tygodnia ciąży</w:t>
      </w:r>
    </w:p>
    <w:sectPr w:rsidR="00E849EC" w:rsidRPr="00E84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26"/>
    <w:rsid w:val="000E15D2"/>
    <w:rsid w:val="002E056A"/>
    <w:rsid w:val="00667028"/>
    <w:rsid w:val="00703B26"/>
    <w:rsid w:val="008176B7"/>
    <w:rsid w:val="00BC4FA8"/>
    <w:rsid w:val="00DD2E25"/>
    <w:rsid w:val="00E8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9B9F"/>
  <w15:chartTrackingRefBased/>
  <w15:docId w15:val="{387D57DD-242E-41BC-8BE7-298804D0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Agnieszka  Gąsior-Guziak</cp:lastModifiedBy>
  <cp:revision>2</cp:revision>
  <dcterms:created xsi:type="dcterms:W3CDTF">2022-12-27T17:00:00Z</dcterms:created>
  <dcterms:modified xsi:type="dcterms:W3CDTF">2022-12-27T17:00:00Z</dcterms:modified>
</cp:coreProperties>
</file>