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8435E" w14:textId="5A03CCD1" w:rsidR="009723A4" w:rsidRDefault="00C53542" w:rsidP="00C535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D25CCF">
        <w:rPr>
          <w:rFonts w:ascii="Times New Roman" w:hAnsi="Times New Roman" w:cs="Times New Roman"/>
          <w:sz w:val="44"/>
          <w:szCs w:val="44"/>
        </w:rPr>
        <w:t>Ja i mąż mamy osobne samochody. Da radę dopasować jeden fotelik do dwóch aut?</w:t>
      </w:r>
    </w:p>
    <w:p w14:paraId="10CDC746" w14:textId="15BDCBC4" w:rsidR="00D25CCF" w:rsidRPr="00553BCB" w:rsidRDefault="00D25CCF" w:rsidP="00D25CCF">
      <w:pPr>
        <w:ind w:left="360"/>
        <w:rPr>
          <w:rFonts w:ascii="Times New Roman" w:hAnsi="Times New Roman" w:cs="Times New Roman"/>
          <w:color w:val="FF0000"/>
          <w:sz w:val="44"/>
          <w:szCs w:val="44"/>
        </w:rPr>
      </w:pPr>
      <w:r w:rsidRPr="00553BCB">
        <w:rPr>
          <w:rFonts w:ascii="Times New Roman" w:hAnsi="Times New Roman" w:cs="Times New Roman"/>
          <w:color w:val="FF0000"/>
          <w:sz w:val="44"/>
          <w:szCs w:val="44"/>
        </w:rPr>
        <w:t xml:space="preserve">1 Tak, dzieki Bazie regulawanej Flex Basa 5z </w:t>
      </w:r>
    </w:p>
    <w:p w14:paraId="5D74D817" w14:textId="00159B21" w:rsidR="00D25CCF" w:rsidRPr="00553BCB" w:rsidRDefault="00D25CCF" w:rsidP="00D25CCF">
      <w:pPr>
        <w:ind w:left="360"/>
        <w:rPr>
          <w:rFonts w:ascii="Times New Roman" w:hAnsi="Times New Roman" w:cs="Times New Roman"/>
          <w:color w:val="FF0000"/>
          <w:sz w:val="44"/>
          <w:szCs w:val="44"/>
        </w:rPr>
      </w:pPr>
      <w:r w:rsidRPr="00553BCB">
        <w:rPr>
          <w:rFonts w:ascii="Times New Roman" w:hAnsi="Times New Roman" w:cs="Times New Roman"/>
          <w:color w:val="FF0000"/>
          <w:sz w:val="44"/>
          <w:szCs w:val="44"/>
        </w:rPr>
        <w:t xml:space="preserve">Która jest kompatybilna z fotelami Baby safe 5z2 i baby safe 3 i size </w:t>
      </w:r>
    </w:p>
    <w:p w14:paraId="3BAFA804" w14:textId="417C3692" w:rsidR="00C53542" w:rsidRDefault="00C53542" w:rsidP="00C535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D25CCF">
        <w:rPr>
          <w:rFonts w:ascii="Times New Roman" w:hAnsi="Times New Roman" w:cs="Times New Roman"/>
          <w:sz w:val="44"/>
          <w:szCs w:val="44"/>
        </w:rPr>
        <w:t>Mogę odkupić używany fotelik od siostry, jeśli wiem, że nie przeszedł on żadnego wypadku?</w:t>
      </w:r>
    </w:p>
    <w:p w14:paraId="3A2BB6BB" w14:textId="1C0B24E5" w:rsidR="00D25CCF" w:rsidRPr="00553BCB" w:rsidRDefault="00D25CCF" w:rsidP="00D25CCF">
      <w:pPr>
        <w:pStyle w:val="ListParagraph"/>
        <w:rPr>
          <w:rFonts w:ascii="Times New Roman" w:hAnsi="Times New Roman" w:cs="Times New Roman"/>
          <w:color w:val="FF0000"/>
          <w:sz w:val="44"/>
          <w:szCs w:val="44"/>
        </w:rPr>
      </w:pPr>
      <w:r w:rsidRPr="00553BCB">
        <w:rPr>
          <w:rFonts w:ascii="Times New Roman" w:hAnsi="Times New Roman" w:cs="Times New Roman"/>
          <w:color w:val="FF0000"/>
          <w:sz w:val="44"/>
          <w:szCs w:val="44"/>
        </w:rPr>
        <w:t>2 Jesli mamy sprawdzone zrodło to nie ma ku temu przeszkód nie mniej jednak prosze pamietac o dopasowaniu fotela do waszego samochodu, tak by dziecko miało komfort podrozy w tym foteliku</w:t>
      </w:r>
    </w:p>
    <w:p w14:paraId="07A6F796" w14:textId="5DD867DB" w:rsidR="00C53542" w:rsidRDefault="00C53542" w:rsidP="00C535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D25CCF">
        <w:rPr>
          <w:rFonts w:ascii="Times New Roman" w:hAnsi="Times New Roman" w:cs="Times New Roman"/>
          <w:sz w:val="44"/>
          <w:szCs w:val="44"/>
        </w:rPr>
        <w:t>Na czym polega data ważności fotelików? Jest coś takiego?</w:t>
      </w:r>
    </w:p>
    <w:p w14:paraId="10CCE24C" w14:textId="17D24155" w:rsidR="00D25CCF" w:rsidRPr="00553BCB" w:rsidRDefault="00D25CCF" w:rsidP="00D25CCF">
      <w:pPr>
        <w:ind w:left="360"/>
        <w:rPr>
          <w:rFonts w:ascii="Times New Roman" w:hAnsi="Times New Roman" w:cs="Times New Roman"/>
          <w:color w:val="FF0000"/>
          <w:sz w:val="44"/>
          <w:szCs w:val="44"/>
        </w:rPr>
      </w:pPr>
      <w:r w:rsidRPr="00553BCB">
        <w:rPr>
          <w:rFonts w:ascii="Times New Roman" w:hAnsi="Times New Roman" w:cs="Times New Roman"/>
          <w:color w:val="FF0000"/>
          <w:sz w:val="44"/>
          <w:szCs w:val="44"/>
        </w:rPr>
        <w:t xml:space="preserve">3 Britax nie okresla daty ważnosci swoich fotelików </w:t>
      </w:r>
    </w:p>
    <w:p w14:paraId="0EE3214C" w14:textId="26DF0FAC" w:rsidR="00C53542" w:rsidRDefault="00C53542" w:rsidP="00C535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D25CCF">
        <w:rPr>
          <w:rFonts w:ascii="Times New Roman" w:hAnsi="Times New Roman" w:cs="Times New Roman"/>
          <w:sz w:val="44"/>
          <w:szCs w:val="44"/>
        </w:rPr>
        <w:t>Jeśli fotelik brał udział w wypadku samochodowym, ale nie został uszkodzony, to powinniśmy go wyrzucić, stracił on swoje funkcje?</w:t>
      </w:r>
    </w:p>
    <w:p w14:paraId="15CCC336" w14:textId="1DE4237C" w:rsidR="00D25CCF" w:rsidRPr="00553BCB" w:rsidRDefault="00D25CCF" w:rsidP="00D25CCF">
      <w:pPr>
        <w:pStyle w:val="ListParagraph"/>
        <w:rPr>
          <w:rFonts w:ascii="Times New Roman" w:hAnsi="Times New Roman" w:cs="Times New Roman"/>
          <w:color w:val="FF0000"/>
          <w:sz w:val="44"/>
          <w:szCs w:val="44"/>
        </w:rPr>
      </w:pPr>
      <w:r w:rsidRPr="00553BCB">
        <w:rPr>
          <w:rFonts w:ascii="Times New Roman" w:hAnsi="Times New Roman" w:cs="Times New Roman"/>
          <w:color w:val="FF0000"/>
          <w:sz w:val="44"/>
          <w:szCs w:val="44"/>
        </w:rPr>
        <w:t xml:space="preserve">4 nawet w takiej sytuacji nie nadaje sie do uzycia, poniewaz mozemy nie widziec uszkodzen które beda zagrazac dziecku podczas uzytkowania </w:t>
      </w:r>
      <w:r w:rsidR="00553BCB" w:rsidRPr="00553BCB">
        <w:rPr>
          <w:rFonts w:ascii="Times New Roman" w:hAnsi="Times New Roman" w:cs="Times New Roman"/>
          <w:color w:val="FF0000"/>
          <w:sz w:val="44"/>
          <w:szCs w:val="44"/>
        </w:rPr>
        <w:t xml:space="preserve">lub wypadku </w:t>
      </w:r>
    </w:p>
    <w:p w14:paraId="0E0395C2" w14:textId="5A6440A4" w:rsidR="00C53542" w:rsidRDefault="00C53542" w:rsidP="00C535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D25CCF">
        <w:rPr>
          <w:rFonts w:ascii="Times New Roman" w:hAnsi="Times New Roman" w:cs="Times New Roman"/>
          <w:sz w:val="44"/>
          <w:szCs w:val="44"/>
        </w:rPr>
        <w:lastRenderedPageBreak/>
        <w:t>Do ilu kilogramów są pierwsze foteliki, kupowane dla noworodków?</w:t>
      </w:r>
    </w:p>
    <w:p w14:paraId="72E48953" w14:textId="4A4782E1" w:rsidR="00553BCB" w:rsidRPr="00553BCB" w:rsidRDefault="00553BCB" w:rsidP="00553BCB">
      <w:pPr>
        <w:pStyle w:val="ListParagraph"/>
        <w:rPr>
          <w:rFonts w:ascii="Times New Roman" w:hAnsi="Times New Roman" w:cs="Times New Roman"/>
          <w:color w:val="FF0000"/>
          <w:sz w:val="44"/>
          <w:szCs w:val="44"/>
        </w:rPr>
      </w:pPr>
      <w:r w:rsidRPr="00553BCB">
        <w:rPr>
          <w:rFonts w:ascii="Times New Roman" w:hAnsi="Times New Roman" w:cs="Times New Roman"/>
          <w:color w:val="FF0000"/>
          <w:sz w:val="44"/>
          <w:szCs w:val="44"/>
        </w:rPr>
        <w:t>5 do ok. 13kg</w:t>
      </w:r>
    </w:p>
    <w:p w14:paraId="41CE340F" w14:textId="110AFEAB" w:rsidR="00C53542" w:rsidRDefault="00C53542" w:rsidP="00C535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D25CCF">
        <w:rPr>
          <w:rFonts w:ascii="Times New Roman" w:hAnsi="Times New Roman" w:cs="Times New Roman"/>
          <w:sz w:val="44"/>
          <w:szCs w:val="44"/>
        </w:rPr>
        <w:t>Czy zapięcie fotelika na pasy jest tak samo bezpieczne, jak baza, czy jednak baza daje większą gwarancję bezpieczeństwa?</w:t>
      </w:r>
    </w:p>
    <w:p w14:paraId="00FA6FB3" w14:textId="09BE5045" w:rsidR="00553BCB" w:rsidRPr="00553BCB" w:rsidRDefault="00553BCB" w:rsidP="00553BCB">
      <w:pPr>
        <w:pStyle w:val="ListParagraph"/>
        <w:rPr>
          <w:rFonts w:ascii="Times New Roman" w:hAnsi="Times New Roman" w:cs="Times New Roman"/>
          <w:color w:val="FF0000"/>
          <w:sz w:val="44"/>
          <w:szCs w:val="44"/>
        </w:rPr>
      </w:pPr>
      <w:r w:rsidRPr="00553BCB">
        <w:rPr>
          <w:rFonts w:ascii="Times New Roman" w:hAnsi="Times New Roman" w:cs="Times New Roman"/>
          <w:color w:val="FF0000"/>
          <w:sz w:val="44"/>
          <w:szCs w:val="44"/>
        </w:rPr>
        <w:t xml:space="preserve">6 tak, jezeli fotelik jest zamontowany zgodnie z zaleceniami producenta montaz na bazie jest duzo prostszy i tym samym mamy wieksza pewnośc własciwego montazu </w:t>
      </w:r>
    </w:p>
    <w:p w14:paraId="3AA619F3" w14:textId="2BAF699B" w:rsidR="0060669D" w:rsidRDefault="0060669D" w:rsidP="00C535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D25CCF">
        <w:rPr>
          <w:rFonts w:ascii="Times New Roman" w:hAnsi="Times New Roman" w:cs="Times New Roman"/>
          <w:sz w:val="44"/>
          <w:szCs w:val="44"/>
        </w:rPr>
        <w:t>Czy każda baza Isofix ma możliwość wyrównania kanapy tak, aby stanowiła poziomą bazę pod fotelik, czy może dotyczy to tylko specjalnych modeli?</w:t>
      </w:r>
    </w:p>
    <w:p w14:paraId="33682FF7" w14:textId="725AA938" w:rsidR="00553BCB" w:rsidRPr="00553BCB" w:rsidRDefault="00553BCB" w:rsidP="00553BCB">
      <w:pPr>
        <w:ind w:left="360"/>
        <w:rPr>
          <w:rFonts w:ascii="Times New Roman" w:hAnsi="Times New Roman" w:cs="Times New Roman"/>
          <w:color w:val="FF0000"/>
          <w:sz w:val="44"/>
          <w:szCs w:val="44"/>
        </w:rPr>
      </w:pPr>
      <w:r w:rsidRPr="00553BCB">
        <w:rPr>
          <w:rFonts w:ascii="Times New Roman" w:hAnsi="Times New Roman" w:cs="Times New Roman"/>
          <w:color w:val="FF0000"/>
          <w:sz w:val="44"/>
          <w:szCs w:val="44"/>
        </w:rPr>
        <w:t>7 Tylko Bazy marki Britax Romer posiadaja Baze z regulacją konta tak by dopasować do róznych kanap te bazy pasują do foteli Baby safe 3  i size i Baby safe 5Z2</w:t>
      </w:r>
    </w:p>
    <w:sectPr w:rsidR="00553BCB" w:rsidRPr="00553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C2DD5"/>
    <w:multiLevelType w:val="hybridMultilevel"/>
    <w:tmpl w:val="C1A45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859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85"/>
    <w:rsid w:val="00367855"/>
    <w:rsid w:val="00553BCB"/>
    <w:rsid w:val="0060669D"/>
    <w:rsid w:val="008A7E42"/>
    <w:rsid w:val="009723A4"/>
    <w:rsid w:val="00AC2B85"/>
    <w:rsid w:val="00C53542"/>
    <w:rsid w:val="00D2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F2BC6"/>
  <w15:chartTrackingRefBased/>
  <w15:docId w15:val="{05978BC8-5D58-4F7B-B11C-922753A6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218</Words>
  <Characters>1310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Wardowski, Jaroslaw</cp:lastModifiedBy>
  <cp:revision>2</cp:revision>
  <dcterms:created xsi:type="dcterms:W3CDTF">2023-10-16T09:24:00Z</dcterms:created>
  <dcterms:modified xsi:type="dcterms:W3CDTF">2023-10-16T09:24:00Z</dcterms:modified>
</cp:coreProperties>
</file>