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70" w:rsidRDefault="00053F70">
      <w:pPr>
        <w:ind w:left="-5"/>
      </w:pPr>
    </w:p>
    <w:p w:rsidR="00851F91" w:rsidRDefault="00BC080A">
      <w:pPr>
        <w:ind w:left="-5"/>
      </w:pPr>
      <w:r>
        <w:t xml:space="preserve">Anna </w:t>
      </w:r>
    </w:p>
    <w:p w:rsidR="00851F91" w:rsidRDefault="00BC080A">
      <w:pPr>
        <w:spacing w:after="604"/>
        <w:ind w:left="-5"/>
      </w:pPr>
      <w:r>
        <w:t>Jak długo po otwarciu słoiczka możemy go przechowywać np. w lodówce?</w:t>
      </w:r>
    </w:p>
    <w:p w:rsidR="00E1337E" w:rsidRDefault="00E1337E" w:rsidP="00C306C7">
      <w:pPr>
        <w:spacing w:after="604"/>
        <w:ind w:left="-5"/>
        <w:jc w:val="both"/>
        <w:rPr>
          <w:color w:val="70AD47" w:themeColor="accent6"/>
          <w:sz w:val="20"/>
          <w:szCs w:val="20"/>
        </w:rPr>
      </w:pPr>
      <w:r w:rsidRPr="00053F70">
        <w:rPr>
          <w:noProof/>
          <w:color w:val="70AD47" w:themeColor="accent6"/>
          <w:sz w:val="20"/>
          <w:szCs w:val="20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-10795</wp:posOffset>
            </wp:positionH>
            <wp:positionV relativeFrom="paragraph">
              <wp:posOffset>-635</wp:posOffset>
            </wp:positionV>
            <wp:extent cx="738000" cy="511200"/>
            <wp:effectExtent l="0" t="0" r="5080" b="3175"/>
            <wp:wrapTight wrapText="bothSides">
              <wp:wrapPolygon edited="0">
                <wp:start x="5019" y="0"/>
                <wp:lineTo x="0" y="805"/>
                <wp:lineTo x="0" y="19319"/>
                <wp:lineTo x="10596" y="20929"/>
                <wp:lineTo x="13384" y="20929"/>
                <wp:lineTo x="21191" y="18514"/>
                <wp:lineTo x="21191" y="3220"/>
                <wp:lineTo x="17287" y="0"/>
                <wp:lineTo x="5019" y="0"/>
              </wp:wrapPolygon>
            </wp:wrapTight>
            <wp:docPr id="1" name="Obraz 1" descr="C:\Users\KZ1\Desktop\Słoik natury\s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1\Desktop\Słoik natury\s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6C7" w:rsidRPr="00053F70">
        <w:rPr>
          <w:color w:val="70AD47" w:themeColor="accent6"/>
          <w:sz w:val="20"/>
          <w:szCs w:val="20"/>
        </w:rPr>
        <w:t>Pani Anno, oczywiście każdy</w:t>
      </w:r>
      <w:r w:rsidRPr="00053F70">
        <w:rPr>
          <w:color w:val="70AD47" w:themeColor="accent6"/>
          <w:sz w:val="20"/>
          <w:szCs w:val="20"/>
        </w:rPr>
        <w:t xml:space="preserve"> asortyment ma określony termin przydatności, który </w:t>
      </w:r>
      <w:r w:rsidR="006162EA" w:rsidRPr="00053F70">
        <w:rPr>
          <w:color w:val="70AD47" w:themeColor="accent6"/>
          <w:sz w:val="20"/>
          <w:szCs w:val="20"/>
        </w:rPr>
        <w:t>znajdą Państwo na etykiecie opakowania. Wynosi on od 12 do 18 miesięcy licząc od daty produkcji, przy zachowaniu warunków przechowywania tj. zamknięte opakowania w suchym i zaciemnionym miejscu. Nie zalecamy przechowywania naszych produktów w lodówce, gdyż panujące tam warunki n</w:t>
      </w:r>
      <w:r w:rsidR="00E31D61" w:rsidRPr="00053F70">
        <w:rPr>
          <w:color w:val="70AD47" w:themeColor="accent6"/>
          <w:sz w:val="20"/>
          <w:szCs w:val="20"/>
        </w:rPr>
        <w:t>ie są odpowiednie dla przypraw i mogą spowodować ich zbrylenie i pogorszenie cech organoleptycznych. Lodówkę po</w:t>
      </w:r>
      <w:r w:rsidR="00B81956">
        <w:rPr>
          <w:color w:val="70AD47" w:themeColor="accent6"/>
          <w:sz w:val="20"/>
          <w:szCs w:val="20"/>
        </w:rPr>
        <w:t>zostawiamy</w:t>
      </w:r>
      <w:r w:rsidR="00E31D61" w:rsidRPr="00053F70">
        <w:rPr>
          <w:color w:val="70AD47" w:themeColor="accent6"/>
          <w:sz w:val="20"/>
          <w:szCs w:val="20"/>
        </w:rPr>
        <w:t xml:space="preserve"> dla produktów chłodniczych</w:t>
      </w:r>
      <w:r w:rsidR="00B81956">
        <w:rPr>
          <w:color w:val="70AD47" w:themeColor="accent6"/>
          <w:sz w:val="20"/>
          <w:szCs w:val="20"/>
        </w:rPr>
        <w:t xml:space="preserve">, </w:t>
      </w:r>
      <w:r w:rsidR="00B81956" w:rsidRPr="00053F70">
        <w:rPr>
          <w:color w:val="70AD47" w:themeColor="accent6"/>
          <w:sz w:val="20"/>
          <w:szCs w:val="20"/>
        </w:rPr>
        <w:t>olejów i tłuszczów</w:t>
      </w:r>
      <w:r w:rsidR="00B81956">
        <w:rPr>
          <w:color w:val="70AD47" w:themeColor="accent6"/>
          <w:sz w:val="20"/>
          <w:szCs w:val="20"/>
        </w:rPr>
        <w:t xml:space="preserve"> oraz kawy, którą niebawem znajdziecie w naszym asortymencie </w:t>
      </w:r>
      <w:r w:rsidR="00B81956" w:rsidRPr="00B81956">
        <w:rPr>
          <w:color w:val="70AD47" w:themeColor="accent6"/>
          <w:sz w:val="20"/>
          <w:szCs w:val="20"/>
        </w:rPr>
        <w:sym w:font="Wingdings" w:char="F04A"/>
      </w:r>
    </w:p>
    <w:p w:rsidR="00053F70" w:rsidRPr="00053F70" w:rsidRDefault="00053F70" w:rsidP="00C306C7">
      <w:pPr>
        <w:spacing w:after="604"/>
        <w:ind w:left="-5"/>
        <w:jc w:val="both"/>
        <w:rPr>
          <w:color w:val="70AD47" w:themeColor="accent6"/>
          <w:sz w:val="20"/>
          <w:szCs w:val="20"/>
        </w:rPr>
      </w:pPr>
    </w:p>
    <w:p w:rsidR="00851F91" w:rsidRDefault="00BC080A">
      <w:pPr>
        <w:ind w:left="-5"/>
      </w:pPr>
      <w:r>
        <w:t xml:space="preserve">Anna </w:t>
      </w:r>
    </w:p>
    <w:p w:rsidR="00E1337E" w:rsidRDefault="00BC080A" w:rsidP="00E1337E">
      <w:pPr>
        <w:spacing w:after="604"/>
        <w:ind w:left="-5"/>
      </w:pPr>
      <w:r>
        <w:t>Od którego miesiąca możemy pododawać dziecku te wspaniałości na odporność?</w:t>
      </w:r>
      <w:r w:rsidR="00E1337E" w:rsidRPr="00E1337E">
        <w:rPr>
          <w:noProof/>
        </w:rPr>
        <w:drawing>
          <wp:anchor distT="0" distB="0" distL="114300" distR="114300" simplePos="0" relativeHeight="251660288" behindDoc="1" locked="0" layoutInCell="1" allowOverlap="0" wp14:anchorId="402EB262" wp14:editId="5A7E3935">
            <wp:simplePos x="0" y="0"/>
            <wp:positionH relativeFrom="column">
              <wp:posOffset>0</wp:posOffset>
            </wp:positionH>
            <wp:positionV relativeFrom="paragraph">
              <wp:posOffset>570865</wp:posOffset>
            </wp:positionV>
            <wp:extent cx="738000" cy="511200"/>
            <wp:effectExtent l="0" t="0" r="5080" b="3175"/>
            <wp:wrapTight wrapText="bothSides">
              <wp:wrapPolygon edited="0">
                <wp:start x="5019" y="0"/>
                <wp:lineTo x="0" y="805"/>
                <wp:lineTo x="0" y="19319"/>
                <wp:lineTo x="10596" y="20929"/>
                <wp:lineTo x="13384" y="20929"/>
                <wp:lineTo x="21191" y="18514"/>
                <wp:lineTo x="21191" y="3220"/>
                <wp:lineTo x="17287" y="0"/>
                <wp:lineTo x="5019" y="0"/>
              </wp:wrapPolygon>
            </wp:wrapTight>
            <wp:docPr id="2" name="Obraz 2" descr="C:\Users\KZ1\Desktop\Słoik natury\s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1\Desktop\Słoik natury\s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37E" w:rsidRPr="00053F70" w:rsidRDefault="00C306C7" w:rsidP="00C306C7">
      <w:pPr>
        <w:ind w:left="-5"/>
        <w:jc w:val="both"/>
        <w:rPr>
          <w:color w:val="70AD47" w:themeColor="accent6"/>
          <w:sz w:val="20"/>
          <w:szCs w:val="20"/>
        </w:rPr>
      </w:pPr>
      <w:r w:rsidRPr="00053F70">
        <w:rPr>
          <w:color w:val="70AD47" w:themeColor="accent6"/>
          <w:sz w:val="20"/>
          <w:szCs w:val="20"/>
        </w:rPr>
        <w:t>Pani Anno, zalecamy postępować z</w:t>
      </w:r>
      <w:r w:rsidR="009A74B0" w:rsidRPr="00053F70">
        <w:rPr>
          <w:color w:val="70AD47" w:themeColor="accent6"/>
          <w:sz w:val="20"/>
          <w:szCs w:val="20"/>
        </w:rPr>
        <w:t>godnie z</w:t>
      </w:r>
      <w:r w:rsidR="00CA0156" w:rsidRPr="00053F70">
        <w:rPr>
          <w:color w:val="70AD47" w:themeColor="accent6"/>
          <w:sz w:val="20"/>
          <w:szCs w:val="20"/>
        </w:rPr>
        <w:t xml:space="preserve"> </w:t>
      </w:r>
      <w:r w:rsidRPr="00053F70">
        <w:rPr>
          <w:color w:val="70AD47" w:themeColor="accent6"/>
          <w:sz w:val="20"/>
          <w:szCs w:val="20"/>
        </w:rPr>
        <w:t>kalendarzem rozszerzania diety</w:t>
      </w:r>
      <w:r w:rsidR="00856AF6" w:rsidRPr="00053F70">
        <w:rPr>
          <w:color w:val="70AD47" w:themeColor="accent6"/>
          <w:sz w:val="20"/>
          <w:szCs w:val="20"/>
        </w:rPr>
        <w:t xml:space="preserve"> i stopniowo dozować nowości obserwując reakcję małego organizmu</w:t>
      </w:r>
      <w:r w:rsidRPr="00053F70">
        <w:rPr>
          <w:color w:val="70AD47" w:themeColor="accent6"/>
          <w:sz w:val="20"/>
          <w:szCs w:val="20"/>
        </w:rPr>
        <w:t xml:space="preserve">. </w:t>
      </w:r>
      <w:r w:rsidR="00247A3E" w:rsidRPr="00053F70">
        <w:rPr>
          <w:color w:val="70AD47" w:themeColor="accent6"/>
          <w:sz w:val="20"/>
          <w:szCs w:val="20"/>
        </w:rPr>
        <w:t xml:space="preserve">Źródła wskazują, że napar z czystka jest bezpieczny już od 3 miesiąca życia. Nie mniej jednak rekomendowane jest wprowadzanie herbat i naparów po ukończeniu pierwszego roku życia. </w:t>
      </w:r>
      <w:r w:rsidRPr="00053F70">
        <w:rPr>
          <w:color w:val="70AD47" w:themeColor="accent6"/>
          <w:sz w:val="20"/>
          <w:szCs w:val="20"/>
        </w:rPr>
        <w:t>Nasz asortyment jest świetną alternatywą do urozmaicenia</w:t>
      </w:r>
      <w:r w:rsidR="00CA0156" w:rsidRPr="00053F70">
        <w:rPr>
          <w:color w:val="70AD47" w:themeColor="accent6"/>
          <w:sz w:val="20"/>
          <w:szCs w:val="20"/>
        </w:rPr>
        <w:t xml:space="preserve"> potraw i posiłków: </w:t>
      </w:r>
      <w:r w:rsidRPr="00053F70">
        <w:rPr>
          <w:color w:val="70AD47" w:themeColor="accent6"/>
          <w:sz w:val="20"/>
          <w:szCs w:val="20"/>
        </w:rPr>
        <w:t xml:space="preserve">„Malinowy spokój” jako </w:t>
      </w:r>
      <w:r w:rsidR="00E31D61" w:rsidRPr="00053F70">
        <w:rPr>
          <w:color w:val="70AD47" w:themeColor="accent6"/>
          <w:sz w:val="20"/>
          <w:szCs w:val="20"/>
        </w:rPr>
        <w:t xml:space="preserve">napary </w:t>
      </w:r>
      <w:r w:rsidRPr="00053F70">
        <w:rPr>
          <w:color w:val="70AD47" w:themeColor="accent6"/>
          <w:sz w:val="20"/>
          <w:szCs w:val="20"/>
        </w:rPr>
        <w:t>melisy</w:t>
      </w:r>
      <w:r w:rsidR="00E31D61" w:rsidRPr="00053F70">
        <w:rPr>
          <w:color w:val="70AD47" w:themeColor="accent6"/>
          <w:sz w:val="20"/>
          <w:szCs w:val="20"/>
        </w:rPr>
        <w:t xml:space="preserve"> z maliną</w:t>
      </w:r>
      <w:r w:rsidRPr="00053F70">
        <w:rPr>
          <w:color w:val="70AD47" w:themeColor="accent6"/>
          <w:sz w:val="20"/>
          <w:szCs w:val="20"/>
        </w:rPr>
        <w:t xml:space="preserve"> </w:t>
      </w:r>
      <w:r w:rsidR="00E31D61" w:rsidRPr="00053F70">
        <w:rPr>
          <w:color w:val="70AD47" w:themeColor="accent6"/>
          <w:sz w:val="20"/>
          <w:szCs w:val="20"/>
        </w:rPr>
        <w:t xml:space="preserve">, </w:t>
      </w:r>
      <w:r w:rsidR="00247A3E" w:rsidRPr="00053F70">
        <w:rPr>
          <w:color w:val="70AD47" w:themeColor="accent6"/>
          <w:sz w:val="20"/>
          <w:szCs w:val="20"/>
        </w:rPr>
        <w:t xml:space="preserve">czystek, </w:t>
      </w:r>
      <w:r w:rsidR="00E31D61" w:rsidRPr="00053F70">
        <w:rPr>
          <w:color w:val="70AD47" w:themeColor="accent6"/>
          <w:sz w:val="20"/>
          <w:szCs w:val="20"/>
        </w:rPr>
        <w:t>przyprawy bez soli, cukru i glutaminianu</w:t>
      </w:r>
      <w:r w:rsidR="00856AF6" w:rsidRPr="00053F70">
        <w:rPr>
          <w:color w:val="70AD47" w:themeColor="accent6"/>
          <w:sz w:val="20"/>
          <w:szCs w:val="20"/>
        </w:rPr>
        <w:t xml:space="preserve"> takie jak „pieprz ziołowy”</w:t>
      </w:r>
      <w:r w:rsidR="00CA0156" w:rsidRPr="00053F70">
        <w:rPr>
          <w:color w:val="70AD47" w:themeColor="accent6"/>
          <w:sz w:val="20"/>
          <w:szCs w:val="20"/>
        </w:rPr>
        <w:t>.</w:t>
      </w:r>
      <w:r w:rsidR="00247A3E" w:rsidRPr="00053F70">
        <w:rPr>
          <w:color w:val="70AD47" w:themeColor="accent6"/>
          <w:sz w:val="20"/>
          <w:szCs w:val="20"/>
        </w:rPr>
        <w:t xml:space="preserve"> </w:t>
      </w:r>
    </w:p>
    <w:p w:rsidR="00E1337E" w:rsidRDefault="00E1337E" w:rsidP="00856AF6">
      <w:pPr>
        <w:ind w:left="0" w:firstLine="0"/>
      </w:pPr>
    </w:p>
    <w:p w:rsidR="00053F70" w:rsidRDefault="00053F70" w:rsidP="00856AF6">
      <w:pPr>
        <w:ind w:left="0" w:firstLine="0"/>
      </w:pPr>
    </w:p>
    <w:p w:rsidR="00851F91" w:rsidRDefault="00BC080A">
      <w:pPr>
        <w:ind w:left="-5"/>
      </w:pPr>
      <w:r>
        <w:t>Ula</w:t>
      </w:r>
    </w:p>
    <w:p w:rsidR="00851F91" w:rsidRDefault="00BC080A">
      <w:pPr>
        <w:spacing w:after="604"/>
        <w:ind w:left="-5"/>
      </w:pPr>
      <w:r>
        <w:t xml:space="preserve">Które herbatki można podawać dziecku? </w:t>
      </w:r>
    </w:p>
    <w:p w:rsidR="00CA0156" w:rsidRPr="00053F70" w:rsidRDefault="00CA0156" w:rsidP="00053F70">
      <w:pPr>
        <w:ind w:left="0" w:firstLine="0"/>
        <w:jc w:val="both"/>
        <w:rPr>
          <w:color w:val="70AD47" w:themeColor="accent6"/>
          <w:sz w:val="20"/>
          <w:szCs w:val="20"/>
        </w:rPr>
      </w:pPr>
      <w:r w:rsidRPr="00053F70">
        <w:rPr>
          <w:noProof/>
          <w:color w:val="70AD47" w:themeColor="accent6"/>
          <w:sz w:val="20"/>
          <w:szCs w:val="20"/>
        </w:rPr>
        <w:drawing>
          <wp:anchor distT="0" distB="0" distL="114300" distR="114300" simplePos="0" relativeHeight="251662336" behindDoc="1" locked="0" layoutInCell="1" allowOverlap="0" wp14:anchorId="7DF8A650" wp14:editId="471150E2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737870" cy="511175"/>
            <wp:effectExtent l="0" t="0" r="5080" b="3175"/>
            <wp:wrapTight wrapText="bothSides">
              <wp:wrapPolygon edited="0">
                <wp:start x="5019" y="0"/>
                <wp:lineTo x="0" y="805"/>
                <wp:lineTo x="0" y="19319"/>
                <wp:lineTo x="10596" y="20929"/>
                <wp:lineTo x="13384" y="20929"/>
                <wp:lineTo x="21191" y="18514"/>
                <wp:lineTo x="21191" y="3220"/>
                <wp:lineTo x="17287" y="0"/>
                <wp:lineTo x="5019" y="0"/>
              </wp:wrapPolygon>
            </wp:wrapTight>
            <wp:docPr id="3" name="Obraz 3" descr="C:\Users\KZ1\Desktop\Słoik natury\s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1\Desktop\Słoik natury\s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AF6" w:rsidRPr="00053F70">
        <w:rPr>
          <w:color w:val="70AD47" w:themeColor="accent6"/>
          <w:sz w:val="20"/>
          <w:szCs w:val="20"/>
        </w:rPr>
        <w:t>Pani Ulu, z</w:t>
      </w:r>
      <w:r w:rsidRPr="00053F70">
        <w:rPr>
          <w:color w:val="70AD47" w:themeColor="accent6"/>
          <w:sz w:val="20"/>
          <w:szCs w:val="20"/>
        </w:rPr>
        <w:t>godnie z</w:t>
      </w:r>
      <w:r w:rsidRPr="00053F70">
        <w:rPr>
          <w:color w:val="70AD47" w:themeColor="accent6"/>
          <w:sz w:val="20"/>
          <w:szCs w:val="20"/>
        </w:rPr>
        <w:t xml:space="preserve"> kalendarzem rozszerzania diety</w:t>
      </w:r>
      <w:r w:rsidR="00856AF6" w:rsidRPr="00053F70">
        <w:rPr>
          <w:color w:val="70AD47" w:themeColor="accent6"/>
          <w:sz w:val="20"/>
          <w:szCs w:val="20"/>
        </w:rPr>
        <w:t xml:space="preserve"> zaczynamy od wody, ale już po ukończeniu pierwszego roku życia nasze herbatki bez cukru i sztucznych aromatów oparte na naturalnych składnikach będą miłą alternatywą dla małego szkraba ciekawego świata i zawartości kubka mamy. Z własnego doświadczenia możemy polecić: h</w:t>
      </w:r>
      <w:r w:rsidRPr="00053F70">
        <w:rPr>
          <w:color w:val="70AD47" w:themeColor="accent6"/>
          <w:sz w:val="20"/>
          <w:szCs w:val="20"/>
        </w:rPr>
        <w:t xml:space="preserve">erbatki owocowe np. borówkowa polana, rooibos, napary melisa z maliną, </w:t>
      </w:r>
      <w:r w:rsidRPr="00053F70">
        <w:rPr>
          <w:color w:val="70AD47" w:themeColor="accent6"/>
          <w:sz w:val="20"/>
          <w:szCs w:val="20"/>
        </w:rPr>
        <w:t>czystek.</w:t>
      </w:r>
      <w:r w:rsidR="00856AF6" w:rsidRPr="00053F70">
        <w:rPr>
          <w:color w:val="70AD47" w:themeColor="accent6"/>
          <w:sz w:val="20"/>
          <w:szCs w:val="20"/>
        </w:rPr>
        <w:t xml:space="preserve"> Miło będzie nam towarzyszyć podczas odkrywania świata nowych smaków i aromatów </w:t>
      </w:r>
      <w:r w:rsidR="00856AF6" w:rsidRPr="00053F70">
        <w:rPr>
          <w:color w:val="70AD47" w:themeColor="accent6"/>
          <w:sz w:val="20"/>
          <w:szCs w:val="20"/>
        </w:rPr>
        <w:sym w:font="Wingdings" w:char="F04A"/>
      </w:r>
      <w:r w:rsidR="00856AF6" w:rsidRPr="00053F70">
        <w:rPr>
          <w:color w:val="70AD47" w:themeColor="accent6"/>
          <w:sz w:val="20"/>
          <w:szCs w:val="20"/>
        </w:rPr>
        <w:t xml:space="preserve"> </w:t>
      </w:r>
    </w:p>
    <w:p w:rsidR="00CA0156" w:rsidRDefault="00CA0156">
      <w:pPr>
        <w:spacing w:after="604"/>
        <w:ind w:left="-5"/>
      </w:pPr>
    </w:p>
    <w:p w:rsidR="00053F70" w:rsidRDefault="00053F70">
      <w:pPr>
        <w:spacing w:after="604"/>
        <w:ind w:left="-5"/>
      </w:pPr>
    </w:p>
    <w:p w:rsidR="000123EE" w:rsidRDefault="000123EE" w:rsidP="000123EE">
      <w:pPr>
        <w:ind w:left="0" w:firstLine="0"/>
      </w:pPr>
    </w:p>
    <w:p w:rsidR="00851F91" w:rsidRDefault="00BC080A" w:rsidP="000123EE">
      <w:pPr>
        <w:ind w:left="0" w:firstLine="0"/>
      </w:pPr>
      <w:bookmarkStart w:id="0" w:name="_GoBack"/>
      <w:bookmarkEnd w:id="0"/>
      <w:r>
        <w:t>Pa</w:t>
      </w:r>
      <w:r>
        <w:t xml:space="preserve">trycja </w:t>
      </w:r>
    </w:p>
    <w:p w:rsidR="00CA0156" w:rsidRDefault="00BC080A" w:rsidP="00CA0156">
      <w:pPr>
        <w:spacing w:after="604"/>
        <w:ind w:left="-5"/>
      </w:pPr>
      <w:r>
        <w:t>Maja panie swój sklep stacjonarnie gdzie można przyjść i powąchać produkty czy tylko online?</w:t>
      </w:r>
    </w:p>
    <w:p w:rsidR="00CA0156" w:rsidRPr="00053F70" w:rsidRDefault="00CA0156" w:rsidP="00053F70">
      <w:pPr>
        <w:ind w:left="709" w:right="24" w:hanging="846"/>
        <w:jc w:val="both"/>
        <w:rPr>
          <w:color w:val="70AD47" w:themeColor="accent6"/>
          <w:sz w:val="20"/>
          <w:szCs w:val="20"/>
        </w:rPr>
      </w:pPr>
      <w:r w:rsidRPr="00053F70">
        <w:rPr>
          <w:noProof/>
          <w:color w:val="70AD47" w:themeColor="accent6"/>
        </w:rPr>
        <w:drawing>
          <wp:anchor distT="0" distB="0" distL="114300" distR="114300" simplePos="0" relativeHeight="251664384" behindDoc="1" locked="0" layoutInCell="1" allowOverlap="0" wp14:anchorId="567A1693" wp14:editId="24C0F8A5">
            <wp:simplePos x="0" y="0"/>
            <wp:positionH relativeFrom="column">
              <wp:posOffset>-114300</wp:posOffset>
            </wp:positionH>
            <wp:positionV relativeFrom="paragraph">
              <wp:posOffset>88900</wp:posOffset>
            </wp:positionV>
            <wp:extent cx="737870" cy="511175"/>
            <wp:effectExtent l="0" t="0" r="5080" b="3175"/>
            <wp:wrapTight wrapText="bothSides">
              <wp:wrapPolygon edited="0">
                <wp:start x="5019" y="0"/>
                <wp:lineTo x="0" y="805"/>
                <wp:lineTo x="0" y="19319"/>
                <wp:lineTo x="10596" y="20929"/>
                <wp:lineTo x="13384" y="20929"/>
                <wp:lineTo x="21191" y="18514"/>
                <wp:lineTo x="21191" y="3220"/>
                <wp:lineTo x="17287" y="0"/>
                <wp:lineTo x="5019" y="0"/>
              </wp:wrapPolygon>
            </wp:wrapTight>
            <wp:docPr id="4" name="Obraz 4" descr="C:\Users\KZ1\Desktop\Słoik natury\s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1\Desktop\Słoik natury\s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F70">
        <w:rPr>
          <w:color w:val="70AD47" w:themeColor="accent6"/>
          <w:sz w:val="20"/>
          <w:szCs w:val="20"/>
        </w:rPr>
        <w:t xml:space="preserve">Lista sklepów stacjonarnych znajdą Państwo na naszej stronie internetowej </w:t>
      </w:r>
      <w:r w:rsidRPr="00053F70">
        <w:rPr>
          <w:color w:val="70AD47" w:themeColor="accent6"/>
          <w:sz w:val="20"/>
          <w:szCs w:val="20"/>
        </w:rPr>
        <w:t>www.sloiknatury.pl</w:t>
      </w:r>
      <w:r w:rsidRPr="00053F70">
        <w:rPr>
          <w:color w:val="70AD47" w:themeColor="accent6"/>
          <w:sz w:val="20"/>
          <w:szCs w:val="20"/>
        </w:rPr>
        <w:t xml:space="preserve">. Cenna uwaga z Pani strony. W ramach doskonalenia i rozwoju naszej marki,  w najbliższym czasie prowadzimy do naszych stacjonarnych punktów sprzedaży pokazowe próbniki. Poinformujemy o tym na Instagramie i fb, więc zachęcamy do obserwowania nas w mediach.  Dziękujemy Pani Patrycjo i pozdrawiamy serdecznie </w:t>
      </w:r>
      <w:r w:rsidRPr="00053F70">
        <w:rPr>
          <w:color w:val="70AD47" w:themeColor="accent6"/>
          <w:sz w:val="20"/>
          <w:szCs w:val="20"/>
        </w:rPr>
        <w:sym w:font="Wingdings" w:char="F04A"/>
      </w:r>
    </w:p>
    <w:p w:rsidR="00CA0156" w:rsidRDefault="00CA0156" w:rsidP="00053F70">
      <w:pPr>
        <w:ind w:left="0" w:firstLine="0"/>
      </w:pPr>
    </w:p>
    <w:p w:rsidR="00053F70" w:rsidRDefault="00053F70" w:rsidP="00053F70">
      <w:pPr>
        <w:ind w:left="0" w:firstLine="0"/>
      </w:pPr>
    </w:p>
    <w:p w:rsidR="00851F91" w:rsidRDefault="00BC080A">
      <w:pPr>
        <w:ind w:left="-5"/>
      </w:pPr>
      <w:r>
        <w:t>Renata</w:t>
      </w:r>
    </w:p>
    <w:p w:rsidR="00C306C7" w:rsidRDefault="00BC080A" w:rsidP="00C306C7">
      <w:pPr>
        <w:spacing w:after="604"/>
        <w:ind w:left="-5"/>
      </w:pPr>
      <w:r>
        <w:t>Czy przypraw</w:t>
      </w:r>
      <w:r w:rsidR="00C306C7">
        <w:t>a imbir nada się też do herbaty</w:t>
      </w:r>
      <w:r w:rsidR="00C306C7" w:rsidRPr="00E1337E">
        <w:rPr>
          <w:noProof/>
        </w:rPr>
        <w:drawing>
          <wp:anchor distT="0" distB="0" distL="114300" distR="114300" simplePos="0" relativeHeight="251666432" behindDoc="1" locked="0" layoutInCell="1" allowOverlap="0" wp14:anchorId="1C9653AA" wp14:editId="4E1472CE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737870" cy="511175"/>
            <wp:effectExtent l="0" t="0" r="5080" b="3175"/>
            <wp:wrapTight wrapText="bothSides">
              <wp:wrapPolygon edited="0">
                <wp:start x="5019" y="0"/>
                <wp:lineTo x="0" y="805"/>
                <wp:lineTo x="0" y="19319"/>
                <wp:lineTo x="10596" y="20929"/>
                <wp:lineTo x="13384" y="20929"/>
                <wp:lineTo x="21191" y="18514"/>
                <wp:lineTo x="21191" y="3220"/>
                <wp:lineTo x="17287" y="0"/>
                <wp:lineTo x="5019" y="0"/>
              </wp:wrapPolygon>
            </wp:wrapTight>
            <wp:docPr id="5" name="Obraz 5" descr="C:\Users\KZ1\Desktop\Słoik natury\s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1\Desktop\Słoik natury\s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6C7" w:rsidRPr="00053F70" w:rsidRDefault="00C306C7" w:rsidP="00C306C7">
      <w:pPr>
        <w:ind w:left="-5"/>
        <w:jc w:val="both"/>
        <w:rPr>
          <w:color w:val="70AD47" w:themeColor="accent6"/>
          <w:sz w:val="20"/>
          <w:szCs w:val="20"/>
        </w:rPr>
      </w:pPr>
      <w:r w:rsidRPr="00053F70">
        <w:rPr>
          <w:color w:val="70AD47" w:themeColor="accent6"/>
          <w:sz w:val="20"/>
          <w:szCs w:val="20"/>
        </w:rPr>
        <w:t>TAAAK! Zachęcamy do spróbowania herbaty lub kawy z odrobiną imbiru i cynamonu. Pyszności na jesienne</w:t>
      </w:r>
      <w:r w:rsidR="00053F70">
        <w:rPr>
          <w:color w:val="70AD47" w:themeColor="accent6"/>
          <w:sz w:val="20"/>
          <w:szCs w:val="20"/>
        </w:rPr>
        <w:t xml:space="preserve"> dni</w:t>
      </w:r>
      <w:r w:rsidRPr="00053F70">
        <w:rPr>
          <w:color w:val="70AD47" w:themeColor="accent6"/>
          <w:sz w:val="20"/>
          <w:szCs w:val="20"/>
        </w:rPr>
        <w:t xml:space="preserve"> i zimo</w:t>
      </w:r>
      <w:r w:rsidR="00053F70">
        <w:rPr>
          <w:color w:val="70AD47" w:themeColor="accent6"/>
          <w:sz w:val="20"/>
          <w:szCs w:val="20"/>
        </w:rPr>
        <w:t>we wieczory</w:t>
      </w:r>
      <w:r w:rsidR="00B81956">
        <w:rPr>
          <w:color w:val="70AD47" w:themeColor="accent6"/>
          <w:sz w:val="20"/>
          <w:szCs w:val="20"/>
        </w:rPr>
        <w:t xml:space="preserve"> podobnie jak zimowa herbata Świąteczny zawrót głowy </w:t>
      </w:r>
      <w:r w:rsidR="00B81956" w:rsidRPr="00B81956">
        <w:rPr>
          <w:color w:val="70AD47" w:themeColor="accent6"/>
          <w:sz w:val="20"/>
          <w:szCs w:val="20"/>
        </w:rPr>
        <w:sym w:font="Wingdings" w:char="F04A"/>
      </w:r>
    </w:p>
    <w:p w:rsidR="00C306C7" w:rsidRDefault="00C306C7">
      <w:pPr>
        <w:ind w:left="-5"/>
      </w:pPr>
    </w:p>
    <w:p w:rsidR="00C306C7" w:rsidRDefault="00C306C7">
      <w:pPr>
        <w:ind w:left="-5"/>
      </w:pPr>
    </w:p>
    <w:p w:rsidR="00053F70" w:rsidRDefault="00053F70">
      <w:pPr>
        <w:ind w:left="-5"/>
      </w:pPr>
    </w:p>
    <w:p w:rsidR="00851F91" w:rsidRDefault="00BC080A">
      <w:pPr>
        <w:ind w:left="-5"/>
      </w:pPr>
      <w:r>
        <w:t>Ula</w:t>
      </w:r>
    </w:p>
    <w:p w:rsidR="00851F91" w:rsidRDefault="00BC080A">
      <w:pPr>
        <w:ind w:left="-5"/>
      </w:pPr>
      <w:r>
        <w:t xml:space="preserve">Czy wszystkie produkty z Państwa strony są bezpieczne dla kobiet w </w:t>
      </w:r>
      <w:r w:rsidR="00247A3E">
        <w:t>ciąży</w:t>
      </w:r>
      <w:r>
        <w:t xml:space="preserve">? </w:t>
      </w:r>
    </w:p>
    <w:p w:rsidR="00247A3E" w:rsidRDefault="00247A3E">
      <w:pPr>
        <w:ind w:left="-5"/>
      </w:pPr>
      <w:r w:rsidRPr="00E1337E">
        <w:rPr>
          <w:noProof/>
        </w:rPr>
        <w:drawing>
          <wp:anchor distT="0" distB="0" distL="114300" distR="114300" simplePos="0" relativeHeight="251668480" behindDoc="1" locked="0" layoutInCell="1" allowOverlap="0" wp14:anchorId="7DABA1AD" wp14:editId="3C665B84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737870" cy="511175"/>
            <wp:effectExtent l="0" t="0" r="5080" b="3175"/>
            <wp:wrapTight wrapText="bothSides">
              <wp:wrapPolygon edited="0">
                <wp:start x="5019" y="0"/>
                <wp:lineTo x="0" y="805"/>
                <wp:lineTo x="0" y="19319"/>
                <wp:lineTo x="10596" y="20929"/>
                <wp:lineTo x="13384" y="20929"/>
                <wp:lineTo x="21191" y="18514"/>
                <wp:lineTo x="21191" y="3220"/>
                <wp:lineTo x="17287" y="0"/>
                <wp:lineTo x="5019" y="0"/>
              </wp:wrapPolygon>
            </wp:wrapTight>
            <wp:docPr id="6" name="Obraz 6" descr="C:\Users\KZ1\Desktop\Słoik natury\s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1\Desktop\Słoik natury\s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A3E" w:rsidRPr="00053F70" w:rsidRDefault="00053F70" w:rsidP="00053F70">
      <w:pPr>
        <w:ind w:left="-5"/>
        <w:jc w:val="both"/>
        <w:rPr>
          <w:color w:val="70AD47" w:themeColor="accent6"/>
          <w:sz w:val="20"/>
          <w:szCs w:val="20"/>
        </w:rPr>
      </w:pPr>
      <w:r w:rsidRPr="00053F70">
        <w:rPr>
          <w:color w:val="70AD47" w:themeColor="accent6"/>
          <w:sz w:val="20"/>
          <w:szCs w:val="20"/>
        </w:rPr>
        <w:t>Pani Ulu, b</w:t>
      </w:r>
      <w:r w:rsidR="00247A3E" w:rsidRPr="00053F70">
        <w:rPr>
          <w:color w:val="70AD47" w:themeColor="accent6"/>
          <w:sz w:val="20"/>
          <w:szCs w:val="20"/>
        </w:rPr>
        <w:t>ezpieczeństwo kobiet w ciąży to temat priorytetowy i indywidualny. Należy temat diety i suplementacji rozpatrywać indywidualnie pozostając w stałym kontakcie z lekarzem prowadzącym ciążę. Ze swojej strony możemy powiedzieć, że na ogólnej liście ziół niewskazanych podczas ciąży są: ruta, dziurawiec, żeń-szeń, cynamon, rozmaryn i tymianek. Posiadając tę wiedzę oraz swoje indywidualne predyspozycje proszę weryfikować produkty korz</w:t>
      </w:r>
      <w:r w:rsidRPr="00053F70">
        <w:rPr>
          <w:color w:val="70AD47" w:themeColor="accent6"/>
          <w:sz w:val="20"/>
          <w:szCs w:val="20"/>
        </w:rPr>
        <w:t xml:space="preserve">ystając ze szczegółowych opisów, które znajdują się przy poszczególnych produktach na stronie </w:t>
      </w:r>
      <w:hyperlink r:id="rId8" w:history="1">
        <w:r w:rsidRPr="00053F70">
          <w:rPr>
            <w:rStyle w:val="Hipercze"/>
            <w:color w:val="70AD47" w:themeColor="accent6"/>
            <w:sz w:val="20"/>
            <w:szCs w:val="20"/>
          </w:rPr>
          <w:t>www.sloiknatury.pl</w:t>
        </w:r>
      </w:hyperlink>
      <w:r w:rsidRPr="00053F70">
        <w:rPr>
          <w:color w:val="70AD47" w:themeColor="accent6"/>
          <w:sz w:val="20"/>
          <w:szCs w:val="20"/>
        </w:rPr>
        <w:t>. W przypadku pytań lub wątpliwości co do s</w:t>
      </w:r>
      <w:r>
        <w:rPr>
          <w:color w:val="70AD47" w:themeColor="accent6"/>
          <w:sz w:val="20"/>
          <w:szCs w:val="20"/>
        </w:rPr>
        <w:t xml:space="preserve">kładu pozostajemy do dyspozycji, a namiary na nas znajdzie Pani </w:t>
      </w:r>
      <w:r w:rsidRPr="00053F70">
        <w:rPr>
          <w:color w:val="70AD47" w:themeColor="accent6"/>
          <w:sz w:val="20"/>
          <w:szCs w:val="20"/>
        </w:rPr>
        <w:t xml:space="preserve">w zakładce „Kontakt” </w:t>
      </w:r>
      <w:r w:rsidRPr="00053F70">
        <w:rPr>
          <w:color w:val="70AD47" w:themeColor="accent6"/>
          <w:sz w:val="20"/>
          <w:szCs w:val="20"/>
        </w:rPr>
        <w:sym w:font="Wingdings" w:char="F04A"/>
      </w:r>
    </w:p>
    <w:sectPr w:rsidR="00247A3E" w:rsidRPr="00053F70">
      <w:pgSz w:w="11900" w:h="16820"/>
      <w:pgMar w:top="1440" w:right="2095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80A" w:rsidRDefault="00BC080A" w:rsidP="00856AF6">
      <w:pPr>
        <w:spacing w:after="0" w:line="240" w:lineRule="auto"/>
      </w:pPr>
      <w:r>
        <w:separator/>
      </w:r>
    </w:p>
  </w:endnote>
  <w:endnote w:type="continuationSeparator" w:id="0">
    <w:p w:rsidR="00BC080A" w:rsidRDefault="00BC080A" w:rsidP="0085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80A" w:rsidRDefault="00BC080A" w:rsidP="00856AF6">
      <w:pPr>
        <w:spacing w:after="0" w:line="240" w:lineRule="auto"/>
      </w:pPr>
      <w:r>
        <w:separator/>
      </w:r>
    </w:p>
  </w:footnote>
  <w:footnote w:type="continuationSeparator" w:id="0">
    <w:p w:rsidR="00BC080A" w:rsidRDefault="00BC080A" w:rsidP="0085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91"/>
    <w:rsid w:val="000123EE"/>
    <w:rsid w:val="00053F70"/>
    <w:rsid w:val="00247A3E"/>
    <w:rsid w:val="006162EA"/>
    <w:rsid w:val="00851F91"/>
    <w:rsid w:val="00856AF6"/>
    <w:rsid w:val="009A74B0"/>
    <w:rsid w:val="00B81956"/>
    <w:rsid w:val="00BC080A"/>
    <w:rsid w:val="00C306C7"/>
    <w:rsid w:val="00CA0156"/>
    <w:rsid w:val="00E1337E"/>
    <w:rsid w:val="00E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264B-9106-4208-9E26-12384805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4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15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AF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A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3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iknatur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KZ1</dc:creator>
  <cp:keywords/>
  <cp:lastModifiedBy>KZ1</cp:lastModifiedBy>
  <cp:revision>4</cp:revision>
  <cp:lastPrinted>2022-11-14T09:33:00Z</cp:lastPrinted>
  <dcterms:created xsi:type="dcterms:W3CDTF">2022-11-14T09:27:00Z</dcterms:created>
  <dcterms:modified xsi:type="dcterms:W3CDTF">2022-11-14T09:33:00Z</dcterms:modified>
</cp:coreProperties>
</file>