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E89C8" w14:textId="77777777" w:rsidR="00C11EEC" w:rsidRDefault="00BF2CCD">
      <w:pPr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40"/>
          <w:szCs w:val="40"/>
        </w:rPr>
        <w:t xml:space="preserve">Policys för </w:t>
      </w:r>
      <w:r>
        <w:rPr>
          <w:b/>
          <w:sz w:val="40"/>
          <w:szCs w:val="40"/>
        </w:rPr>
        <w:t>j</w:t>
      </w:r>
      <w:r>
        <w:rPr>
          <w:b/>
          <w:color w:val="000000"/>
          <w:sz w:val="40"/>
          <w:szCs w:val="40"/>
        </w:rPr>
        <w:t>unioravgifter säsongen 20</w:t>
      </w:r>
      <w:r>
        <w:rPr>
          <w:b/>
          <w:sz w:val="40"/>
          <w:szCs w:val="40"/>
        </w:rPr>
        <w:t>24/25</w:t>
      </w:r>
    </w:p>
    <w:p w14:paraId="683892C6" w14:textId="77777777" w:rsidR="00C11EEC" w:rsidRDefault="00C11EEC">
      <w:pPr>
        <w:rPr>
          <w:rFonts w:ascii="Times New Roman" w:eastAsia="Times New Roman" w:hAnsi="Times New Roman" w:cs="Times New Roman"/>
        </w:rPr>
      </w:pPr>
    </w:p>
    <w:p w14:paraId="5D639CF4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b/>
          <w:color w:val="000000"/>
          <w:sz w:val="23"/>
          <w:szCs w:val="23"/>
        </w:rPr>
        <w:t>Kostnader säsongen 202</w:t>
      </w:r>
      <w:r>
        <w:rPr>
          <w:rFonts w:ascii="Garamond" w:eastAsia="Garamond" w:hAnsi="Garamond" w:cs="Garamond"/>
          <w:b/>
          <w:sz w:val="23"/>
          <w:szCs w:val="23"/>
        </w:rPr>
        <w:t>4</w:t>
      </w:r>
      <w:r>
        <w:rPr>
          <w:rFonts w:ascii="Garamond" w:eastAsia="Garamond" w:hAnsi="Garamond" w:cs="Garamond"/>
          <w:b/>
          <w:color w:val="000000"/>
          <w:sz w:val="23"/>
          <w:szCs w:val="23"/>
        </w:rPr>
        <w:t>/202</w:t>
      </w:r>
      <w:r>
        <w:rPr>
          <w:rFonts w:ascii="Garamond" w:eastAsia="Garamond" w:hAnsi="Garamond" w:cs="Garamond"/>
          <w:b/>
          <w:sz w:val="23"/>
          <w:szCs w:val="23"/>
        </w:rPr>
        <w:t>5</w:t>
      </w:r>
    </w:p>
    <w:p w14:paraId="5189337A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>J18 Sektionsavgift per säsong är 1</w:t>
      </w:r>
      <w:r>
        <w:rPr>
          <w:rFonts w:ascii="Garamond" w:eastAsia="Garamond" w:hAnsi="Garamond" w:cs="Garamond"/>
          <w:sz w:val="23"/>
          <w:szCs w:val="23"/>
        </w:rPr>
        <w:t>6 0</w:t>
      </w:r>
      <w:r>
        <w:rPr>
          <w:rFonts w:ascii="Garamond" w:eastAsia="Garamond" w:hAnsi="Garamond" w:cs="Garamond"/>
          <w:color w:val="000000"/>
          <w:sz w:val="23"/>
          <w:szCs w:val="23"/>
        </w:rPr>
        <w:t xml:space="preserve">00 kr och betalas i </w:t>
      </w:r>
      <w:r>
        <w:rPr>
          <w:rFonts w:ascii="Garamond" w:eastAsia="Garamond" w:hAnsi="Garamond" w:cs="Garamond"/>
          <w:sz w:val="23"/>
          <w:szCs w:val="23"/>
        </w:rPr>
        <w:t>4</w:t>
      </w:r>
      <w:r>
        <w:rPr>
          <w:rFonts w:ascii="Garamond" w:eastAsia="Garamond" w:hAnsi="Garamond" w:cs="Garamond"/>
          <w:color w:val="000000"/>
          <w:sz w:val="23"/>
          <w:szCs w:val="23"/>
        </w:rPr>
        <w:t xml:space="preserve"> omgångar</w:t>
      </w:r>
    </w:p>
    <w:p w14:paraId="1788AC4F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>J20 Sektionsavgift per säsong är 1</w:t>
      </w:r>
      <w:r>
        <w:rPr>
          <w:rFonts w:ascii="Garamond" w:eastAsia="Garamond" w:hAnsi="Garamond" w:cs="Garamond"/>
          <w:sz w:val="23"/>
          <w:szCs w:val="23"/>
        </w:rPr>
        <w:t>6 0</w:t>
      </w:r>
      <w:r>
        <w:rPr>
          <w:rFonts w:ascii="Garamond" w:eastAsia="Garamond" w:hAnsi="Garamond" w:cs="Garamond"/>
          <w:color w:val="000000"/>
          <w:sz w:val="23"/>
          <w:szCs w:val="23"/>
        </w:rPr>
        <w:t xml:space="preserve">00 kr och betalas i </w:t>
      </w:r>
      <w:r>
        <w:rPr>
          <w:rFonts w:ascii="Garamond" w:eastAsia="Garamond" w:hAnsi="Garamond" w:cs="Garamond"/>
          <w:sz w:val="23"/>
          <w:szCs w:val="23"/>
        </w:rPr>
        <w:t>4</w:t>
      </w:r>
      <w:r>
        <w:rPr>
          <w:rFonts w:ascii="Garamond" w:eastAsia="Garamond" w:hAnsi="Garamond" w:cs="Garamond"/>
          <w:color w:val="000000"/>
          <w:sz w:val="23"/>
          <w:szCs w:val="23"/>
        </w:rPr>
        <w:t xml:space="preserve"> omgångar </w:t>
      </w:r>
    </w:p>
    <w:p w14:paraId="71471622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>Medlemsavgift till föreningen är 250 kr per år är för alla spelare (jan – dec)</w:t>
      </w:r>
    </w:p>
    <w:p w14:paraId="4F290279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> </w:t>
      </w:r>
    </w:p>
    <w:p w14:paraId="7350B9FD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b/>
          <w:color w:val="000000"/>
          <w:sz w:val="23"/>
          <w:szCs w:val="23"/>
        </w:rPr>
        <w:t>J18 Inbetalning av avgifter sker enligt följande:</w:t>
      </w:r>
    </w:p>
    <w:p w14:paraId="7AFC1D89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>Del 1 sektionsavgift betalas senast 2020-0</w:t>
      </w:r>
      <w:r>
        <w:rPr>
          <w:rFonts w:ascii="Garamond" w:eastAsia="Garamond" w:hAnsi="Garamond" w:cs="Garamond"/>
          <w:sz w:val="23"/>
          <w:szCs w:val="23"/>
        </w:rPr>
        <w:t>8</w:t>
      </w:r>
      <w:r>
        <w:rPr>
          <w:rFonts w:ascii="Garamond" w:eastAsia="Garamond" w:hAnsi="Garamond" w:cs="Garamond"/>
          <w:color w:val="000000"/>
          <w:sz w:val="23"/>
          <w:szCs w:val="23"/>
        </w:rPr>
        <w:t>-30 (</w:t>
      </w:r>
      <w:r>
        <w:rPr>
          <w:rFonts w:ascii="Garamond" w:eastAsia="Garamond" w:hAnsi="Garamond" w:cs="Garamond"/>
          <w:sz w:val="23"/>
          <w:szCs w:val="23"/>
        </w:rPr>
        <w:t>4 000</w:t>
      </w:r>
      <w:r>
        <w:rPr>
          <w:rFonts w:ascii="Garamond" w:eastAsia="Garamond" w:hAnsi="Garamond" w:cs="Garamond"/>
          <w:color w:val="000000"/>
          <w:sz w:val="23"/>
          <w:szCs w:val="23"/>
        </w:rPr>
        <w:t>:-)</w:t>
      </w:r>
    </w:p>
    <w:p w14:paraId="35061013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>Del 2 sektionsavgift betalas senast 2020-</w:t>
      </w:r>
      <w:r>
        <w:rPr>
          <w:rFonts w:ascii="Garamond" w:eastAsia="Garamond" w:hAnsi="Garamond" w:cs="Garamond"/>
          <w:sz w:val="23"/>
          <w:szCs w:val="23"/>
        </w:rPr>
        <w:t>09</w:t>
      </w:r>
      <w:r>
        <w:rPr>
          <w:rFonts w:ascii="Garamond" w:eastAsia="Garamond" w:hAnsi="Garamond" w:cs="Garamond"/>
          <w:color w:val="000000"/>
          <w:sz w:val="23"/>
          <w:szCs w:val="23"/>
        </w:rPr>
        <w:t xml:space="preserve">-30 </w:t>
      </w:r>
      <w:r>
        <w:rPr>
          <w:rFonts w:ascii="Garamond" w:eastAsia="Garamond" w:hAnsi="Garamond" w:cs="Garamond"/>
          <w:sz w:val="23"/>
          <w:szCs w:val="23"/>
        </w:rPr>
        <w:t>(4 000:-)</w:t>
      </w:r>
    </w:p>
    <w:p w14:paraId="44A373C1" w14:textId="77777777" w:rsidR="00C11EEC" w:rsidRDefault="00BF2CCD">
      <w:pPr>
        <w:rPr>
          <w:rFonts w:ascii="Garamond" w:eastAsia="Garamond" w:hAnsi="Garamond" w:cs="Garamond"/>
          <w:color w:val="000000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>Del 3 sekti</w:t>
      </w:r>
      <w:r>
        <w:rPr>
          <w:rFonts w:ascii="Garamond" w:eastAsia="Garamond" w:hAnsi="Garamond" w:cs="Garamond"/>
          <w:color w:val="000000"/>
          <w:sz w:val="23"/>
          <w:szCs w:val="23"/>
        </w:rPr>
        <w:t>onsavgift betalas senast 2020-</w:t>
      </w:r>
      <w:r>
        <w:rPr>
          <w:rFonts w:ascii="Garamond" w:eastAsia="Garamond" w:hAnsi="Garamond" w:cs="Garamond"/>
          <w:sz w:val="23"/>
          <w:szCs w:val="23"/>
        </w:rPr>
        <w:t>10</w:t>
      </w:r>
      <w:r>
        <w:rPr>
          <w:rFonts w:ascii="Garamond" w:eastAsia="Garamond" w:hAnsi="Garamond" w:cs="Garamond"/>
          <w:color w:val="000000"/>
          <w:sz w:val="23"/>
          <w:szCs w:val="23"/>
        </w:rPr>
        <w:t xml:space="preserve">-30 </w:t>
      </w:r>
      <w:r>
        <w:rPr>
          <w:rFonts w:ascii="Garamond" w:eastAsia="Garamond" w:hAnsi="Garamond" w:cs="Garamond"/>
          <w:sz w:val="23"/>
          <w:szCs w:val="23"/>
        </w:rPr>
        <w:t>(4 000:-)</w:t>
      </w:r>
    </w:p>
    <w:p w14:paraId="4D9C9E8F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sz w:val="23"/>
          <w:szCs w:val="23"/>
        </w:rPr>
        <w:t>Del 4 sektionsavgift betalas senast 2020-11-30 (4 000:-)</w:t>
      </w:r>
    </w:p>
    <w:p w14:paraId="0C7BBFED" w14:textId="77777777" w:rsidR="00C11EEC" w:rsidRDefault="00C11EEC">
      <w:pPr>
        <w:rPr>
          <w:rFonts w:ascii="Garamond" w:eastAsia="Garamond" w:hAnsi="Garamond" w:cs="Garamond"/>
          <w:sz w:val="23"/>
          <w:szCs w:val="23"/>
        </w:rPr>
      </w:pPr>
    </w:p>
    <w:p w14:paraId="027E90C3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b/>
          <w:color w:val="000000"/>
          <w:sz w:val="23"/>
          <w:szCs w:val="23"/>
        </w:rPr>
        <w:t>J20 Inbetalning av avgifter sker enligt följande:</w:t>
      </w:r>
    </w:p>
    <w:p w14:paraId="4C843C04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sz w:val="23"/>
          <w:szCs w:val="23"/>
        </w:rPr>
        <w:t>Del 1 sektionsavgift betalas senast 2020-08-30 (4 000:-)</w:t>
      </w:r>
    </w:p>
    <w:p w14:paraId="07FF419F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sz w:val="23"/>
          <w:szCs w:val="23"/>
        </w:rPr>
        <w:t>Del 2 sektionsavgift betalas senast 2020-09-30 (4 000:-)</w:t>
      </w:r>
    </w:p>
    <w:p w14:paraId="668524E9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sz w:val="23"/>
          <w:szCs w:val="23"/>
        </w:rPr>
        <w:t>Del 3 sektionsavgift betalas senast 2020-10-30 (4 000:-)</w:t>
      </w:r>
    </w:p>
    <w:p w14:paraId="1CE5E8AC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sz w:val="23"/>
          <w:szCs w:val="23"/>
        </w:rPr>
        <w:t>Del 4 sektionsavgift betalas senast 2020-11-30 (4 000:-)</w:t>
      </w:r>
    </w:p>
    <w:p w14:paraId="3B1BC2C9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> </w:t>
      </w:r>
    </w:p>
    <w:p w14:paraId="330C6A9E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b/>
          <w:color w:val="000000"/>
          <w:sz w:val="23"/>
          <w:szCs w:val="23"/>
        </w:rPr>
        <w:t>Lagavgift</w:t>
      </w:r>
    </w:p>
    <w:p w14:paraId="7E6301D1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proofErr w:type="spellStart"/>
      <w:r>
        <w:rPr>
          <w:rFonts w:ascii="Garamond" w:eastAsia="Garamond" w:hAnsi="Garamond" w:cs="Garamond"/>
          <w:color w:val="000000"/>
          <w:sz w:val="23"/>
          <w:szCs w:val="23"/>
        </w:rPr>
        <w:t>THH’s</w:t>
      </w:r>
      <w:proofErr w:type="spellEnd"/>
      <w:r>
        <w:rPr>
          <w:rFonts w:ascii="Garamond" w:eastAsia="Garamond" w:hAnsi="Garamond" w:cs="Garamond"/>
          <w:color w:val="000000"/>
          <w:sz w:val="23"/>
          <w:szCs w:val="23"/>
        </w:rPr>
        <w:t xml:space="preserve"> juniorlag </w:t>
      </w:r>
      <w:r>
        <w:rPr>
          <w:rFonts w:ascii="Garamond" w:eastAsia="Garamond" w:hAnsi="Garamond" w:cs="Garamond"/>
          <w:color w:val="000000"/>
          <w:sz w:val="23"/>
          <w:szCs w:val="23"/>
        </w:rPr>
        <w:t>bör inte ha någon lagkassa till ordinarie verksamhet. Om laget själv bestämmer att samla till något speciellt kan det göras enligt demokratiska former.</w:t>
      </w:r>
    </w:p>
    <w:p w14:paraId="3749A7A3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> </w:t>
      </w:r>
    </w:p>
    <w:p w14:paraId="1FB0E3AC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b/>
          <w:color w:val="000000"/>
          <w:sz w:val="23"/>
          <w:szCs w:val="23"/>
        </w:rPr>
        <w:t>Reducering av avgifter för ledare i laget</w:t>
      </w:r>
    </w:p>
    <w:p w14:paraId="601AED96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 xml:space="preserve">Barn till lagledare </w:t>
      </w:r>
      <w:r>
        <w:rPr>
          <w:rFonts w:ascii="Garamond" w:eastAsia="Garamond" w:hAnsi="Garamond" w:cs="Garamond"/>
          <w:sz w:val="23"/>
          <w:szCs w:val="23"/>
        </w:rPr>
        <w:t>25</w:t>
      </w:r>
      <w:r>
        <w:rPr>
          <w:rFonts w:ascii="Garamond" w:eastAsia="Garamond" w:hAnsi="Garamond" w:cs="Garamond"/>
          <w:color w:val="000000"/>
          <w:sz w:val="23"/>
          <w:szCs w:val="23"/>
        </w:rPr>
        <w:t>% av avgiften (gäller 1 ledare per lag</w:t>
      </w:r>
      <w:r>
        <w:rPr>
          <w:rFonts w:ascii="Garamond" w:eastAsia="Garamond" w:hAnsi="Garamond" w:cs="Garamond"/>
          <w:color w:val="000000"/>
          <w:sz w:val="23"/>
          <w:szCs w:val="23"/>
        </w:rPr>
        <w:t>)</w:t>
      </w:r>
    </w:p>
    <w:p w14:paraId="041984DD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color w:val="000000"/>
          <w:sz w:val="23"/>
          <w:szCs w:val="23"/>
        </w:rPr>
        <w:t>Barn till materialförvaltare 100% (gäller 1 materialförvaltare per lag)</w:t>
      </w:r>
    </w:p>
    <w:p w14:paraId="620ABEF1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> </w:t>
      </w:r>
    </w:p>
    <w:p w14:paraId="514C0748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b/>
          <w:color w:val="000000"/>
          <w:sz w:val="23"/>
          <w:szCs w:val="23"/>
        </w:rPr>
        <w:t>Reducering av kostnader för juniorspelare som delvis spelar med A-laget i serie/kval</w:t>
      </w:r>
    </w:p>
    <w:p w14:paraId="6CC025ED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sz w:val="23"/>
          <w:szCs w:val="23"/>
        </w:rPr>
        <w:t xml:space="preserve">Sektionsavgiften </w:t>
      </w:r>
      <w:r>
        <w:rPr>
          <w:rFonts w:ascii="Garamond" w:eastAsia="Garamond" w:hAnsi="Garamond" w:cs="Garamond"/>
          <w:b/>
          <w:sz w:val="23"/>
          <w:szCs w:val="23"/>
        </w:rPr>
        <w:t>kan</w:t>
      </w:r>
      <w:r>
        <w:rPr>
          <w:rFonts w:ascii="Garamond" w:eastAsia="Garamond" w:hAnsi="Garamond" w:cs="Garamond"/>
          <w:sz w:val="23"/>
          <w:szCs w:val="23"/>
        </w:rPr>
        <w:t xml:space="preserve"> reduceras med 50% om spelaren spelar ”aktivt” i A-laget i mer än 25 matche</w:t>
      </w:r>
      <w:r>
        <w:rPr>
          <w:rFonts w:ascii="Garamond" w:eastAsia="Garamond" w:hAnsi="Garamond" w:cs="Garamond"/>
          <w:sz w:val="23"/>
          <w:szCs w:val="23"/>
        </w:rPr>
        <w:t>r per säsong.</w:t>
      </w:r>
    </w:p>
    <w:p w14:paraId="227BEDF6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sz w:val="23"/>
          <w:szCs w:val="23"/>
        </w:rPr>
        <w:t xml:space="preserve">Detta innebär att det inte räcker med att vara uppsatt på </w:t>
      </w:r>
      <w:proofErr w:type="spellStart"/>
      <w:r>
        <w:rPr>
          <w:rFonts w:ascii="Garamond" w:eastAsia="Garamond" w:hAnsi="Garamond" w:cs="Garamond"/>
          <w:sz w:val="23"/>
          <w:szCs w:val="23"/>
        </w:rPr>
        <w:t>roostern</w:t>
      </w:r>
      <w:proofErr w:type="spellEnd"/>
      <w:r>
        <w:rPr>
          <w:rFonts w:ascii="Garamond" w:eastAsia="Garamond" w:hAnsi="Garamond" w:cs="Garamond"/>
          <w:sz w:val="23"/>
          <w:szCs w:val="23"/>
        </w:rPr>
        <w:t xml:space="preserve">. Mats </w:t>
      </w:r>
      <w:proofErr w:type="spellStart"/>
      <w:r>
        <w:rPr>
          <w:rFonts w:ascii="Garamond" w:eastAsia="Garamond" w:hAnsi="Garamond" w:cs="Garamond"/>
          <w:sz w:val="23"/>
          <w:szCs w:val="23"/>
        </w:rPr>
        <w:t>Börjel</w:t>
      </w:r>
      <w:proofErr w:type="spellEnd"/>
      <w:r>
        <w:rPr>
          <w:rFonts w:ascii="Garamond" w:eastAsia="Garamond" w:hAnsi="Garamond" w:cs="Garamond"/>
          <w:sz w:val="23"/>
          <w:szCs w:val="23"/>
        </w:rPr>
        <w:t xml:space="preserve"> avgör detta från fall till fall.</w:t>
      </w:r>
      <w:bookmarkStart w:id="1" w:name="bookmark=id.30j0zll" w:colFirst="0" w:colLast="0"/>
      <w:bookmarkStart w:id="2" w:name="bookmark=id.1fob9te" w:colFirst="0" w:colLast="0"/>
      <w:bookmarkEnd w:id="1"/>
      <w:bookmarkEnd w:id="2"/>
    </w:p>
    <w:p w14:paraId="0764A966" w14:textId="77777777" w:rsidR="00C11EEC" w:rsidRDefault="00C11EEC">
      <w:pPr>
        <w:rPr>
          <w:rFonts w:ascii="Garamond" w:eastAsia="Garamond" w:hAnsi="Garamond" w:cs="Garamond"/>
          <w:color w:val="000000"/>
          <w:sz w:val="23"/>
          <w:szCs w:val="23"/>
        </w:rPr>
      </w:pPr>
    </w:p>
    <w:p w14:paraId="3BC355EB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b/>
          <w:color w:val="000000"/>
          <w:sz w:val="23"/>
          <w:szCs w:val="23"/>
        </w:rPr>
        <w:t>Reducering av avgifter för spelare som ansluter senare under säsongen</w:t>
      </w:r>
    </w:p>
    <w:p w14:paraId="4FC3E41F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>Säsongen är från maj 202</w:t>
      </w:r>
      <w:r>
        <w:rPr>
          <w:rFonts w:ascii="Garamond" w:eastAsia="Garamond" w:hAnsi="Garamond" w:cs="Garamond"/>
          <w:sz w:val="23"/>
          <w:szCs w:val="23"/>
        </w:rPr>
        <w:t>4</w:t>
      </w:r>
      <w:r>
        <w:rPr>
          <w:rFonts w:ascii="Garamond" w:eastAsia="Garamond" w:hAnsi="Garamond" w:cs="Garamond"/>
          <w:color w:val="000000"/>
          <w:sz w:val="23"/>
          <w:szCs w:val="23"/>
        </w:rPr>
        <w:t xml:space="preserve"> – mars 202</w:t>
      </w:r>
      <w:r>
        <w:rPr>
          <w:rFonts w:ascii="Garamond" w:eastAsia="Garamond" w:hAnsi="Garamond" w:cs="Garamond"/>
          <w:sz w:val="23"/>
          <w:szCs w:val="23"/>
        </w:rPr>
        <w:t>5</w:t>
      </w:r>
      <w:r>
        <w:rPr>
          <w:rFonts w:ascii="Garamond" w:eastAsia="Garamond" w:hAnsi="Garamond" w:cs="Garamond"/>
          <w:color w:val="000000"/>
          <w:sz w:val="23"/>
          <w:szCs w:val="23"/>
        </w:rPr>
        <w:t>. </w:t>
      </w:r>
    </w:p>
    <w:p w14:paraId="29136B9B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>Spelare som ansluter till laget under perioden 1 maj – 30 september betala</w:t>
      </w:r>
      <w:r>
        <w:rPr>
          <w:rFonts w:ascii="Garamond" w:eastAsia="Garamond" w:hAnsi="Garamond" w:cs="Garamond"/>
          <w:sz w:val="23"/>
          <w:szCs w:val="23"/>
        </w:rPr>
        <w:t>r</w:t>
      </w:r>
      <w:r>
        <w:rPr>
          <w:rFonts w:ascii="Garamond" w:eastAsia="Garamond" w:hAnsi="Garamond" w:cs="Garamond"/>
          <w:color w:val="000000"/>
          <w:sz w:val="23"/>
          <w:szCs w:val="23"/>
        </w:rPr>
        <w:t xml:space="preserve"> full sektionsavgift.</w:t>
      </w:r>
    </w:p>
    <w:p w14:paraId="6913D3D3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 xml:space="preserve">Spelare som ansluter till laget under perioden 1 </w:t>
      </w:r>
      <w:r>
        <w:rPr>
          <w:rFonts w:ascii="Garamond" w:eastAsia="Garamond" w:hAnsi="Garamond" w:cs="Garamond"/>
          <w:color w:val="000000"/>
          <w:sz w:val="23"/>
          <w:szCs w:val="23"/>
        </w:rPr>
        <w:t>oktober – 3</w:t>
      </w:r>
      <w:r>
        <w:rPr>
          <w:rFonts w:ascii="Garamond" w:eastAsia="Garamond" w:hAnsi="Garamond" w:cs="Garamond"/>
          <w:sz w:val="23"/>
          <w:szCs w:val="23"/>
        </w:rPr>
        <w:t>1</w:t>
      </w:r>
      <w:r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>
        <w:rPr>
          <w:rFonts w:ascii="Garamond" w:eastAsia="Garamond" w:hAnsi="Garamond" w:cs="Garamond"/>
          <w:sz w:val="23"/>
          <w:szCs w:val="23"/>
        </w:rPr>
        <w:t>december</w:t>
      </w:r>
      <w:r>
        <w:rPr>
          <w:rFonts w:ascii="Garamond" w:eastAsia="Garamond" w:hAnsi="Garamond" w:cs="Garamond"/>
          <w:color w:val="000000"/>
          <w:sz w:val="23"/>
          <w:szCs w:val="23"/>
        </w:rPr>
        <w:t xml:space="preserve"> betalar avgifterna del 3 och 4.</w:t>
      </w:r>
    </w:p>
    <w:p w14:paraId="38B24089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 xml:space="preserve">Spelare som ansluter till laget </w:t>
      </w:r>
      <w:r>
        <w:rPr>
          <w:rFonts w:ascii="Garamond" w:eastAsia="Garamond" w:hAnsi="Garamond" w:cs="Garamond"/>
          <w:sz w:val="23"/>
          <w:szCs w:val="23"/>
        </w:rPr>
        <w:t>efter</w:t>
      </w:r>
      <w:r>
        <w:rPr>
          <w:rFonts w:ascii="Garamond" w:eastAsia="Garamond" w:hAnsi="Garamond" w:cs="Garamond"/>
          <w:color w:val="000000"/>
          <w:sz w:val="23"/>
          <w:szCs w:val="23"/>
        </w:rPr>
        <w:t xml:space="preserve"> 1 </w:t>
      </w:r>
      <w:r>
        <w:rPr>
          <w:rFonts w:ascii="Garamond" w:eastAsia="Garamond" w:hAnsi="Garamond" w:cs="Garamond"/>
          <w:sz w:val="23"/>
          <w:szCs w:val="23"/>
        </w:rPr>
        <w:t>januari</w:t>
      </w:r>
      <w:r>
        <w:rPr>
          <w:rFonts w:ascii="Garamond" w:eastAsia="Garamond" w:hAnsi="Garamond" w:cs="Garamond"/>
          <w:color w:val="000000"/>
          <w:sz w:val="23"/>
          <w:szCs w:val="23"/>
        </w:rPr>
        <w:t xml:space="preserve"> betalar avgift</w:t>
      </w:r>
      <w:r>
        <w:rPr>
          <w:rFonts w:ascii="Garamond" w:eastAsia="Garamond" w:hAnsi="Garamond" w:cs="Garamond"/>
          <w:sz w:val="23"/>
          <w:szCs w:val="23"/>
        </w:rPr>
        <w:t xml:space="preserve"> 4</w:t>
      </w:r>
      <w:r>
        <w:rPr>
          <w:rFonts w:ascii="Garamond" w:eastAsia="Garamond" w:hAnsi="Garamond" w:cs="Garamond"/>
          <w:color w:val="000000"/>
          <w:sz w:val="23"/>
          <w:szCs w:val="23"/>
        </w:rPr>
        <w:t>.</w:t>
      </w:r>
    </w:p>
    <w:p w14:paraId="29629D6A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> </w:t>
      </w:r>
    </w:p>
    <w:p w14:paraId="473DB696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b/>
          <w:color w:val="000000"/>
          <w:sz w:val="23"/>
          <w:szCs w:val="23"/>
        </w:rPr>
        <w:t>Reducering av avgifter för spelare som slutar i laget under säsongen</w:t>
      </w:r>
    </w:p>
    <w:p w14:paraId="2592727C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 xml:space="preserve">Spelare som slutar i laget </w:t>
      </w:r>
      <w:r>
        <w:rPr>
          <w:rFonts w:ascii="Garamond" w:eastAsia="Garamond" w:hAnsi="Garamond" w:cs="Garamond"/>
          <w:sz w:val="23"/>
          <w:szCs w:val="23"/>
        </w:rPr>
        <w:t>1 augusti -</w:t>
      </w:r>
      <w:r>
        <w:rPr>
          <w:rFonts w:ascii="Garamond" w:eastAsia="Garamond" w:hAnsi="Garamond" w:cs="Garamond"/>
          <w:color w:val="000000"/>
          <w:sz w:val="23"/>
          <w:szCs w:val="23"/>
        </w:rPr>
        <w:t xml:space="preserve"> 30 </w:t>
      </w:r>
      <w:r>
        <w:rPr>
          <w:rFonts w:ascii="Garamond" w:eastAsia="Garamond" w:hAnsi="Garamond" w:cs="Garamond"/>
          <w:sz w:val="23"/>
          <w:szCs w:val="23"/>
        </w:rPr>
        <w:t>november</w:t>
      </w:r>
      <w:r>
        <w:rPr>
          <w:rFonts w:ascii="Garamond" w:eastAsia="Garamond" w:hAnsi="Garamond" w:cs="Garamond"/>
          <w:color w:val="000000"/>
          <w:sz w:val="23"/>
          <w:szCs w:val="23"/>
        </w:rPr>
        <w:t xml:space="preserve"> betalar avgifterna 1 och 2</w:t>
      </w:r>
    </w:p>
    <w:p w14:paraId="7E3EB84A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 xml:space="preserve">Spelare som slutar i laget efter 1 </w:t>
      </w:r>
      <w:r>
        <w:rPr>
          <w:rFonts w:ascii="Garamond" w:eastAsia="Garamond" w:hAnsi="Garamond" w:cs="Garamond"/>
          <w:sz w:val="23"/>
          <w:szCs w:val="23"/>
        </w:rPr>
        <w:t>december</w:t>
      </w:r>
      <w:r>
        <w:rPr>
          <w:rFonts w:ascii="Garamond" w:eastAsia="Garamond" w:hAnsi="Garamond" w:cs="Garamond"/>
          <w:color w:val="000000"/>
          <w:sz w:val="23"/>
          <w:szCs w:val="23"/>
        </w:rPr>
        <w:t xml:space="preserve"> betalar avgifterna 1, 2</w:t>
      </w:r>
      <w:r>
        <w:rPr>
          <w:rFonts w:ascii="Garamond" w:eastAsia="Garamond" w:hAnsi="Garamond" w:cs="Garamond"/>
          <w:sz w:val="23"/>
          <w:szCs w:val="23"/>
        </w:rPr>
        <w:t xml:space="preserve">, </w:t>
      </w:r>
      <w:r>
        <w:rPr>
          <w:rFonts w:ascii="Garamond" w:eastAsia="Garamond" w:hAnsi="Garamond" w:cs="Garamond"/>
          <w:color w:val="000000"/>
          <w:sz w:val="23"/>
          <w:szCs w:val="23"/>
        </w:rPr>
        <w:t xml:space="preserve">3 och </w:t>
      </w:r>
      <w:proofErr w:type="gramStart"/>
      <w:r>
        <w:rPr>
          <w:rFonts w:ascii="Garamond" w:eastAsia="Garamond" w:hAnsi="Garamond" w:cs="Garamond"/>
          <w:color w:val="000000"/>
          <w:sz w:val="23"/>
          <w:szCs w:val="23"/>
        </w:rPr>
        <w:t>4 .</w:t>
      </w:r>
      <w:proofErr w:type="gramEnd"/>
    </w:p>
    <w:p w14:paraId="4730E665" w14:textId="77777777" w:rsidR="00C11EEC" w:rsidRDefault="00C11EEC">
      <w:pPr>
        <w:rPr>
          <w:rFonts w:ascii="Garamond" w:eastAsia="Garamond" w:hAnsi="Garamond" w:cs="Garamond"/>
          <w:sz w:val="23"/>
          <w:szCs w:val="23"/>
        </w:rPr>
      </w:pPr>
    </w:p>
    <w:p w14:paraId="3A037FBE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b/>
          <w:color w:val="000000"/>
          <w:sz w:val="23"/>
          <w:szCs w:val="23"/>
        </w:rPr>
        <w:t>Spelare som slutar under pågå</w:t>
      </w:r>
      <w:r>
        <w:rPr>
          <w:rFonts w:ascii="Garamond" w:eastAsia="Garamond" w:hAnsi="Garamond" w:cs="Garamond"/>
          <w:b/>
          <w:color w:val="000000"/>
          <w:sz w:val="23"/>
          <w:szCs w:val="23"/>
        </w:rPr>
        <w:t>ende säsong gäller</w:t>
      </w:r>
    </w:p>
    <w:p w14:paraId="334867B4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 xml:space="preserve">Innan övergång till annan förening ska alla avgifter vara reglerade, samt att lånat material (hjälm/byxor) ska vara återlämnade eller </w:t>
      </w:r>
      <w:proofErr w:type="spellStart"/>
      <w:r>
        <w:rPr>
          <w:rFonts w:ascii="Garamond" w:eastAsia="Garamond" w:hAnsi="Garamond" w:cs="Garamond"/>
          <w:color w:val="000000"/>
          <w:sz w:val="23"/>
          <w:szCs w:val="23"/>
        </w:rPr>
        <w:t>utköpta</w:t>
      </w:r>
      <w:proofErr w:type="spellEnd"/>
      <w:r>
        <w:rPr>
          <w:rFonts w:ascii="Garamond" w:eastAsia="Garamond" w:hAnsi="Garamond" w:cs="Garamond"/>
          <w:color w:val="000000"/>
          <w:sz w:val="23"/>
          <w:szCs w:val="23"/>
        </w:rPr>
        <w:t>, det efter föreningens godkännande. </w:t>
      </w:r>
    </w:p>
    <w:p w14:paraId="7BBF2965" w14:textId="77777777" w:rsidR="00C11EEC" w:rsidRDefault="00BF2CCD">
      <w:pPr>
        <w:rPr>
          <w:rFonts w:ascii="Garamond" w:eastAsia="Garamond" w:hAnsi="Garamond" w:cs="Garamond"/>
          <w:color w:val="000000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>Lånat material kan köpas ut genom betalning till lagkassan</w:t>
      </w:r>
      <w:r>
        <w:rPr>
          <w:rFonts w:ascii="Garamond" w:eastAsia="Garamond" w:hAnsi="Garamond" w:cs="Garamond"/>
          <w:color w:val="000000"/>
          <w:sz w:val="23"/>
          <w:szCs w:val="23"/>
        </w:rPr>
        <w:t xml:space="preserve"> (kassör reglerar detta med föreningen) </w:t>
      </w:r>
    </w:p>
    <w:p w14:paraId="6FA4130E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 xml:space="preserve">- Byxor </w:t>
      </w:r>
      <w:r>
        <w:rPr>
          <w:rFonts w:ascii="Garamond" w:eastAsia="Garamond" w:hAnsi="Garamond" w:cs="Garamond"/>
          <w:sz w:val="23"/>
          <w:szCs w:val="23"/>
        </w:rPr>
        <w:t>1 2</w:t>
      </w:r>
      <w:r>
        <w:rPr>
          <w:rFonts w:ascii="Garamond" w:eastAsia="Garamond" w:hAnsi="Garamond" w:cs="Garamond"/>
          <w:color w:val="000000"/>
          <w:sz w:val="23"/>
          <w:szCs w:val="23"/>
        </w:rPr>
        <w:t>00 kr</w:t>
      </w:r>
    </w:p>
    <w:p w14:paraId="047BFA99" w14:textId="77777777" w:rsidR="00C11EEC" w:rsidRDefault="00BF2CCD">
      <w:pPr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color w:val="000000"/>
          <w:sz w:val="23"/>
          <w:szCs w:val="23"/>
        </w:rPr>
        <w:t xml:space="preserve">- Hjälm </w:t>
      </w:r>
      <w:r>
        <w:rPr>
          <w:rFonts w:ascii="Garamond" w:eastAsia="Garamond" w:hAnsi="Garamond" w:cs="Garamond"/>
          <w:sz w:val="23"/>
          <w:szCs w:val="23"/>
        </w:rPr>
        <w:t>1 2</w:t>
      </w:r>
      <w:r>
        <w:rPr>
          <w:rFonts w:ascii="Garamond" w:eastAsia="Garamond" w:hAnsi="Garamond" w:cs="Garamond"/>
          <w:color w:val="000000"/>
          <w:sz w:val="23"/>
          <w:szCs w:val="23"/>
        </w:rPr>
        <w:t>00 kr</w:t>
      </w:r>
    </w:p>
    <w:p w14:paraId="23497276" w14:textId="77777777" w:rsidR="00C11EEC" w:rsidRDefault="00C11EEC"/>
    <w:sectPr w:rsidR="00C11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850" w:header="708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CCAC8" w14:textId="77777777" w:rsidR="00BF2CCD" w:rsidRDefault="00BF2CCD">
      <w:r>
        <w:separator/>
      </w:r>
    </w:p>
  </w:endnote>
  <w:endnote w:type="continuationSeparator" w:id="0">
    <w:p w14:paraId="37E512C3" w14:textId="77777777" w:rsidR="00BF2CCD" w:rsidRDefault="00BF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altName w:val="﷽﷽﷽﷽﷽﷽﷽﷽藞뫝槀ȧ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Zapf Dingbats">
    <w:altName w:val="Wingdings"/>
    <w:panose1 w:val="020B0604020202020204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063A2" w14:textId="77777777" w:rsidR="00C11EEC" w:rsidRDefault="00C11EEC">
    <w:pPr>
      <w:pBdr>
        <w:top w:val="nil"/>
        <w:left w:val="nil"/>
        <w:bottom w:val="nil"/>
        <w:right w:val="nil"/>
        <w:between w:val="nil"/>
      </w:pBdr>
      <w:tabs>
        <w:tab w:val="left" w:pos="2720"/>
        <w:tab w:val="left" w:pos="6804"/>
      </w:tabs>
      <w:spacing w:line="288" w:lineRule="auto"/>
      <w:rPr>
        <w:rFonts w:ascii="Arial" w:eastAsia="Arial" w:hAnsi="Arial" w:cs="Arial"/>
        <w:b/>
        <w:color w:val="FFFFFF"/>
        <w:sz w:val="16"/>
        <w:szCs w:val="16"/>
      </w:rPr>
    </w:pPr>
  </w:p>
  <w:p w14:paraId="1DDB2747" w14:textId="77777777" w:rsidR="00C11EEC" w:rsidRDefault="00BF2CCD">
    <w:pPr>
      <w:pBdr>
        <w:top w:val="nil"/>
        <w:left w:val="nil"/>
        <w:bottom w:val="nil"/>
        <w:right w:val="nil"/>
        <w:between w:val="nil"/>
      </w:pBdr>
      <w:tabs>
        <w:tab w:val="left" w:pos="6804"/>
      </w:tabs>
      <w:spacing w:line="288" w:lineRule="auto"/>
      <w:rPr>
        <w:rFonts w:ascii="Arial" w:eastAsia="Arial" w:hAnsi="Arial" w:cs="Arial"/>
        <w:b/>
        <w:color w:val="FFFFFF"/>
        <w:sz w:val="16"/>
        <w:szCs w:val="16"/>
      </w:rPr>
    </w:pPr>
    <w:r>
      <w:rPr>
        <w:rFonts w:ascii="Arial" w:eastAsia="Arial" w:hAnsi="Arial" w:cs="Arial"/>
        <w:b/>
        <w:color w:val="FFFFFF"/>
        <w:sz w:val="16"/>
        <w:szCs w:val="16"/>
      </w:rPr>
      <w:tab/>
    </w:r>
    <w:r>
      <w:rPr>
        <w:rFonts w:ascii="Arial" w:eastAsia="Arial" w:hAnsi="Arial" w:cs="Arial"/>
        <w:b/>
        <w:color w:val="FFFFFF"/>
        <w:sz w:val="16"/>
        <w:szCs w:val="16"/>
      </w:rPr>
      <w:tab/>
    </w:r>
  </w:p>
  <w:p w14:paraId="7B7E9812" w14:textId="77777777" w:rsidR="00C11EEC" w:rsidRDefault="00BF2CCD">
    <w:pPr>
      <w:pBdr>
        <w:top w:val="nil"/>
        <w:left w:val="nil"/>
        <w:bottom w:val="nil"/>
        <w:right w:val="nil"/>
        <w:between w:val="nil"/>
      </w:pBdr>
      <w:tabs>
        <w:tab w:val="left" w:pos="6804"/>
      </w:tabs>
      <w:spacing w:line="288" w:lineRule="auto"/>
      <w:ind w:left="6520"/>
      <w:rPr>
        <w:rFonts w:ascii="Arial" w:eastAsia="Arial" w:hAnsi="Arial" w:cs="Arial"/>
        <w:b/>
        <w:color w:val="FFFFFF"/>
        <w:sz w:val="16"/>
        <w:szCs w:val="16"/>
      </w:rPr>
    </w:pPr>
    <w:r>
      <w:rPr>
        <w:rFonts w:ascii="Arial" w:eastAsia="Arial" w:hAnsi="Arial" w:cs="Arial"/>
        <w:b/>
        <w:noProof/>
        <w:color w:val="000000"/>
        <w:sz w:val="16"/>
        <w:szCs w:val="16"/>
      </w:rPr>
      <w:drawing>
        <wp:inline distT="0" distB="0" distL="0" distR="0" wp14:anchorId="09321A09" wp14:editId="621D7B4C">
          <wp:extent cx="2127513" cy="427754"/>
          <wp:effectExtent l="0" t="0" r="0" b="0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7513" cy="4277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200FFD03" wp14:editId="206A0CDF">
              <wp:simplePos x="0" y="0"/>
              <wp:positionH relativeFrom="column">
                <wp:posOffset>-533399</wp:posOffset>
              </wp:positionH>
              <wp:positionV relativeFrom="paragraph">
                <wp:posOffset>266700</wp:posOffset>
              </wp:positionV>
              <wp:extent cx="7625715" cy="1085060"/>
              <wp:effectExtent l="0" t="0" r="0" b="0"/>
              <wp:wrapNone/>
              <wp:docPr id="32" name="Rektangel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7430" y="3251758"/>
                        <a:ext cx="7597140" cy="1056485"/>
                      </a:xfrm>
                      <a:prstGeom prst="rect">
                        <a:avLst/>
                      </a:prstGeom>
                      <a:solidFill>
                        <a:srgbClr val="E4002B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034C1D" w14:textId="77777777" w:rsidR="00C11EEC" w:rsidRDefault="00C11EE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266700</wp:posOffset>
              </wp:positionV>
              <wp:extent cx="7625715" cy="1085060"/>
              <wp:effectExtent b="0" l="0" r="0" t="0"/>
              <wp:wrapNone/>
              <wp:docPr id="3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5715" cy="10850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29CDD1B" w14:textId="77777777" w:rsidR="00C11EEC" w:rsidRDefault="00BF2CCD">
    <w:pPr>
      <w:pBdr>
        <w:top w:val="nil"/>
        <w:left w:val="nil"/>
        <w:bottom w:val="nil"/>
        <w:right w:val="nil"/>
        <w:between w:val="nil"/>
      </w:pBdr>
      <w:tabs>
        <w:tab w:val="left" w:pos="6804"/>
      </w:tabs>
      <w:spacing w:line="288" w:lineRule="auto"/>
      <w:rPr>
        <w:rFonts w:ascii="Arial" w:eastAsia="Arial" w:hAnsi="Arial" w:cs="Arial"/>
        <w:b/>
        <w:color w:val="FFFFFF"/>
        <w:sz w:val="16"/>
        <w:szCs w:val="16"/>
      </w:rPr>
    </w:pPr>
    <w:r>
      <w:rPr>
        <w:rFonts w:ascii="Arial" w:eastAsia="Arial" w:hAnsi="Arial" w:cs="Arial"/>
        <w:b/>
        <w:color w:val="FFFFFF"/>
        <w:sz w:val="16"/>
        <w:szCs w:val="16"/>
      </w:rPr>
      <w:t>Hanvikens SK</w:t>
    </w:r>
  </w:p>
  <w:p w14:paraId="16DB244F" w14:textId="77777777" w:rsidR="00C11EEC" w:rsidRDefault="00C11EEC">
    <w:pPr>
      <w:pBdr>
        <w:top w:val="nil"/>
        <w:left w:val="nil"/>
        <w:bottom w:val="nil"/>
        <w:right w:val="nil"/>
        <w:between w:val="nil"/>
      </w:pBdr>
      <w:spacing w:before="42"/>
      <w:rPr>
        <w:rFonts w:ascii="Zapf Dingbats" w:eastAsia="Zapf Dingbats" w:hAnsi="Zapf Dingbats" w:cs="Zapf Dingbats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1A64D" w14:textId="77777777" w:rsidR="00C11EEC" w:rsidRDefault="00BF2CCD">
    <w:pPr>
      <w:pBdr>
        <w:top w:val="nil"/>
        <w:left w:val="nil"/>
        <w:bottom w:val="nil"/>
        <w:right w:val="nil"/>
        <w:between w:val="nil"/>
      </w:pBdr>
      <w:tabs>
        <w:tab w:val="left" w:pos="2720"/>
        <w:tab w:val="left" w:pos="7100"/>
      </w:tabs>
      <w:spacing w:line="288" w:lineRule="auto"/>
      <w:ind w:left="-850"/>
      <w:rPr>
        <w:rFonts w:ascii="Arial" w:eastAsia="Arial" w:hAnsi="Arial" w:cs="Arial"/>
        <w:color w:val="FFFFFF"/>
        <w:sz w:val="16"/>
        <w:szCs w:val="16"/>
      </w:rPr>
    </w:pPr>
    <w:r>
      <w:rPr>
        <w:rFonts w:ascii="Arial" w:eastAsia="Arial" w:hAnsi="Arial" w:cs="Arial"/>
        <w:noProof/>
        <w:color w:val="FFFFFF"/>
        <w:sz w:val="16"/>
        <w:szCs w:val="16"/>
      </w:rPr>
      <w:drawing>
        <wp:inline distT="0" distB="0" distL="0" distR="0" wp14:anchorId="1F7C8401" wp14:editId="06E0EEA9">
          <wp:extent cx="7835444" cy="1185118"/>
          <wp:effectExtent l="0" t="0" r="0" b="0"/>
          <wp:docPr id="38" name="image1.png" descr="En bild som visar tex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n bild som visar text&#10;&#10;Automatiskt genererad beskrivn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5444" cy="11851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1F116" w14:textId="77777777" w:rsidR="00C11EEC" w:rsidRDefault="00BF2CCD">
    <w:pPr>
      <w:pBdr>
        <w:top w:val="nil"/>
        <w:left w:val="nil"/>
        <w:bottom w:val="nil"/>
        <w:right w:val="nil"/>
        <w:between w:val="nil"/>
      </w:pBdr>
      <w:tabs>
        <w:tab w:val="left" w:pos="6804"/>
      </w:tabs>
      <w:spacing w:line="288" w:lineRule="auto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</w:p>
  <w:p w14:paraId="330AAEC9" w14:textId="77777777" w:rsidR="00C11EEC" w:rsidRDefault="00BF2C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850"/>
      <w:rPr>
        <w:color w:val="000000"/>
      </w:rPr>
    </w:pPr>
    <w:r>
      <w:rPr>
        <w:noProof/>
        <w:color w:val="000000"/>
      </w:rPr>
      <w:drawing>
        <wp:inline distT="0" distB="0" distL="0" distR="0" wp14:anchorId="7A2771AF" wp14:editId="564137B7">
          <wp:extent cx="7896729" cy="797625"/>
          <wp:effectExtent l="0" t="0" r="0" b="0"/>
          <wp:docPr id="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6729" cy="797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97DB4" w14:textId="77777777" w:rsidR="00BF2CCD" w:rsidRDefault="00BF2CCD">
      <w:r>
        <w:separator/>
      </w:r>
    </w:p>
  </w:footnote>
  <w:footnote w:type="continuationSeparator" w:id="0">
    <w:p w14:paraId="592E446C" w14:textId="77777777" w:rsidR="00BF2CCD" w:rsidRDefault="00BF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30745" w14:textId="77777777" w:rsidR="00C11EEC" w:rsidRDefault="00BF2C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08F36CF" wp14:editId="713693AA">
          <wp:extent cx="1096711" cy="912959"/>
          <wp:effectExtent l="0" t="0" r="0" b="0"/>
          <wp:docPr id="3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6711" cy="9129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98105" w14:textId="77777777" w:rsidR="00C11EEC" w:rsidRDefault="00BF2C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5CBD33F" wp14:editId="077406B6">
          <wp:extent cx="1013053" cy="1013053"/>
          <wp:effectExtent l="0" t="0" r="0" b="0"/>
          <wp:docPr id="3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053" cy="10130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8F52C" w14:textId="77777777" w:rsidR="00C11EEC" w:rsidRDefault="00BF2C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E308A21" wp14:editId="273011CB">
          <wp:extent cx="1013053" cy="1013053"/>
          <wp:effectExtent l="0" t="0" r="0" b="0"/>
          <wp:docPr id="34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053" cy="10130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EC"/>
    <w:rsid w:val="009452CA"/>
    <w:rsid w:val="00BF2CCD"/>
    <w:rsid w:val="00C1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FDC5C6"/>
  <w15:docId w15:val="{A5112F34-52AD-E745-821A-C733450B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BC5F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C5F00"/>
  </w:style>
  <w:style w:type="paragraph" w:styleId="Sidfot">
    <w:name w:val="footer"/>
    <w:basedOn w:val="Normal"/>
    <w:link w:val="SidfotChar"/>
    <w:uiPriority w:val="99"/>
    <w:unhideWhenUsed/>
    <w:rsid w:val="00BC5F0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C5F00"/>
  </w:style>
  <w:style w:type="paragraph" w:customStyle="1" w:styleId="Allmntstyckeformat">
    <w:name w:val="[Allmänt styckeformat]"/>
    <w:basedOn w:val="Normal"/>
    <w:uiPriority w:val="99"/>
    <w:rsid w:val="00BC5F0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customStyle="1" w:styleId="Sidrubrik">
    <w:name w:val="Sidrubrik"/>
    <w:basedOn w:val="Normal"/>
    <w:uiPriority w:val="99"/>
    <w:rsid w:val="002607E1"/>
    <w:pPr>
      <w:suppressAutoHyphens/>
      <w:autoSpaceDE w:val="0"/>
      <w:autoSpaceDN w:val="0"/>
      <w:adjustRightInd w:val="0"/>
      <w:spacing w:before="42" w:line="300" w:lineRule="atLeast"/>
      <w:textAlignment w:val="center"/>
    </w:pPr>
    <w:rPr>
      <w:rFonts w:ascii="Arial Black" w:hAnsi="Arial Black" w:cs="Arial Black"/>
      <w:color w:val="000000"/>
      <w:spacing w:val="8"/>
      <w:sz w:val="26"/>
      <w:szCs w:val="26"/>
    </w:rPr>
  </w:style>
  <w:style w:type="paragraph" w:customStyle="1" w:styleId="HSKBrd">
    <w:name w:val="HSK Bröd"/>
    <w:basedOn w:val="Normal"/>
    <w:uiPriority w:val="99"/>
    <w:rsid w:val="005A3E45"/>
    <w:pPr>
      <w:autoSpaceDE w:val="0"/>
      <w:autoSpaceDN w:val="0"/>
      <w:adjustRightInd w:val="0"/>
      <w:spacing w:line="250" w:lineRule="atLeast"/>
      <w:textAlignment w:val="center"/>
    </w:pPr>
    <w:rPr>
      <w:rFonts w:ascii="Adobe Garamond Pro" w:hAnsi="Adobe Garamond Pro" w:cs="Adobe Garamond Pro"/>
      <w:color w:val="000000"/>
      <w:sz w:val="21"/>
      <w:szCs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pPr>
      <w:spacing w:before="57"/>
    </w:pPr>
    <w:rPr>
      <w:rFonts w:ascii="Arial" w:eastAsia="Arial" w:hAnsi="Arial" w:cs="Arial"/>
      <w:b/>
      <w:color w:val="000000"/>
      <w:sz w:val="16"/>
      <w:szCs w:val="16"/>
    </w:rPr>
  </w:style>
  <w:style w:type="character" w:customStyle="1" w:styleId="UnderrubrikChar">
    <w:name w:val="Underrubrik Char"/>
    <w:basedOn w:val="Standardstycketeckensnitt"/>
    <w:link w:val="Underrubrik"/>
    <w:uiPriority w:val="99"/>
    <w:rsid w:val="005A3E45"/>
    <w:rPr>
      <w:rFonts w:ascii="Arial" w:hAnsi="Arial" w:cs="Arial"/>
      <w:b/>
      <w:bCs/>
      <w:color w:val="000000"/>
      <w:spacing w:val="5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B971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lIckehyBbWUA+gLQ4R6+eClBxw==">CgMxLjAyCGguZ2pkZ3hzMgppZC4zMGowemxsMgppZC4xZm9iOXRlOAByITFkME1hUm82Q2FodFE4SUFQR2MteWhOenlnYVo4b2NjdA==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Mikael Westford</cp:lastModifiedBy>
  <cp:revision>2</cp:revision>
  <dcterms:created xsi:type="dcterms:W3CDTF">2025-02-21T13:19:00Z</dcterms:created>
  <dcterms:modified xsi:type="dcterms:W3CDTF">2025-02-21T13:19:00Z</dcterms:modified>
</cp:coreProperties>
</file>