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vMerge w:val="restart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vMerge w:val="restart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862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0965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2021-02-18T14:03:00Z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3.3.5</vt:lpwstr>
  </property>
</Properties>
</file>