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rPr>
          <w:b w:val="off"/>
          <w:i w:val="off"/>
          <w:strike w:val="off"/>
        </w:rPr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rPr>
          <w:b w:val="off"/>
          <w:i w:val="off"/>
          <w:strike w:val="off"/>
        </w:rPr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rPr>
          <w:b w:val="off"/>
          <w:i w:val="off"/>
          <w:strike w:val="off"/>
        </w:rPr>
        <w:t>Milk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none"/>
      <w:lvlText w:val="%1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