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BOTH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CENTER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center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HIGH_KASHIDA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high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LEFT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ef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LOW_KASHIDA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low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MEDIUM_KASHIDA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mediumKashida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NUM_TAB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numTab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RIGHT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right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THAI_DISTRIBUTE</w:t>
            </w:r>
          </w:p>
        </w:tc>
        <w:tc>
          <w:p>
            <w:pPr>
              <w:spacing w:before="0" w:after="0"/>
            </w:pPr>
            <w:r/>
          </w:p>
        </w:tc>
      </w:tr>
      <w:tr>
        <w:tc>
          <w:p>
            <w:pPr>
              <w:spacing w:before="0" w:after="0"/>
            </w:pPr>
            <w:r>
              <w:t>BOTH</w:t>
            </w:r>
          </w:p>
        </w:tc>
        <w:tc>
          <w:tcPr>
            <w:vAlign w:val="both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BOTTOM</w:t>
            </w:r>
          </w:p>
        </w:tc>
        <w:tc>
          <w:tcPr>
            <w:vAlign w:val="bottom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CENTER</w:t>
            </w:r>
          </w:p>
        </w:tc>
        <w:tc>
          <w:tcPr>
            <w:vAlign w:val="center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  <w:tr>
        <w:tc>
          <w:p>
            <w:pPr>
              <w:spacing w:before="0" w:after="0"/>
            </w:pPr>
            <w:r>
              <w:t>TOP</w:t>
            </w:r>
          </w:p>
        </w:tc>
        <w:tc>
          <w:tcPr>
            <w:vAlign w:val="top"/>
          </w:tcPr>
          <w:p>
            <w:pPr>
              <w:spacing w:before="0" w:after="0"/>
              <w:jc w:val="thaiDistribute"/>
            </w:pPr>
            <w:r>
              <w:t>Neque porro quisquam est qui dolorem ipsum quia dolor sit amet, consectetur, adipisci velit...</w:t>
            </w:r>
          </w:p>
        </w:tc>
        <w:tc>
          <w:p>
            <w:pPr>
              <w:spacing w:before="0" w:after="0"/>
            </w:pP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  <w:br/>
            </w:r>
            <w:r>
              <w:t/>
            </w:r>
          </w:p>
        </w:tc>
      </w:tr>
    </w:tbl>
    <w:p w:rsidP="00F5495F" w:rsidR="00C52979" w:rsidRDefault="00C52979">
      <w:bookmarkStart w:id="0" w:name="_GoBack"/>
      <w:bookmarkEnd w:id="0"/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