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065CF8" w:rsidR="00065CF8" w:rsidRDefault="00065CF8">
      <w:r w:rsidRPr="00872F39">
        <w:rPr>
          <w:color w:themeColor="accent6" w:themeShade="BF" w:val="E36C0A"/>
        </w:rPr>
        <w:t>That's a custom service call.</w:t>
      </w:r>
    </w:p>
    <w:p w:rsidP="00065CF8" w:rsidR="00065CF8" w:rsidRDefault="00065CF8">
      <w:r w:rsidRPr="00872F39">
        <w:rPr>
          <w:color w:themeColor="accent6" w:themeShade="BF" w:val="E36C0A"/>
        </w:rPr>
        <w:t>That's an other custom service call.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FE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5CF8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3B8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5AB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ServicePackage1" pid="3">
    <vt:lpwstr> </vt:lpwstr>
  </property>
  <property fmtid="{D5CDD505-2E9C-101B-9397-08002B2CF9AE}" name="m:import:org.obeonetwork.m2doc.tests.services.ServicePackage2" pid="4">
    <vt:lpwstr> </vt:lpwstr>
  </property>
  <property fmtid="{D5CDD505-2E9C-101B-9397-08002B2CF9AE}" name="m:M2DocVersion" pid="5">
    <vt:lpwstr>3.3.6</vt:lpwstr>
  </property>
</Properties>
</file>