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220590">
        <w:rPr>
          <w:color w:themeColor="accent6" w:themeShade="BF" w:val="E36C0A"/>
        </w:rPr>
        <w:instrText>endfor</w:instrText>
      </w:r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0590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ndforVar" pid="3">
    <vt:lpwstr>ecore::EPackage</vt:lpwstr>
  </property>
</Properties>
</file>