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15E50FA2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E1A20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setDocumentApp</w:instrText>
      </w:r>
      <w:r w:rsidR="0082642E">
        <w:instrText>Version</w:instrText>
      </w:r>
      <w:r>
        <w:instrText xml:space="preserve">() </w:instrText>
      </w:r>
      <w:r>
        <w:fldChar w:fldCharType="end"/>
      </w:r>
    </w:p>
    <w:p w14:paraId="2C980985" w14:textId="7AABDD8C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m:''.g</w:instrText>
      </w:r>
      <w:r w:rsidRPr="00CD75A1">
        <w:instrText>etDocumentApp</w:instrText>
      </w:r>
      <w:r w:rsidR="0082642E">
        <w:instrText>Version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2023-12-04T10:14:00Z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