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a = 0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m:else </w:instrText>
      </w:r>
      <w:r>
        <w:rPr>
          <w:lang w:val="en-US"/>
        </w:rPr>
        <w:fldChar w:fldCharType="end"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m:(a - 1).myTemplate()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m:endif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</w:instrText>
      </w:r>
      <w:bookmarkStart w:id="0" w:name="_GoBack"/>
      <w:bookmarkEnd w:id="0"/>
      <w:r>
        <w:rPr>
          <w:lang w:val="en-US"/>
        </w:rPr>
        <w:instrText xml:space="preserve">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