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myTemplate(a:Integer</w:t>
      </w:r>
      <w:r w:rsidR="007A110D">
        <w:rPr>
          <w:lang w:val="en-US"/>
        </w:rPr>
        <w:t>,</w:t>
      </w:r>
      <w:bookmarkStart w:id="0" w:name="_GoBack"/>
      <w:bookmarkEnd w:id="0"/>
      <w:r>
        <w:rPr>
          <w:lang w:val="en-US"/>
        </w:rPr>
        <w:t xml:space="preserve">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110D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