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5DC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9416E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46C17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4C1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2025-04-23T13:05:00Z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