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 w:rsidR="001D340F">
        <w:t xml:space="preserve"> 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feature access or service call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