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iteration variable mask an existing variable (v).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4.0.1</vt:lpwstr>
  </property>
</Properties>
</file>