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A07687" w:rsidR="00A07687" w:rsidRDefault="00A07687">
      <w:pPr>
        <w:tabs>
          <w:tab w:pos="3119" w:val="left"/>
        </w:tabs>
      </w:pPr>
      <w:r>
        <w:t>{m:else}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 w:rsidR="003B0888">
        <w:t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