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('</w:t>
      </w:r>
      <w:r w:rsidR="001647C4" w:rsidRPr="001647C4">
        <w:t><![CDATA[<p>First paragraph.<br />\nSecond paragraph.</p>\n\n<p>Third paragraph.</p>\n\n<p>Last paragraph.</p>]]></w:t>
      </w:r>
      <w:r w:rsidR="00452D83">
        <w:t>'</w:t>
      </w:r>
      <w:bookmarkStart w:id="0" w:name="_GoBack"/>
      <w:bookmarkEnd w:id="0"/>
      <w:r w:rsidR="002033E1" w:rsidRPr="002033E1">
        <w:t>).from</w:t>
      </w:r>
      <w:r w:rsidR="000E5DB5">
        <w:t>HTML</w:t>
      </w:r>
      <w:r w:rsidR="001654B3">
        <w:t>Body</w:t>
      </w:r>
      <w:r w:rsidR="002033E1" w:rsidRPr="002033E1">
        <w:t>String()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DB5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7C4"/>
    <w:rsid w:val="001654B3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2D83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1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2020-12-08T11:47:00Z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