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 w:rsidR="0007349A">
        <w:rPr>
          <w:color w:val="E36C0A" w:themeColor="accent6" w:themeShade="BF"/>
        </w:rPr>
        <w:t>World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MultiNamedElement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NamedElement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Producer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Adress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Company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ProductionCompany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Restaurant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Chef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Recipe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Food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Source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Plant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Animal</w:t>
      </w:r>
      <w:r w:rsidR="0007349A">
        <w:rPr>
          <w:color w:val="E36C0A" w:themeColor="accent6" w:themeShade="BF"/>
        </w:rPr>
        <w:t xml:space="preserve">, </w:t>
      </w:r>
      <w:r w:rsidR="0007349A">
        <w:rPr>
          <w:color w:val="E36C0A" w:themeColor="accent6" w:themeShade="BF"/>
        </w:rPr>
        <w:t>EStringToRecipeMap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2019-11-15T09:00:00Z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