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2D58A1">
        <w:rPr>
          <w:color w:themeColor="accent6" w:themeShade="BF" w:val="E36C0A"/>
        </w:rPr>
        <w:t>.fit(3</w:t>
      </w:r>
      <w:bookmarkStart w:id="0" w:name="_GoBack"/>
      <w:bookmarkEnd w:id="0"/>
      <w:r w:rsidR="0047710F">
        <w:rPr>
          <w:color w:themeColor="accent6" w:themeShade="BF" w:val="E36C0A"/>
        </w:rPr>
        <w:t xml:space="preserve">00, </w:t>
      </w:r>
      <w:r w:rsidR="002D58A1">
        <w:rPr>
          <w:color w:themeColor="accent6" w:themeShade="BF" w:val="E36C0A"/>
        </w:rPr>
        <w:t>1</w:t>
      </w:r>
      <w:r w:rsidR="0047710F">
        <w:rPr>
          <w:color w:themeColor="accent6" w:themeShade="BF" w:val="E36C0A"/>
        </w:rPr>
        <w:t>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44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8A1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