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1BDA1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0F84B730" w14:textId="5712681F" w:rsidR="00C52979" w:rsidRDefault="00C52979" w:rsidP="00F5495F">
      <w:r>
        <w:t>{</w:t>
      </w:r>
      <w:r w:rsidR="00DE6D5A">
        <w:t>m</w:t>
      </w:r>
      <w:r>
        <w:t>:</w:t>
      </w:r>
      <w:r w:rsidR="006762D7">
        <w:rPr>
          <w:color w:val="E36C0A" w:themeColor="accent6" w:themeShade="BF"/>
        </w:rPr>
        <w:t>null</w:t>
      </w:r>
      <w:r w:rsidR="00484D7C">
        <w:rPr>
          <w:color w:val="E36C0A" w:themeColor="accent6" w:themeShade="BF"/>
        </w:rPr>
        <w:t>.</w:t>
      </w:r>
      <w:r w:rsidR="00215769">
        <w:rPr>
          <w:color w:val="E36C0A" w:themeColor="accent6" w:themeShade="BF"/>
        </w:rPr>
        <w:t>rotate</w:t>
      </w:r>
      <w:r w:rsidR="00484D7C">
        <w:rPr>
          <w:color w:val="E36C0A" w:themeColor="accent6" w:themeShade="BF"/>
        </w:rPr>
        <w:t>(</w:t>
      </w:r>
      <w:r w:rsidR="006762D7">
        <w:rPr>
          <w:color w:val="E36C0A" w:themeColor="accent6" w:themeShade="BF"/>
        </w:rPr>
        <w:t>null</w:t>
      </w:r>
      <w:r w:rsidR="00FB48D7">
        <w:rPr>
          <w:color w:val="E36C0A" w:themeColor="accent6" w:themeShade="BF"/>
        </w:rPr>
        <w:t>)</w:t>
      </w:r>
      <w:r>
        <w:t xml:space="preserve">}</w:t>
      </w:r>
    </w:p>
    <w:p w14:paraId="71745CEA" w14:textId="77777777" w:rsidR="00C52979" w:rsidRDefault="00791A6F" w:rsidP="00F5495F">
      <w:r>
        <w:t>End of demonstration.</w:t>
      </w:r>
    </w:p>
    <w:p w14:paraId="181D6ADB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17D52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733D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881"/>
    <w:rsid w:val="001E69A5"/>
    <w:rsid w:val="00207ECE"/>
    <w:rsid w:val="00215769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67E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4D7C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2D7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82765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47975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B48D7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8EFC2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2024-04-17T07:48:00Z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