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3DA51" w14:textId="77777777" w:rsidR="004B67DB" w:rsidRDefault="004B67DB">
      <w:r>
        <w:rPr>
          <w:noProof/>
        </w:rPr>
        <w:drawing>
          <wp:anchor distT="0" distB="0" distL="114300" distR="114300" simplePos="0" relativeHeight="251661312" behindDoc="0" locked="0" layoutInCell="1" allowOverlap="1" wp14:anchorId="5D7B665F" wp14:editId="62132F70">
            <wp:simplePos x="0" y="0"/>
            <wp:positionH relativeFrom="margin">
              <wp:align>center</wp:align>
            </wp:positionH>
            <wp:positionV relativeFrom="paragraph">
              <wp:posOffset>-490165</wp:posOffset>
            </wp:positionV>
            <wp:extent cx="1123950" cy="954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954405"/>
                    </a:xfrm>
                    <a:prstGeom prst="rect">
                      <a:avLst/>
                    </a:prstGeom>
                    <a:noFill/>
                  </pic:spPr>
                </pic:pic>
              </a:graphicData>
            </a:graphic>
            <wp14:sizeRelH relativeFrom="page">
              <wp14:pctWidth>0</wp14:pctWidth>
            </wp14:sizeRelH>
            <wp14:sizeRelV relativeFrom="page">
              <wp14:pctHeight>0</wp14:pctHeight>
            </wp14:sizeRelV>
          </wp:anchor>
        </w:drawing>
      </w:r>
    </w:p>
    <w:p w14:paraId="30AB2946" w14:textId="77777777" w:rsidR="004B67DB" w:rsidRDefault="004B67DB"/>
    <w:p w14:paraId="315B1FB9" w14:textId="77777777" w:rsidR="004B67DB" w:rsidRDefault="004B67DB"/>
    <w:tbl>
      <w:tblPr>
        <w:tblStyle w:val="TableGrid"/>
        <w:tblW w:w="0" w:type="auto"/>
        <w:tblLook w:val="04A0" w:firstRow="1" w:lastRow="0" w:firstColumn="1" w:lastColumn="0" w:noHBand="0" w:noVBand="1"/>
      </w:tblPr>
      <w:tblGrid>
        <w:gridCol w:w="2263"/>
        <w:gridCol w:w="6753"/>
      </w:tblGrid>
      <w:tr w:rsidR="00F6435A" w14:paraId="66CFBE71" w14:textId="77777777" w:rsidTr="00C6734F">
        <w:tc>
          <w:tcPr>
            <w:tcW w:w="2263" w:type="dxa"/>
          </w:tcPr>
          <w:p w14:paraId="0FDCC604" w14:textId="77777777" w:rsidR="00F6435A" w:rsidRDefault="00F6435A">
            <w:r>
              <w:t>Organisation</w:t>
            </w:r>
          </w:p>
          <w:p w14:paraId="23A537B6" w14:textId="77777777" w:rsidR="00F6435A" w:rsidRDefault="00F6435A"/>
        </w:tc>
        <w:tc>
          <w:tcPr>
            <w:tcW w:w="6753" w:type="dxa"/>
          </w:tcPr>
          <w:p w14:paraId="1456F3B2" w14:textId="77777777" w:rsidR="00F6435A" w:rsidRDefault="00F6435A"/>
        </w:tc>
      </w:tr>
      <w:tr w:rsidR="00F6435A" w14:paraId="0000E2DA" w14:textId="77777777" w:rsidTr="00C6734F">
        <w:tc>
          <w:tcPr>
            <w:tcW w:w="2263" w:type="dxa"/>
          </w:tcPr>
          <w:p w14:paraId="4AC9D987" w14:textId="77777777" w:rsidR="00F6435A" w:rsidRDefault="00F6435A">
            <w:r>
              <w:t>Applicants Name</w:t>
            </w:r>
          </w:p>
          <w:p w14:paraId="3CAB0023" w14:textId="77777777" w:rsidR="00F6435A" w:rsidRDefault="00F6435A"/>
        </w:tc>
        <w:tc>
          <w:tcPr>
            <w:tcW w:w="6753" w:type="dxa"/>
          </w:tcPr>
          <w:p w14:paraId="07310E5E" w14:textId="77777777" w:rsidR="00F6435A" w:rsidRDefault="00F6435A"/>
        </w:tc>
      </w:tr>
      <w:tr w:rsidR="00E0256E" w14:paraId="2277A8F6" w14:textId="77777777" w:rsidTr="00C6734F">
        <w:tc>
          <w:tcPr>
            <w:tcW w:w="2263" w:type="dxa"/>
          </w:tcPr>
          <w:p w14:paraId="5F003FDF" w14:textId="18CCBE0B" w:rsidR="00E0256E" w:rsidRDefault="00E0256E">
            <w:r>
              <w:t>Name of staff member</w:t>
            </w:r>
            <w:r w:rsidR="00C6734F">
              <w:t xml:space="preserve"> attending handover of equipment (MUST have attended online safety session)</w:t>
            </w:r>
          </w:p>
        </w:tc>
        <w:tc>
          <w:tcPr>
            <w:tcW w:w="6753" w:type="dxa"/>
          </w:tcPr>
          <w:p w14:paraId="279F39C3" w14:textId="77777777" w:rsidR="00E0256E" w:rsidRDefault="00E0256E"/>
        </w:tc>
      </w:tr>
      <w:tr w:rsidR="00F6435A" w14:paraId="5E195578" w14:textId="77777777" w:rsidTr="00C6734F">
        <w:tc>
          <w:tcPr>
            <w:tcW w:w="2263" w:type="dxa"/>
          </w:tcPr>
          <w:p w14:paraId="3D0B693D" w14:textId="77777777" w:rsidR="00F6435A" w:rsidRDefault="00F6435A">
            <w:r>
              <w:t>Address:</w:t>
            </w:r>
          </w:p>
          <w:p w14:paraId="79D10ACC" w14:textId="77777777" w:rsidR="00F6435A" w:rsidRDefault="00F6435A"/>
        </w:tc>
        <w:tc>
          <w:tcPr>
            <w:tcW w:w="6753" w:type="dxa"/>
          </w:tcPr>
          <w:p w14:paraId="6398203B" w14:textId="77777777" w:rsidR="00F6435A" w:rsidRDefault="00F6435A"/>
        </w:tc>
      </w:tr>
      <w:tr w:rsidR="00F6435A" w14:paraId="71A1EF82" w14:textId="77777777" w:rsidTr="00C6734F">
        <w:tc>
          <w:tcPr>
            <w:tcW w:w="2263" w:type="dxa"/>
          </w:tcPr>
          <w:p w14:paraId="0CF0B4DD" w14:textId="77777777" w:rsidR="00F6435A" w:rsidRDefault="00F6435A">
            <w:r>
              <w:t>Contact No:</w:t>
            </w:r>
          </w:p>
          <w:p w14:paraId="095734B7" w14:textId="77777777" w:rsidR="00F6435A" w:rsidRDefault="00F6435A"/>
        </w:tc>
        <w:tc>
          <w:tcPr>
            <w:tcW w:w="6753" w:type="dxa"/>
          </w:tcPr>
          <w:p w14:paraId="718E0D52" w14:textId="77777777" w:rsidR="00F6435A" w:rsidRDefault="00F6435A"/>
        </w:tc>
      </w:tr>
      <w:tr w:rsidR="00F6435A" w14:paraId="79C7D016" w14:textId="77777777" w:rsidTr="00C6734F">
        <w:tc>
          <w:tcPr>
            <w:tcW w:w="2263" w:type="dxa"/>
          </w:tcPr>
          <w:p w14:paraId="6C6E3DA4" w14:textId="77777777" w:rsidR="00F6435A" w:rsidRDefault="00F6435A">
            <w:r>
              <w:t>Email address:</w:t>
            </w:r>
          </w:p>
          <w:p w14:paraId="5C3FC0AD" w14:textId="77777777" w:rsidR="00F6435A" w:rsidRDefault="00F6435A"/>
        </w:tc>
        <w:tc>
          <w:tcPr>
            <w:tcW w:w="6753" w:type="dxa"/>
          </w:tcPr>
          <w:p w14:paraId="14CF8FAE" w14:textId="77777777" w:rsidR="00F6435A" w:rsidRDefault="00F6435A"/>
        </w:tc>
      </w:tr>
    </w:tbl>
    <w:p w14:paraId="0186DFF2" w14:textId="77777777" w:rsidR="00F6435A" w:rsidRDefault="00F6435A"/>
    <w:p w14:paraId="2E49F572" w14:textId="77777777" w:rsidR="00F6435A" w:rsidRDefault="00F6435A"/>
    <w:tbl>
      <w:tblPr>
        <w:tblStyle w:val="TableGrid"/>
        <w:tblW w:w="0" w:type="auto"/>
        <w:tblLook w:val="04A0" w:firstRow="1" w:lastRow="0" w:firstColumn="1" w:lastColumn="0" w:noHBand="0" w:noVBand="1"/>
      </w:tblPr>
      <w:tblGrid>
        <w:gridCol w:w="2263"/>
        <w:gridCol w:w="6753"/>
      </w:tblGrid>
      <w:tr w:rsidR="00F6435A" w14:paraId="76BA5E22" w14:textId="77777777" w:rsidTr="00F6435A">
        <w:trPr>
          <w:trHeight w:val="93"/>
        </w:trPr>
        <w:tc>
          <w:tcPr>
            <w:tcW w:w="2263" w:type="dxa"/>
          </w:tcPr>
          <w:p w14:paraId="6659E889" w14:textId="77777777" w:rsidR="00F6435A" w:rsidRDefault="00F6435A">
            <w:r>
              <w:t>Name of beach:</w:t>
            </w:r>
          </w:p>
          <w:p w14:paraId="223AB81C" w14:textId="77777777" w:rsidR="00F6435A" w:rsidRDefault="00F6435A"/>
        </w:tc>
        <w:tc>
          <w:tcPr>
            <w:tcW w:w="6753" w:type="dxa"/>
          </w:tcPr>
          <w:p w14:paraId="41B5CE5B" w14:textId="77777777" w:rsidR="00F6435A" w:rsidRDefault="00F6435A"/>
        </w:tc>
      </w:tr>
      <w:tr w:rsidR="00F6435A" w14:paraId="47CAB7D2" w14:textId="77777777" w:rsidTr="00F6435A">
        <w:tc>
          <w:tcPr>
            <w:tcW w:w="2263" w:type="dxa"/>
          </w:tcPr>
          <w:p w14:paraId="66BA3FD3" w14:textId="77777777" w:rsidR="00F6435A" w:rsidRDefault="00F6435A">
            <w:r>
              <w:t>Date of beach visit:</w:t>
            </w:r>
          </w:p>
          <w:p w14:paraId="122F7D10" w14:textId="77777777" w:rsidR="00F6435A" w:rsidRDefault="00F6435A"/>
        </w:tc>
        <w:tc>
          <w:tcPr>
            <w:tcW w:w="6753" w:type="dxa"/>
          </w:tcPr>
          <w:p w14:paraId="42DD8882" w14:textId="77777777" w:rsidR="00F6435A" w:rsidRDefault="00F6435A"/>
        </w:tc>
      </w:tr>
      <w:tr w:rsidR="00F6435A" w14:paraId="418F9CBF" w14:textId="77777777" w:rsidTr="00F6435A">
        <w:tc>
          <w:tcPr>
            <w:tcW w:w="2263" w:type="dxa"/>
          </w:tcPr>
          <w:p w14:paraId="46FACFE6" w14:textId="77777777" w:rsidR="00F6435A" w:rsidRDefault="00F6435A">
            <w:r>
              <w:t>Time required:</w:t>
            </w:r>
          </w:p>
          <w:p w14:paraId="1F0697E1" w14:textId="77777777" w:rsidR="00F6435A" w:rsidRDefault="00F6435A"/>
        </w:tc>
        <w:tc>
          <w:tcPr>
            <w:tcW w:w="6753" w:type="dxa"/>
          </w:tcPr>
          <w:p w14:paraId="5AFD46BD" w14:textId="77777777" w:rsidR="00F6435A" w:rsidRDefault="00F6435A"/>
        </w:tc>
      </w:tr>
      <w:tr w:rsidR="00F6435A" w14:paraId="0920A630" w14:textId="77777777" w:rsidTr="00F6435A">
        <w:tc>
          <w:tcPr>
            <w:tcW w:w="2263" w:type="dxa"/>
          </w:tcPr>
          <w:p w14:paraId="3D7D2E4B" w14:textId="77777777" w:rsidR="00F6435A" w:rsidRDefault="00F6435A">
            <w:r>
              <w:t>Number of Participants</w:t>
            </w:r>
          </w:p>
        </w:tc>
        <w:tc>
          <w:tcPr>
            <w:tcW w:w="6753" w:type="dxa"/>
          </w:tcPr>
          <w:p w14:paraId="0665C419" w14:textId="77777777" w:rsidR="00F6435A" w:rsidRDefault="00F6435A"/>
        </w:tc>
      </w:tr>
      <w:tr w:rsidR="00F6435A" w14:paraId="714FA360" w14:textId="77777777" w:rsidTr="00F6435A">
        <w:tc>
          <w:tcPr>
            <w:tcW w:w="2263" w:type="dxa"/>
          </w:tcPr>
          <w:p w14:paraId="44942E45" w14:textId="77777777" w:rsidR="00F6435A" w:rsidRDefault="00F6435A">
            <w:r>
              <w:t>Number of staff/volunteers</w:t>
            </w:r>
          </w:p>
        </w:tc>
        <w:tc>
          <w:tcPr>
            <w:tcW w:w="6753" w:type="dxa"/>
          </w:tcPr>
          <w:p w14:paraId="03BFD4B4" w14:textId="77777777" w:rsidR="00F6435A" w:rsidRDefault="00F6435A"/>
        </w:tc>
      </w:tr>
    </w:tbl>
    <w:p w14:paraId="173B9D9A" w14:textId="77777777" w:rsidR="00F6435A" w:rsidRDefault="00F6435A"/>
    <w:p w14:paraId="6519DD02" w14:textId="77777777" w:rsidR="00057650" w:rsidRDefault="00057650"/>
    <w:p w14:paraId="2C407B2E" w14:textId="77777777" w:rsidR="00057650" w:rsidRDefault="00057650">
      <w:r>
        <w:t>Please list equipment needed (please see our website to see what is available at each beach)</w:t>
      </w:r>
    </w:p>
    <w:p w14:paraId="40C26B4D" w14:textId="77777777" w:rsidR="00057650" w:rsidRDefault="00057650"/>
    <w:p w14:paraId="7D9B4FC5" w14:textId="77777777" w:rsidR="00057650" w:rsidRDefault="00057650">
      <w:r>
        <w:t>Do you require the use of the changing bench, hoist or shower chair?</w:t>
      </w:r>
    </w:p>
    <w:p w14:paraId="4A5040DC" w14:textId="77777777" w:rsidR="00057650" w:rsidRDefault="00057650"/>
    <w:p w14:paraId="6567F377" w14:textId="113F6FB5" w:rsidR="00C6734F" w:rsidRDefault="00057650">
      <w:r>
        <w:t xml:space="preserve">Please </w:t>
      </w:r>
      <w:r w:rsidR="00C6734F">
        <w:t>sign below</w:t>
      </w:r>
      <w:r>
        <w:t xml:space="preserve"> to confirm that you have read the terms and conditions (see below)</w:t>
      </w:r>
      <w:r w:rsidR="00C6734F">
        <w:t xml:space="preserve"> and </w:t>
      </w:r>
      <w:r>
        <w:t>that your organisation has appropriate insurance for this event</w:t>
      </w:r>
      <w:r w:rsidR="00C6734F">
        <w:t xml:space="preserve"> (Electronic signature is acceptable).</w:t>
      </w:r>
    </w:p>
    <w:p w14:paraId="49AD2076" w14:textId="11C32111" w:rsidR="00C6734F" w:rsidRDefault="00C6734F"/>
    <w:p w14:paraId="05D8469F" w14:textId="5519F323" w:rsidR="00C6734F" w:rsidRDefault="00C6734F"/>
    <w:p w14:paraId="493B546A" w14:textId="29FC88D3" w:rsidR="004B67DB" w:rsidRDefault="00C6734F">
      <w:r>
        <w:t>Signed:</w:t>
      </w:r>
    </w:p>
    <w:p w14:paraId="04224F69" w14:textId="77777777" w:rsidR="004B67DB" w:rsidRDefault="004B67DB"/>
    <w:p w14:paraId="334D2E03" w14:textId="77777777" w:rsidR="004B67DB" w:rsidRDefault="004B67DB"/>
    <w:p w14:paraId="32EAEBC7" w14:textId="77777777" w:rsidR="004B67DB" w:rsidRDefault="004B67DB">
      <w:r>
        <w:rPr>
          <w:noProof/>
        </w:rPr>
        <w:drawing>
          <wp:anchor distT="0" distB="0" distL="114300" distR="114300" simplePos="0" relativeHeight="251658240" behindDoc="0" locked="0" layoutInCell="1" allowOverlap="1" wp14:anchorId="2FC610D3" wp14:editId="5C8029D8">
            <wp:simplePos x="0" y="0"/>
            <wp:positionH relativeFrom="margin">
              <wp:posOffset>2136471</wp:posOffset>
            </wp:positionH>
            <wp:positionV relativeFrom="paragraph">
              <wp:posOffset>-468795</wp:posOffset>
            </wp:positionV>
            <wp:extent cx="1123950" cy="954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954405"/>
                    </a:xfrm>
                    <a:prstGeom prst="rect">
                      <a:avLst/>
                    </a:prstGeom>
                    <a:noFill/>
                  </pic:spPr>
                </pic:pic>
              </a:graphicData>
            </a:graphic>
            <wp14:sizeRelH relativeFrom="page">
              <wp14:pctWidth>0</wp14:pctWidth>
            </wp14:sizeRelH>
            <wp14:sizeRelV relativeFrom="page">
              <wp14:pctHeight>0</wp14:pctHeight>
            </wp14:sizeRelV>
          </wp:anchor>
        </w:drawing>
      </w:r>
    </w:p>
    <w:p w14:paraId="7963FE17" w14:textId="77777777" w:rsidR="004B67DB" w:rsidRDefault="004B67DB" w:rsidP="004B67DB">
      <w:pPr>
        <w:rPr>
          <w:rFonts w:ascii="Arial" w:eastAsia="Calibri" w:hAnsi="Arial" w:cs="Arial"/>
          <w:sz w:val="28"/>
          <w:szCs w:val="28"/>
        </w:rPr>
      </w:pPr>
    </w:p>
    <w:p w14:paraId="0C17BF88" w14:textId="77777777" w:rsidR="004B67DB" w:rsidRDefault="004B67DB" w:rsidP="004B67DB">
      <w:pPr>
        <w:jc w:val="center"/>
        <w:rPr>
          <w:rFonts w:ascii="Arial" w:hAnsi="Arial" w:cs="Arial"/>
          <w:b/>
          <w:color w:val="002060"/>
          <w:sz w:val="32"/>
          <w:szCs w:val="32"/>
        </w:rPr>
      </w:pPr>
      <w:r>
        <w:rPr>
          <w:rFonts w:ascii="Arial" w:hAnsi="Arial" w:cs="Arial"/>
          <w:b/>
          <w:color w:val="002060"/>
          <w:sz w:val="32"/>
          <w:szCs w:val="32"/>
        </w:rPr>
        <w:t>Beach Equipment - Terms &amp; Conditions of Use</w:t>
      </w:r>
    </w:p>
    <w:p w14:paraId="061B6B99" w14:textId="77777777" w:rsidR="004B67DB" w:rsidRDefault="004B67DB" w:rsidP="004B67DB">
      <w:pPr>
        <w:pStyle w:val="ListParagraph"/>
        <w:numPr>
          <w:ilvl w:val="0"/>
          <w:numId w:val="1"/>
        </w:numPr>
        <w:jc w:val="both"/>
        <w:rPr>
          <w:rFonts w:ascii="Arial" w:hAnsi="Arial" w:cs="Arial"/>
        </w:rPr>
      </w:pPr>
      <w:r>
        <w:rPr>
          <w:rFonts w:ascii="Arial" w:hAnsi="Arial" w:cs="Arial"/>
        </w:rPr>
        <w:t>The responsibility lies with the member to satisfy his/her self that the equipment meets their need before proceeding to use.</w:t>
      </w:r>
    </w:p>
    <w:p w14:paraId="64FB7FFB" w14:textId="77777777" w:rsidR="004B67DB" w:rsidRDefault="004B67DB" w:rsidP="004B67DB">
      <w:pPr>
        <w:pStyle w:val="ListParagraph"/>
        <w:numPr>
          <w:ilvl w:val="0"/>
          <w:numId w:val="1"/>
        </w:numPr>
        <w:jc w:val="both"/>
        <w:rPr>
          <w:rFonts w:ascii="Arial" w:hAnsi="Arial" w:cs="Arial"/>
        </w:rPr>
      </w:pPr>
      <w:r>
        <w:rPr>
          <w:rFonts w:ascii="Arial" w:hAnsi="Arial" w:cs="Arial"/>
        </w:rPr>
        <w:t>Equipment users must be members of the Mae Murray Foundation or Overseas Visitors who have completed a Visitor Equipment Temporary Registration Form. All data will be held in accordance with Data Protection Policy and GDPR.</w:t>
      </w:r>
    </w:p>
    <w:p w14:paraId="1F69B141" w14:textId="77777777" w:rsidR="004B67DB" w:rsidRDefault="004B67DB" w:rsidP="004B67DB">
      <w:pPr>
        <w:pStyle w:val="ListParagraph"/>
        <w:numPr>
          <w:ilvl w:val="0"/>
          <w:numId w:val="1"/>
        </w:numPr>
        <w:jc w:val="both"/>
        <w:rPr>
          <w:rFonts w:ascii="Arial" w:hAnsi="Arial" w:cs="Arial"/>
        </w:rPr>
      </w:pPr>
      <w:r>
        <w:rPr>
          <w:rFonts w:ascii="Arial" w:hAnsi="Arial" w:cs="Arial"/>
        </w:rPr>
        <w:t>Equipment can be reserved in advance ONLY by members after the membership process has been completed. Membership is free and valid for a minimum of one year.</w:t>
      </w:r>
    </w:p>
    <w:p w14:paraId="34C1C1C3" w14:textId="77777777" w:rsidR="004B67DB" w:rsidRDefault="004B67DB" w:rsidP="004B67DB">
      <w:pPr>
        <w:pStyle w:val="ListParagraph"/>
        <w:numPr>
          <w:ilvl w:val="0"/>
          <w:numId w:val="1"/>
        </w:numPr>
        <w:jc w:val="both"/>
        <w:rPr>
          <w:rFonts w:ascii="Arial" w:hAnsi="Arial" w:cs="Arial"/>
        </w:rPr>
      </w:pPr>
      <w:r>
        <w:rPr>
          <w:rFonts w:ascii="Arial" w:hAnsi="Arial" w:cs="Arial"/>
        </w:rPr>
        <w:t xml:space="preserve">Membership Forms can be completed online at </w:t>
      </w:r>
      <w:hyperlink r:id="rId6" w:history="1">
        <w:r>
          <w:rPr>
            <w:rStyle w:val="Hyperlink"/>
            <w:rFonts w:ascii="Arial" w:hAnsi="Arial" w:cs="Arial"/>
          </w:rPr>
          <w:t>www.maemurrayfoundation.org</w:t>
        </w:r>
      </w:hyperlink>
      <w:r>
        <w:rPr>
          <w:rFonts w:ascii="Arial" w:hAnsi="Arial" w:cs="Arial"/>
        </w:rPr>
        <w:t xml:space="preserve"> Please note: this is NOT an equipment booking form. Further membership questions should be directed to </w:t>
      </w:r>
      <w:hyperlink r:id="rId7" w:history="1">
        <w:r>
          <w:rPr>
            <w:rStyle w:val="Hyperlink"/>
            <w:rFonts w:ascii="Arial" w:hAnsi="Arial" w:cs="Arial"/>
          </w:rPr>
          <w:t>info@maemurrayfoundation.org</w:t>
        </w:r>
      </w:hyperlink>
      <w:r>
        <w:rPr>
          <w:rFonts w:ascii="Arial" w:hAnsi="Arial" w:cs="Arial"/>
        </w:rPr>
        <w:t xml:space="preserve"> Mon-Fri 10am-4pm.</w:t>
      </w:r>
    </w:p>
    <w:p w14:paraId="083323B2" w14:textId="77777777" w:rsidR="004B67DB" w:rsidRDefault="004B67DB" w:rsidP="004B67DB">
      <w:pPr>
        <w:pStyle w:val="ListParagraph"/>
        <w:numPr>
          <w:ilvl w:val="0"/>
          <w:numId w:val="1"/>
        </w:numPr>
        <w:jc w:val="both"/>
        <w:rPr>
          <w:rFonts w:ascii="Arial" w:hAnsi="Arial" w:cs="Arial"/>
        </w:rPr>
      </w:pPr>
      <w:r>
        <w:rPr>
          <w:rFonts w:ascii="Arial" w:hAnsi="Arial" w:cs="Arial"/>
        </w:rPr>
        <w:t xml:space="preserve">Members can then request to book beach equipment, subject to availability, by completing an online form at </w:t>
      </w:r>
      <w:hyperlink r:id="rId8" w:history="1">
        <w:r>
          <w:rPr>
            <w:rStyle w:val="Hyperlink"/>
            <w:rFonts w:ascii="Arial" w:hAnsi="Arial" w:cs="Arial"/>
          </w:rPr>
          <w:t>www.maemurrayfoundation.org</w:t>
        </w:r>
      </w:hyperlink>
    </w:p>
    <w:p w14:paraId="2CED0C94" w14:textId="77777777" w:rsidR="004B67DB" w:rsidRDefault="004B67DB" w:rsidP="004B67DB">
      <w:pPr>
        <w:pStyle w:val="ListParagraph"/>
        <w:numPr>
          <w:ilvl w:val="0"/>
          <w:numId w:val="1"/>
        </w:numPr>
        <w:jc w:val="both"/>
        <w:rPr>
          <w:rFonts w:ascii="Arial" w:hAnsi="Arial" w:cs="Arial"/>
        </w:rPr>
      </w:pPr>
      <w:r>
        <w:rPr>
          <w:rFonts w:ascii="Arial" w:hAnsi="Arial" w:cs="Arial"/>
        </w:rPr>
        <w:t>Minimum and maximum booking procedures are different for each beach. Please check our website for most up to date information.</w:t>
      </w:r>
    </w:p>
    <w:p w14:paraId="1D0843FD" w14:textId="77777777" w:rsidR="004B67DB" w:rsidRDefault="004B67DB" w:rsidP="004B67DB">
      <w:pPr>
        <w:pStyle w:val="ListParagraph"/>
        <w:numPr>
          <w:ilvl w:val="0"/>
          <w:numId w:val="1"/>
        </w:numPr>
        <w:jc w:val="both"/>
        <w:rPr>
          <w:rFonts w:ascii="Arial" w:hAnsi="Arial" w:cs="Arial"/>
          <w:bCs/>
        </w:rPr>
      </w:pPr>
      <w:r>
        <w:rPr>
          <w:rFonts w:ascii="Arial" w:hAnsi="Arial" w:cs="Arial"/>
        </w:rPr>
        <w:t>Your booking is not confirmed until you receive a booking confirmation.</w:t>
      </w:r>
    </w:p>
    <w:p w14:paraId="6124F98E" w14:textId="77777777" w:rsidR="004B67DB" w:rsidRDefault="004B67DB" w:rsidP="004B67DB">
      <w:pPr>
        <w:pStyle w:val="ListParagraph"/>
        <w:numPr>
          <w:ilvl w:val="0"/>
          <w:numId w:val="1"/>
        </w:numPr>
        <w:jc w:val="both"/>
        <w:rPr>
          <w:rFonts w:ascii="Arial" w:hAnsi="Arial" w:cs="Arial"/>
          <w:bCs/>
        </w:rPr>
      </w:pPr>
      <w:r>
        <w:rPr>
          <w:rFonts w:ascii="Arial" w:hAnsi="Arial" w:cs="Arial"/>
        </w:rPr>
        <w:t xml:space="preserve">Bookable slot times are different for each beach. Please check </w:t>
      </w:r>
      <w:hyperlink r:id="rId9" w:history="1">
        <w:r>
          <w:rPr>
            <w:rStyle w:val="Hyperlink"/>
            <w:rFonts w:ascii="Arial" w:hAnsi="Arial" w:cs="Arial"/>
          </w:rPr>
          <w:t>www.maemurrayfoundation.org</w:t>
        </w:r>
      </w:hyperlink>
      <w:r>
        <w:rPr>
          <w:rFonts w:ascii="Arial" w:hAnsi="Arial" w:cs="Arial"/>
        </w:rPr>
        <w:t xml:space="preserve"> for up to date information. </w:t>
      </w:r>
    </w:p>
    <w:p w14:paraId="6286A2B6" w14:textId="77777777" w:rsidR="004B67DB" w:rsidRDefault="004B67DB" w:rsidP="004B67DB">
      <w:pPr>
        <w:pStyle w:val="ListParagraph"/>
        <w:numPr>
          <w:ilvl w:val="0"/>
          <w:numId w:val="1"/>
        </w:numPr>
        <w:jc w:val="both"/>
        <w:rPr>
          <w:rFonts w:ascii="Arial" w:hAnsi="Arial" w:cs="Arial"/>
        </w:rPr>
      </w:pPr>
      <w:r>
        <w:rPr>
          <w:rFonts w:ascii="Arial" w:hAnsi="Arial" w:cs="Arial"/>
        </w:rPr>
        <w:t>Handover of equipment is at the discretion of council staff.</w:t>
      </w:r>
    </w:p>
    <w:p w14:paraId="621D100F" w14:textId="77777777" w:rsidR="004B67DB" w:rsidRDefault="004B67DB" w:rsidP="004B67DB">
      <w:pPr>
        <w:pStyle w:val="ListParagraph"/>
        <w:numPr>
          <w:ilvl w:val="0"/>
          <w:numId w:val="1"/>
        </w:numPr>
        <w:jc w:val="both"/>
        <w:rPr>
          <w:rFonts w:ascii="Arial" w:hAnsi="Arial" w:cs="Arial"/>
        </w:rPr>
      </w:pPr>
      <w:r>
        <w:rPr>
          <w:rFonts w:ascii="Arial" w:hAnsi="Arial" w:cs="Arial"/>
        </w:rPr>
        <w:t xml:space="preserve">Floating chairs can only be used when RNLI lifeguard is on duty within the RNLI lifeguard safe yellow/red flagged patrol area, which can be pointed out by council staff upon request. Extreme care must be taken. It is compulsory to watch the online water safety video before use. STRAPS MUST BE UNDONE AND SECURED OUT OF HARMS WAY BEFORE ENTERING THE WATER. PULL STRAP SHOULD BE UNCLIPPED AND PLACED IN VELCRO POUCH ON REAR OF CHAIR. </w:t>
      </w:r>
      <w:r>
        <w:rPr>
          <w:rFonts w:ascii="Arial" w:hAnsi="Arial" w:cs="Arial"/>
          <w:b/>
        </w:rPr>
        <w:t>You must have a minimum of two adult helpers</w:t>
      </w:r>
      <w:r>
        <w:rPr>
          <w:rFonts w:ascii="Arial" w:hAnsi="Arial" w:cs="Arial"/>
        </w:rPr>
        <w:t xml:space="preserve"> with you to ensure safe positioning is maintained. Please be aware of current sea conditions and understand that these can change at any time. Do not enter the water if it is not calm. RNLI guidance takes precedence at all times.</w:t>
      </w:r>
    </w:p>
    <w:p w14:paraId="0FFDF787" w14:textId="77777777" w:rsidR="004B67DB" w:rsidRDefault="004B67DB" w:rsidP="004B67DB">
      <w:pPr>
        <w:pStyle w:val="ListParagraph"/>
        <w:numPr>
          <w:ilvl w:val="0"/>
          <w:numId w:val="1"/>
        </w:numPr>
        <w:jc w:val="both"/>
        <w:rPr>
          <w:rFonts w:ascii="Arial" w:hAnsi="Arial" w:cs="Arial"/>
        </w:rPr>
      </w:pPr>
      <w:r>
        <w:rPr>
          <w:rFonts w:ascii="Arial" w:hAnsi="Arial" w:cs="Arial"/>
        </w:rPr>
        <w:t>Equipment MUST be returned at the allotted time to avoid disappointing other equipment users. Failure to do so may result in the future refusal of advance equipment booking.</w:t>
      </w:r>
    </w:p>
    <w:p w14:paraId="1D0DB4FC" w14:textId="77777777" w:rsidR="004B67DB" w:rsidRDefault="004B67DB" w:rsidP="004B67DB">
      <w:pPr>
        <w:pStyle w:val="ListParagraph"/>
        <w:numPr>
          <w:ilvl w:val="0"/>
          <w:numId w:val="1"/>
        </w:numPr>
        <w:jc w:val="both"/>
        <w:rPr>
          <w:rFonts w:ascii="Arial" w:hAnsi="Arial" w:cs="Arial"/>
        </w:rPr>
      </w:pPr>
      <w:r>
        <w:rPr>
          <w:rFonts w:ascii="Arial" w:hAnsi="Arial" w:cs="Arial"/>
        </w:rPr>
        <w:t xml:space="preserve">Mae Murray Foundation Membership Card MUST be presented upon arrival. Equipment will NOT be issued without a valid membership card. </w:t>
      </w:r>
    </w:p>
    <w:p w14:paraId="31E4F134" w14:textId="77777777" w:rsidR="004B67DB" w:rsidRDefault="004B67DB" w:rsidP="004B67DB">
      <w:pPr>
        <w:pStyle w:val="ListParagraph"/>
        <w:numPr>
          <w:ilvl w:val="0"/>
          <w:numId w:val="1"/>
        </w:numPr>
        <w:jc w:val="both"/>
        <w:rPr>
          <w:rFonts w:ascii="Arial" w:hAnsi="Arial" w:cs="Arial"/>
        </w:rPr>
      </w:pPr>
      <w:r>
        <w:rPr>
          <w:rFonts w:ascii="Arial" w:hAnsi="Arial" w:cs="Arial"/>
        </w:rPr>
        <w:t xml:space="preserve">The person named on the membership card is responsible for its use. The named member is responsible for equipment issued under the membership card, including ensuring that anyone using the equipment is equipped to do so safely and stay with Terms and Conditions of Use. </w:t>
      </w:r>
    </w:p>
    <w:p w14:paraId="37062092" w14:textId="77777777" w:rsidR="004B67DB" w:rsidRDefault="004B67DB" w:rsidP="004B67DB">
      <w:pPr>
        <w:pStyle w:val="ListParagraph"/>
        <w:numPr>
          <w:ilvl w:val="0"/>
          <w:numId w:val="1"/>
        </w:numPr>
        <w:jc w:val="both"/>
        <w:rPr>
          <w:rFonts w:ascii="Arial" w:hAnsi="Arial" w:cs="Arial"/>
        </w:rPr>
      </w:pPr>
      <w:r>
        <w:rPr>
          <w:rFonts w:ascii="Arial" w:hAnsi="Arial" w:cs="Arial"/>
        </w:rPr>
        <w:t>Terms &amp; Conditions Consent forms must be signed before handover of equipment.</w:t>
      </w:r>
    </w:p>
    <w:p w14:paraId="011C623A" w14:textId="77777777" w:rsidR="004B67DB" w:rsidRDefault="004B67DB" w:rsidP="004B67DB">
      <w:pPr>
        <w:pStyle w:val="ListParagraph"/>
        <w:numPr>
          <w:ilvl w:val="0"/>
          <w:numId w:val="1"/>
        </w:numPr>
        <w:jc w:val="both"/>
        <w:rPr>
          <w:rFonts w:ascii="Arial" w:hAnsi="Arial" w:cs="Arial"/>
        </w:rPr>
      </w:pPr>
      <w:r>
        <w:rPr>
          <w:rFonts w:ascii="Arial" w:hAnsi="Arial" w:cs="Arial"/>
        </w:rPr>
        <w:t>Council staff on duty cannot assist you with any lifting or handling or transfer requirements and cannot assess suitability of equipment for need. Council staff cannot adjust equipment. If unsure which equipment may suit your need, please enquire with Mae Murray Foundation about attending an MMF equipment demonstration day before use.</w:t>
      </w:r>
    </w:p>
    <w:p w14:paraId="38F0EEBD" w14:textId="77777777" w:rsidR="004B67DB" w:rsidRDefault="004B67DB" w:rsidP="004B67DB">
      <w:pPr>
        <w:pStyle w:val="ListParagraph"/>
        <w:numPr>
          <w:ilvl w:val="0"/>
          <w:numId w:val="1"/>
        </w:numPr>
        <w:jc w:val="both"/>
        <w:rPr>
          <w:rFonts w:ascii="Arial" w:hAnsi="Arial" w:cs="Arial"/>
        </w:rPr>
      </w:pPr>
      <w:r>
        <w:rPr>
          <w:rFonts w:ascii="Arial" w:hAnsi="Arial" w:cs="Arial"/>
        </w:rPr>
        <w:lastRenderedPageBreak/>
        <w:t>Personal equipment cannot be stored.</w:t>
      </w:r>
    </w:p>
    <w:p w14:paraId="0E038DD3" w14:textId="77777777" w:rsidR="004B67DB" w:rsidRDefault="004B67DB" w:rsidP="004B67DB">
      <w:pPr>
        <w:pStyle w:val="ListParagraph"/>
        <w:numPr>
          <w:ilvl w:val="0"/>
          <w:numId w:val="1"/>
        </w:numPr>
        <w:jc w:val="both"/>
        <w:rPr>
          <w:rFonts w:ascii="Arial" w:hAnsi="Arial" w:cs="Arial"/>
        </w:rPr>
      </w:pPr>
      <w:r>
        <w:rPr>
          <w:rFonts w:ascii="Arial" w:hAnsi="Arial" w:cs="Arial"/>
        </w:rPr>
        <w:t>Straps should be secured when using equipment on land. Positioning of straps is personal choice.</w:t>
      </w:r>
    </w:p>
    <w:p w14:paraId="39648955" w14:textId="7EB8D083" w:rsidR="004B67DB" w:rsidRDefault="004B67DB" w:rsidP="004B67DB">
      <w:pPr>
        <w:pStyle w:val="ListParagraph"/>
        <w:numPr>
          <w:ilvl w:val="0"/>
          <w:numId w:val="1"/>
        </w:numPr>
        <w:jc w:val="both"/>
        <w:rPr>
          <w:rFonts w:ascii="Arial" w:hAnsi="Arial" w:cs="Arial"/>
        </w:rPr>
      </w:pPr>
      <w:r>
        <w:rPr>
          <w:rFonts w:ascii="Arial" w:hAnsi="Arial" w:cs="Arial"/>
        </w:rPr>
        <w:t xml:space="preserve">The beach wheelchairs should only be used on shore and </w:t>
      </w:r>
      <w:r w:rsidR="000B4C62">
        <w:rPr>
          <w:rFonts w:ascii="Arial" w:hAnsi="Arial" w:cs="Arial"/>
        </w:rPr>
        <w:t>to the water’s edge</w:t>
      </w:r>
      <w:r>
        <w:rPr>
          <w:rFonts w:ascii="Arial" w:hAnsi="Arial" w:cs="Arial"/>
        </w:rPr>
        <w:t>.  Beach wheelchairs CANNOT be taken into the sea.</w:t>
      </w:r>
    </w:p>
    <w:p w14:paraId="60F545C3" w14:textId="77777777" w:rsidR="004B67DB" w:rsidRDefault="004B67DB" w:rsidP="004B67DB">
      <w:pPr>
        <w:pStyle w:val="ListParagraph"/>
        <w:numPr>
          <w:ilvl w:val="0"/>
          <w:numId w:val="1"/>
        </w:numPr>
        <w:jc w:val="both"/>
        <w:rPr>
          <w:rFonts w:ascii="Arial" w:hAnsi="Arial" w:cs="Arial"/>
        </w:rPr>
      </w:pPr>
      <w:r>
        <w:rPr>
          <w:rFonts w:ascii="Arial" w:hAnsi="Arial" w:cs="Arial"/>
        </w:rPr>
        <w:t>Please note, buoyancy aids are essential and wetsuits are strongly recommended if entering water. If you do not have your own, then you should investigate hire options before arriving at the beach. Mae Murray Foundation does not hire/provide buoyancy aids – you must organise yourself. If you are not equipped, do not enter the water.</w:t>
      </w:r>
    </w:p>
    <w:p w14:paraId="3C823969" w14:textId="77777777" w:rsidR="004B67DB" w:rsidRDefault="004B67DB" w:rsidP="004B67DB">
      <w:pPr>
        <w:pStyle w:val="ListParagraph"/>
        <w:numPr>
          <w:ilvl w:val="0"/>
          <w:numId w:val="1"/>
        </w:numPr>
        <w:jc w:val="both"/>
        <w:rPr>
          <w:rFonts w:ascii="Arial" w:hAnsi="Arial" w:cs="Arial"/>
        </w:rPr>
      </w:pPr>
      <w:r>
        <w:rPr>
          <w:rFonts w:ascii="Arial" w:hAnsi="Arial" w:cs="Arial"/>
        </w:rPr>
        <w:t xml:space="preserve"> Sea is always cold – limit to short spells, particularly those who struggle to maintain body temperature.</w:t>
      </w:r>
    </w:p>
    <w:p w14:paraId="6AE13660" w14:textId="77777777" w:rsidR="004B67DB" w:rsidRDefault="004B67DB" w:rsidP="004B67DB">
      <w:pPr>
        <w:pStyle w:val="ListParagraph"/>
        <w:numPr>
          <w:ilvl w:val="0"/>
          <w:numId w:val="1"/>
        </w:numPr>
        <w:jc w:val="both"/>
        <w:rPr>
          <w:rFonts w:ascii="Arial" w:hAnsi="Arial" w:cs="Arial"/>
        </w:rPr>
      </w:pPr>
      <w:r>
        <w:rPr>
          <w:rFonts w:ascii="Arial" w:hAnsi="Arial" w:cs="Arial"/>
        </w:rPr>
        <w:t>You must provide someone who is fit enough to push chairs.</w:t>
      </w:r>
    </w:p>
    <w:p w14:paraId="5CEFFAC8" w14:textId="77777777" w:rsidR="004B67DB" w:rsidRDefault="004B67DB" w:rsidP="004B67DB">
      <w:pPr>
        <w:pStyle w:val="ListParagraph"/>
        <w:numPr>
          <w:ilvl w:val="0"/>
          <w:numId w:val="1"/>
        </w:numPr>
        <w:jc w:val="both"/>
        <w:rPr>
          <w:rFonts w:ascii="Arial" w:hAnsi="Arial" w:cs="Arial"/>
        </w:rPr>
      </w:pPr>
      <w:r>
        <w:rPr>
          <w:rFonts w:ascii="Arial" w:hAnsi="Arial" w:cs="Arial"/>
        </w:rPr>
        <w:t xml:space="preserve">Secure footwear is recommended. </w:t>
      </w:r>
    </w:p>
    <w:p w14:paraId="7D74B8DF" w14:textId="77777777" w:rsidR="004B67DB" w:rsidRDefault="004B67DB" w:rsidP="004B67DB">
      <w:pPr>
        <w:pStyle w:val="ListParagraph"/>
        <w:numPr>
          <w:ilvl w:val="0"/>
          <w:numId w:val="1"/>
        </w:numPr>
        <w:jc w:val="both"/>
        <w:rPr>
          <w:rFonts w:ascii="Arial" w:hAnsi="Arial" w:cs="Arial"/>
        </w:rPr>
      </w:pPr>
      <w:r>
        <w:rPr>
          <w:rFonts w:ascii="Arial" w:hAnsi="Arial" w:cs="Arial"/>
        </w:rPr>
        <w:t>Please ensure you do not exceed the maximum weight restriction for individual pieces of equipment.</w:t>
      </w:r>
    </w:p>
    <w:p w14:paraId="01E54AA3" w14:textId="77777777" w:rsidR="004B67DB" w:rsidRDefault="004B67DB" w:rsidP="004B67DB">
      <w:pPr>
        <w:pStyle w:val="ListParagraph"/>
        <w:numPr>
          <w:ilvl w:val="0"/>
          <w:numId w:val="1"/>
        </w:numPr>
        <w:jc w:val="both"/>
        <w:rPr>
          <w:rFonts w:ascii="Arial" w:hAnsi="Arial" w:cs="Arial"/>
        </w:rPr>
      </w:pPr>
      <w:r>
        <w:rPr>
          <w:rFonts w:ascii="Arial" w:hAnsi="Arial" w:cs="Arial"/>
        </w:rPr>
        <w:t xml:space="preserve">If your circumstances change and you can no longer attend, please ensure your booking is cancelled by emailing </w:t>
      </w:r>
      <w:hyperlink r:id="rId10" w:history="1">
        <w:r>
          <w:rPr>
            <w:rStyle w:val="Hyperlink"/>
            <w:rFonts w:ascii="Arial" w:hAnsi="Arial" w:cs="Arial"/>
          </w:rPr>
          <w:t>info@maemurrayfoundation.org</w:t>
        </w:r>
      </w:hyperlink>
      <w:r>
        <w:rPr>
          <w:rFonts w:ascii="Arial" w:hAnsi="Arial" w:cs="Arial"/>
        </w:rPr>
        <w:t xml:space="preserve"> Failure to attend at allocated time without notification may result in the future refusal of advance equipment booking.</w:t>
      </w:r>
    </w:p>
    <w:p w14:paraId="546CF9FF" w14:textId="77777777" w:rsidR="004B67DB" w:rsidRDefault="004B67DB" w:rsidP="004B67DB">
      <w:pPr>
        <w:rPr>
          <w:rFonts w:ascii="Arial" w:hAnsi="Arial" w:cs="Arial"/>
        </w:rPr>
      </w:pPr>
      <w:r>
        <w:rPr>
          <w:rFonts w:ascii="Arial" w:hAnsi="Arial" w:cs="Arial"/>
        </w:rPr>
        <w:t>If at any time you have any problems or concerns with the beach wheelchair whilst it is in your care, please return immediately to the council beach staff base.</w:t>
      </w:r>
    </w:p>
    <w:p w14:paraId="73BFA0F9" w14:textId="77777777" w:rsidR="004B67DB" w:rsidRDefault="004B67DB" w:rsidP="004B67DB">
      <w:pPr>
        <w:rPr>
          <w:rFonts w:ascii="Arial" w:hAnsi="Arial" w:cs="Arial"/>
        </w:rPr>
      </w:pPr>
      <w:r>
        <w:rPr>
          <w:rFonts w:ascii="Arial" w:hAnsi="Arial" w:cs="Arial"/>
        </w:rPr>
        <w:t xml:space="preserve"> In the event of a medical emergency please contact emergency services.</w:t>
      </w:r>
    </w:p>
    <w:p w14:paraId="198F7289" w14:textId="77777777" w:rsidR="004B67DB" w:rsidRDefault="004B67DB" w:rsidP="004B67DB">
      <w:pPr>
        <w:rPr>
          <w:rFonts w:ascii="Arial" w:hAnsi="Arial" w:cs="Arial"/>
          <w:b/>
          <w:bCs/>
        </w:rPr>
      </w:pPr>
      <w:r>
        <w:rPr>
          <w:rFonts w:ascii="Arial" w:hAnsi="Arial" w:cs="Arial"/>
          <w:b/>
          <w:bCs/>
        </w:rPr>
        <w:t>For your further safety:</w:t>
      </w:r>
    </w:p>
    <w:p w14:paraId="2F29B1D6" w14:textId="77777777" w:rsidR="004B67DB" w:rsidRDefault="004B67DB" w:rsidP="004B67DB">
      <w:pPr>
        <w:rPr>
          <w:rFonts w:ascii="Arial" w:hAnsi="Arial" w:cs="Arial"/>
        </w:rPr>
      </w:pPr>
      <w:r>
        <w:rPr>
          <w:rFonts w:ascii="Arial" w:hAnsi="Arial" w:cs="Arial"/>
        </w:rPr>
        <w:t>Please take care on the access points and be traffic aware at all times.</w:t>
      </w:r>
    </w:p>
    <w:p w14:paraId="6D981DD4" w14:textId="77777777" w:rsidR="004B67DB" w:rsidRDefault="004B67DB" w:rsidP="004B67DB">
      <w:pPr>
        <w:rPr>
          <w:rFonts w:ascii="Arial" w:hAnsi="Arial" w:cs="Arial"/>
        </w:rPr>
      </w:pPr>
      <w:r>
        <w:rPr>
          <w:rFonts w:ascii="Arial" w:hAnsi="Arial" w:cs="Arial"/>
        </w:rPr>
        <w:t>Take care on the beach, especially of rocks and uneven sand. Take normal precautions whilst out in the sun and wind.</w:t>
      </w:r>
    </w:p>
    <w:p w14:paraId="7FBD4BF7" w14:textId="77777777" w:rsidR="004B67DB" w:rsidRDefault="004B67DB"/>
    <w:p w14:paraId="1C184FF9" w14:textId="77777777" w:rsidR="004B67DB" w:rsidRDefault="004B67DB"/>
    <w:p w14:paraId="6BC0C611" w14:textId="77777777" w:rsidR="004B67DB" w:rsidRDefault="004B67DB"/>
    <w:sectPr w:rsidR="004B6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616EDE"/>
    <w:multiLevelType w:val="hybridMultilevel"/>
    <w:tmpl w:val="797E4B66"/>
    <w:lvl w:ilvl="0" w:tplc="0809000F">
      <w:start w:val="1"/>
      <w:numFmt w:val="decimal"/>
      <w:lvlText w:val="%1."/>
      <w:lvlJc w:val="left"/>
      <w:pPr>
        <w:ind w:left="720" w:hanging="360"/>
      </w:pPr>
    </w:lvl>
    <w:lvl w:ilvl="1" w:tplc="EC18F932">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02410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650"/>
    <w:rsid w:val="00057650"/>
    <w:rsid w:val="000B4C62"/>
    <w:rsid w:val="004B67DB"/>
    <w:rsid w:val="00840A6C"/>
    <w:rsid w:val="009B6575"/>
    <w:rsid w:val="00A4661D"/>
    <w:rsid w:val="00C6734F"/>
    <w:rsid w:val="00CD7469"/>
    <w:rsid w:val="00E0256E"/>
    <w:rsid w:val="00F57D30"/>
    <w:rsid w:val="00F643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5087"/>
  <w15:chartTrackingRefBased/>
  <w15:docId w15:val="{F160C467-24DE-4FDF-9A7A-05A85B38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B67DB"/>
    <w:rPr>
      <w:color w:val="0563C1" w:themeColor="hyperlink"/>
      <w:u w:val="single"/>
    </w:rPr>
  </w:style>
  <w:style w:type="paragraph" w:styleId="ListParagraph">
    <w:name w:val="List Paragraph"/>
    <w:basedOn w:val="Normal"/>
    <w:uiPriority w:val="34"/>
    <w:qFormat/>
    <w:rsid w:val="004B67DB"/>
    <w:pPr>
      <w:spacing w:line="254" w:lineRule="auto"/>
      <w:ind w:left="720"/>
      <w:contextualSpacing/>
    </w:pPr>
    <w:rPr>
      <w:rFonts w:ascii="Calibri" w:eastAsia="Calibri" w:hAnsi="Calibri" w:cs="Times New Roman"/>
    </w:rPr>
  </w:style>
  <w:style w:type="table" w:styleId="TableGrid">
    <w:name w:val="Table Grid"/>
    <w:basedOn w:val="TableNormal"/>
    <w:uiPriority w:val="39"/>
    <w:rsid w:val="00F64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74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murrayfoundation.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info@maemurrayfound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emurrayfoundation.org" TargetMode="External"/><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yperlink" Target="mailto:info@maemurrayfoundation.org" TargetMode="External"/><Relationship Id="rId4" Type="http://schemas.openxmlformats.org/officeDocument/2006/relationships/webSettings" Target="webSettings.xml"/><Relationship Id="rId9" Type="http://schemas.openxmlformats.org/officeDocument/2006/relationships/hyperlink" Target="http://www.maemurrayfoundation.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7D7A79181EA4B8D96882196AB0A18" ma:contentTypeVersion="16" ma:contentTypeDescription="Create a new document." ma:contentTypeScope="" ma:versionID="e20a469bf645e6634243b1ddab241d5f">
  <xsd:schema xmlns:xsd="http://www.w3.org/2001/XMLSchema" xmlns:xs="http://www.w3.org/2001/XMLSchema" xmlns:p="http://schemas.microsoft.com/office/2006/metadata/properties" xmlns:ns2="89f032d0-03a5-4452-b911-854497aedd9a" xmlns:ns3="1418eb6e-1f84-49f8-9d79-58aacc9795d2" targetNamespace="http://schemas.microsoft.com/office/2006/metadata/properties" ma:root="true" ma:fieldsID="8b41b17d7eee7c602130e1f658533101" ns2:_="" ns3:_="">
    <xsd:import namespace="89f032d0-03a5-4452-b911-854497aedd9a"/>
    <xsd:import namespace="1418eb6e-1f84-49f8-9d79-58aacc9795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032d0-03a5-4452-b911-854497aed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2cece2-2ff4-44b1-b863-d14ef8f3a3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18eb6e-1f84-49f8-9d79-58aacc9795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8a4813-4312-4c6f-817f-9aa571de5936}" ma:internalName="TaxCatchAll" ma:showField="CatchAllData" ma:web="1418eb6e-1f84-49f8-9d79-58aacc979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f032d0-03a5-4452-b911-854497aedd9a">
      <Terms xmlns="http://schemas.microsoft.com/office/infopath/2007/PartnerControls"/>
    </lcf76f155ced4ddcb4097134ff3c332f>
    <TaxCatchAll xmlns="1418eb6e-1f84-49f8-9d79-58aacc9795d2" xsi:nil="true"/>
  </documentManagement>
</p:properties>
</file>

<file path=customXml/itemProps1.xml><?xml version="1.0" encoding="utf-8"?>
<ds:datastoreItem xmlns:ds="http://schemas.openxmlformats.org/officeDocument/2006/customXml" ds:itemID="{A178D0BE-890F-40CC-A183-219A31661C15}"/>
</file>

<file path=customXml/itemProps2.xml><?xml version="1.0" encoding="utf-8"?>
<ds:datastoreItem xmlns:ds="http://schemas.openxmlformats.org/officeDocument/2006/customXml" ds:itemID="{4B974C2B-BA8E-47A7-87AF-5180490972EA}"/>
</file>

<file path=customXml/itemProps3.xml><?xml version="1.0" encoding="utf-8"?>
<ds:datastoreItem xmlns:ds="http://schemas.openxmlformats.org/officeDocument/2006/customXml" ds:itemID="{19651F4D-7A73-40CE-BAFF-357171F71991}"/>
</file>

<file path=docProps/app.xml><?xml version="1.0" encoding="utf-8"?>
<Properties xmlns="http://schemas.openxmlformats.org/officeDocument/2006/extended-properties" xmlns:vt="http://schemas.openxmlformats.org/officeDocument/2006/docPropsVTypes">
  <Template>Normal</Template>
  <TotalTime>2</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Jilly Duddy</dc:creator>
  <cp:keywords/>
  <dc:description/>
  <cp:lastModifiedBy>Pippa Campbell</cp:lastModifiedBy>
  <cp:revision>3</cp:revision>
  <dcterms:created xsi:type="dcterms:W3CDTF">2022-04-26T12:21:00Z</dcterms:created>
  <dcterms:modified xsi:type="dcterms:W3CDTF">2022-04-27T10:23:00Z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0x010100EFD7D7A79181EA4B8D96882196AB0A18</vt:lpwstr>
  </property>
</Properties>
</file>