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D5F81E" w14:textId="77777777" w:rsidR="00D57C6F" w:rsidRPr="0048790F" w:rsidRDefault="00D57C6F" w:rsidP="00D57C6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Supplementary Material</w:t>
      </w:r>
    </w:p>
    <w:p w14:paraId="639C5370" w14:textId="77777777" w:rsidR="00D57C6F" w:rsidRDefault="00D57C6F" w:rsidP="00D57C6F">
      <w:pPr>
        <w:rPr>
          <w:rFonts w:ascii="Times New Roman" w:hAnsi="Times New Roman"/>
          <w:sz w:val="24"/>
          <w:szCs w:val="24"/>
        </w:rPr>
      </w:pPr>
    </w:p>
    <w:p w14:paraId="1F791976" w14:textId="77777777" w:rsidR="00581AF7" w:rsidRDefault="00581AF7" w:rsidP="00581AF7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14:paraId="240EBBCC" w14:textId="77777777" w:rsidR="00581AF7" w:rsidRPr="0089161C" w:rsidRDefault="00581AF7" w:rsidP="00581AF7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Table 1. </w:t>
      </w:r>
      <w:r w:rsidRPr="009E48C0">
        <w:rPr>
          <w:rFonts w:ascii="Times New Roman" w:hAnsi="Times New Roman"/>
          <w:sz w:val="24"/>
          <w:szCs w:val="24"/>
        </w:rPr>
        <w:t>Cataly</w:t>
      </w:r>
      <w:r>
        <w:rPr>
          <w:rFonts w:ascii="Times New Roman" w:hAnsi="Times New Roman"/>
          <w:sz w:val="24"/>
          <w:szCs w:val="24"/>
        </w:rPr>
        <w:t xml:space="preserve">tic Systems Used in First </w:t>
      </w:r>
      <w:r w:rsidRPr="009E48C0">
        <w:rPr>
          <w:rFonts w:ascii="Times New Roman" w:hAnsi="Times New Roman"/>
          <w:sz w:val="24"/>
          <w:szCs w:val="24"/>
        </w:rPr>
        <w:t>Screen</w:t>
      </w:r>
      <w:r>
        <w:rPr>
          <w:rFonts w:ascii="Times New Roman" w:hAnsi="Times New Roman"/>
          <w:sz w:val="24"/>
          <w:szCs w:val="24"/>
        </w:rPr>
        <w:t>ing</w:t>
      </w:r>
      <w:r w:rsidRPr="009E48C0">
        <w:rPr>
          <w:rFonts w:ascii="Times New Roman" w:hAnsi="Times New Roman"/>
          <w:sz w:val="24"/>
          <w:szCs w:val="24"/>
        </w:rPr>
        <w:t xml:space="preserve"> Experiments</w:t>
      </w:r>
      <w:r>
        <w:rPr>
          <w:rFonts w:ascii="Times New Roman" w:hAnsi="Times New Roman"/>
          <w:sz w:val="24"/>
          <w:szCs w:val="24"/>
        </w:rPr>
        <w:t>.</w:t>
      </w:r>
    </w:p>
    <w:p w14:paraId="05799326" w14:textId="77777777" w:rsidR="00581AF7" w:rsidRPr="008C357C" w:rsidRDefault="00581AF7" w:rsidP="00D57C6F">
      <w:pPr>
        <w:rPr>
          <w:rFonts w:ascii="Times New Roman" w:hAnsi="Times New Roman"/>
          <w:b/>
          <w:sz w:val="24"/>
          <w:szCs w:val="24"/>
        </w:rPr>
      </w:pPr>
    </w:p>
    <w:tbl>
      <w:tblPr>
        <w:tblW w:w="850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5"/>
        <w:gridCol w:w="1843"/>
        <w:gridCol w:w="2126"/>
        <w:gridCol w:w="1273"/>
        <w:gridCol w:w="993"/>
        <w:gridCol w:w="1275"/>
      </w:tblGrid>
      <w:tr w:rsidR="00D57C6F" w:rsidRPr="006B0E7E" w14:paraId="6559594C" w14:textId="77777777" w:rsidTr="003B1A28">
        <w:trPr>
          <w:trHeight w:val="20"/>
        </w:trPr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5BDF04" w14:textId="77777777" w:rsidR="00D57C6F" w:rsidRPr="009E48C0" w:rsidRDefault="00D57C6F" w:rsidP="003B1A28">
            <w:pPr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</w:pPr>
            <w:proofErr w:type="spellStart"/>
            <w:r w:rsidRPr="009E48C0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Exp</w:t>
            </w:r>
            <w:proofErr w:type="spellEnd"/>
            <w:r w:rsidRPr="009E48C0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 xml:space="preserve"> #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879829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F0B5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Metal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E53289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F0B5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Supplier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D0A336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F0B5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Code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1228C2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7F0B54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T (°C)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BB261A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  <w:rPr>
                <w:kern w:val="24"/>
                <w:lang w:val="en-GB"/>
              </w:rPr>
            </w:pPr>
            <w:r w:rsidRPr="007F0B54">
              <w:rPr>
                <w:b/>
                <w:bCs/>
                <w:kern w:val="24"/>
                <w:lang w:val="en-GB"/>
              </w:rPr>
              <w:t>Average D</w:t>
            </w:r>
            <w:r w:rsidRPr="00023219">
              <w:rPr>
                <w:bCs/>
                <w:kern w:val="24"/>
                <w:vertAlign w:val="superscript"/>
                <w:lang w:val="en-GB"/>
              </w:rPr>
              <w:t>a</w:t>
            </w:r>
          </w:p>
        </w:tc>
      </w:tr>
      <w:tr w:rsidR="00D57C6F" w:rsidRPr="006B0E7E" w14:paraId="57703DF6" w14:textId="77777777" w:rsidTr="003B1A28">
        <w:trPr>
          <w:trHeight w:hRule="exact" w:val="397"/>
        </w:trPr>
        <w:tc>
          <w:tcPr>
            <w:tcW w:w="995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C3AEB3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1C6B3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0060F3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Sigma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940C4B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84031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A85932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72C15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4.7</w:t>
            </w:r>
          </w:p>
        </w:tc>
      </w:tr>
      <w:tr w:rsidR="00D57C6F" w:rsidRPr="006B0E7E" w14:paraId="4A88F6C6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05DCEA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8A89D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9844C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53BB7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5R600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0A8BA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2E5F23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4.3</w:t>
            </w:r>
          </w:p>
        </w:tc>
      </w:tr>
      <w:tr w:rsidR="00D57C6F" w:rsidRPr="006B0E7E" w14:paraId="7085442B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6FF3E2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BE96F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73A58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5EE8D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5R619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0D73FC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B275F7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4.8</w:t>
            </w:r>
          </w:p>
        </w:tc>
      </w:tr>
      <w:tr w:rsidR="00D57C6F" w:rsidRPr="006B0E7E" w14:paraId="426272F0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39528D2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BDC3A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C720B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FC2B9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P3059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E0BEC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53C38F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4.0</w:t>
            </w:r>
          </w:p>
        </w:tc>
      </w:tr>
      <w:tr w:rsidR="00D57C6F" w:rsidRPr="006B0E7E" w14:paraId="68ACD867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E029CB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02AF6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CED84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E0CC1A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P3060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2D18C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2DA20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4.2</w:t>
            </w:r>
          </w:p>
        </w:tc>
      </w:tr>
      <w:tr w:rsidR="00D57C6F" w:rsidRPr="006B0E7E" w14:paraId="2BFBE998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F6D1AA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65654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A99BF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BASF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92E4C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4401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1E163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910939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4.3</w:t>
            </w:r>
          </w:p>
        </w:tc>
      </w:tr>
      <w:tr w:rsidR="00D57C6F" w:rsidRPr="006B0E7E" w14:paraId="4D015554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D33D9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FAFE8D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Ru,Pd</w:t>
            </w:r>
            <w:proofErr w:type="spellEnd"/>
            <w:proofErr w:type="gramEnd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041E4B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B107D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5R611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848551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EFB629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4.0</w:t>
            </w:r>
          </w:p>
        </w:tc>
      </w:tr>
      <w:tr w:rsidR="00D57C6F" w:rsidRPr="006B0E7E" w14:paraId="3E620A4B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334CA2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a8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FC9E1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Pd</w:t>
            </w:r>
            <w:proofErr w:type="spellEnd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C08D35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62D9A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P1070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4056D2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4F830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1.4</w:t>
            </w:r>
          </w:p>
        </w:tc>
      </w:tr>
      <w:tr w:rsidR="00D57C6F" w:rsidRPr="006B0E7E" w14:paraId="61ADEA4C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31B0EB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5D00C2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Pd</w:t>
            </w:r>
            <w:proofErr w:type="spellEnd"/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30711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2E2ED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10R39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89071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8B9F9B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bCs/>
                <w:kern w:val="24"/>
                <w:lang w:val="en-GB"/>
              </w:rPr>
              <w:t>0.9</w:t>
            </w:r>
          </w:p>
        </w:tc>
      </w:tr>
      <w:tr w:rsidR="00D57C6F" w:rsidRPr="006B0E7E" w14:paraId="1C635FEC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02595F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2B83B4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Pd</w:t>
            </w:r>
            <w:proofErr w:type="spellEnd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86356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B7B701" w14:textId="77777777" w:rsidR="00D57C6F" w:rsidRPr="006B0E7E" w:rsidRDefault="00D57C6F" w:rsidP="003B1A28">
            <w:pPr>
              <w:ind w:left="36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P1092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47642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B69941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0.6</w:t>
            </w:r>
          </w:p>
        </w:tc>
      </w:tr>
      <w:tr w:rsidR="00D57C6F" w:rsidRPr="006B0E7E" w14:paraId="4F4B65D8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3964F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8A29AB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Pd</w:t>
            </w:r>
            <w:proofErr w:type="spellEnd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6D5E37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Hindustan Platinum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C41656" w14:textId="77777777" w:rsidR="00D57C6F" w:rsidRPr="006B0E7E" w:rsidRDefault="00D57C6F" w:rsidP="003B1A28">
            <w:pPr>
              <w:ind w:left="36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RD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-</w:t>
            </w: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169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9971F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747246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0.6</w:t>
            </w:r>
          </w:p>
        </w:tc>
      </w:tr>
      <w:tr w:rsidR="00D57C6F" w:rsidRPr="006B0E7E" w14:paraId="67A9CC07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8EE9AF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A7ACB9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Pd</w:t>
            </w:r>
            <w:proofErr w:type="spellEnd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9A205A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BASF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D8134F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1951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985DB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040F95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0.4</w:t>
            </w:r>
          </w:p>
        </w:tc>
      </w:tr>
      <w:tr w:rsidR="00D57C6F" w:rsidRPr="006B0E7E" w14:paraId="7861EA81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051171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B0147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ECE9EC" w14:textId="77777777" w:rsidR="00D57C6F" w:rsidRPr="006B0E7E" w:rsidRDefault="00D57C6F" w:rsidP="003B1A28">
            <w:pPr>
              <w:ind w:left="-54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Sigma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6B037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206164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311A2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238640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3.5</w:t>
            </w:r>
          </w:p>
        </w:tc>
      </w:tr>
      <w:tr w:rsidR="00D57C6F" w:rsidRPr="006B0E7E" w14:paraId="213DE839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6E5D35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FAAE52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E4120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Hindustan Platinum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55172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RD-199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2870A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463519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1.3</w:t>
            </w:r>
          </w:p>
        </w:tc>
      </w:tr>
      <w:tr w:rsidR="00D57C6F" w:rsidRPr="006B0E7E" w14:paraId="1067A7FC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028894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3E869B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BED748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59914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5R20A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DE8FBF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B3D796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1.2</w:t>
            </w:r>
          </w:p>
        </w:tc>
      </w:tr>
      <w:tr w:rsidR="00D57C6F" w:rsidRPr="006B0E7E" w14:paraId="7C511198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A4252B" w14:textId="77777777" w:rsidR="00D57C6F" w:rsidRPr="006B0E7E" w:rsidRDefault="00D57C6F" w:rsidP="003B1A28">
            <w:pPr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2CC6B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910FE" w14:textId="77777777" w:rsidR="00D57C6F" w:rsidRPr="006B0E7E" w:rsidRDefault="00D57C6F" w:rsidP="003B1A28">
            <w:pPr>
              <w:ind w:left="7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DBE4F" w14:textId="77777777" w:rsidR="00D57C6F" w:rsidRPr="006B0E7E" w:rsidRDefault="00D57C6F" w:rsidP="003B1A28">
            <w:pPr>
              <w:ind w:left="165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P3053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2AB4F6" w14:textId="77777777" w:rsidR="00D57C6F" w:rsidRPr="006B0E7E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B0E7E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A6D408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2.3</w:t>
            </w:r>
          </w:p>
        </w:tc>
      </w:tr>
      <w:tr w:rsidR="00D57C6F" w:rsidRPr="006B0E7E" w14:paraId="7BD14CFF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1CE7E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99A8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6B0E7E">
              <w:rPr>
                <w:bCs/>
                <w:kern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A91DE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6B0E7E">
              <w:rPr>
                <w:bCs/>
                <w:kern w:val="24"/>
                <w:lang w:val="en-GB"/>
              </w:rPr>
              <w:t>Sigma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EE0FD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84031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2D03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bCs/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75BE79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bCs/>
                <w:kern w:val="24"/>
                <w:lang w:val="en-GB"/>
              </w:rPr>
              <w:t>5.8</w:t>
            </w:r>
          </w:p>
        </w:tc>
      </w:tr>
      <w:tr w:rsidR="00D57C6F" w:rsidRPr="006B0E7E" w14:paraId="051D556E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83C01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DB43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Ru/C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649E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6B0E7E">
              <w:rPr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D690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5R619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61EF4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9246AA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4.8</w:t>
            </w:r>
          </w:p>
        </w:tc>
      </w:tr>
      <w:tr w:rsidR="00D57C6F" w:rsidRPr="006B0E7E" w14:paraId="2A45E8CC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6303B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1C05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proofErr w:type="spellStart"/>
            <w:r w:rsidRPr="006B0E7E">
              <w:rPr>
                <w:kern w:val="24"/>
                <w:lang w:val="en-GB"/>
              </w:rPr>
              <w:t>Pd</w:t>
            </w:r>
            <w:proofErr w:type="spellEnd"/>
            <w:r w:rsidRPr="006B0E7E">
              <w:rPr>
                <w:kern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CD367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6CB5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P1070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2C56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E5BFEAB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4.0</w:t>
            </w:r>
          </w:p>
        </w:tc>
      </w:tr>
      <w:tr w:rsidR="00D57C6F" w:rsidRPr="006B0E7E" w14:paraId="0544F9AE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00AB8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2516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proofErr w:type="spellStart"/>
            <w:r w:rsidRPr="006B0E7E">
              <w:rPr>
                <w:kern w:val="24"/>
                <w:lang w:val="en-GB"/>
              </w:rPr>
              <w:t>Pd</w:t>
            </w:r>
            <w:proofErr w:type="spellEnd"/>
            <w:r w:rsidRPr="006B0E7E">
              <w:rPr>
                <w:kern w:val="24"/>
                <w:lang w:val="en-GB"/>
              </w:rPr>
              <w:t>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AE9E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C80A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10R39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FC3C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295BB7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3.3</w:t>
            </w:r>
          </w:p>
        </w:tc>
      </w:tr>
      <w:tr w:rsidR="00D57C6F" w:rsidRPr="006B0E7E" w14:paraId="6315B198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2B45F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76EE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6051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Sigma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DD1D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206164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B71AF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F91451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5.9</w:t>
            </w:r>
          </w:p>
        </w:tc>
      </w:tr>
      <w:tr w:rsidR="00D57C6F" w:rsidRPr="006B0E7E" w14:paraId="698BF62A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4AED4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7EC86B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Rh/C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B66B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177D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P3053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0484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CC0BFD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3.0</w:t>
            </w:r>
          </w:p>
        </w:tc>
      </w:tr>
      <w:tr w:rsidR="00D57C6F" w:rsidRPr="006B0E7E" w14:paraId="79F1895D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6F946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D29E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Carbon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C7D4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6B0E7E">
              <w:rPr>
                <w:kern w:val="24"/>
                <w:lang w:val="en-GB"/>
              </w:rPr>
              <w:t>-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DB1E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DFBB5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6230E8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</w:t>
            </w:r>
          </w:p>
        </w:tc>
      </w:tr>
      <w:tr w:rsidR="00D57C6F" w:rsidRPr="006B0E7E" w14:paraId="6E917AE2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2FAEB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c8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DAA8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No catalyst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3919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6B0E7E">
              <w:rPr>
                <w:kern w:val="24"/>
                <w:lang w:val="en-GB"/>
              </w:rPr>
              <w:t>-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4856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BE817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279327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</w:t>
            </w:r>
          </w:p>
        </w:tc>
      </w:tr>
      <w:tr w:rsidR="00D57C6F" w:rsidRPr="006B0E7E" w14:paraId="130984D0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241BC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lastRenderedPageBreak/>
              <w:t>d1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4A558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6B0E7E">
              <w:rPr>
                <w:bCs/>
                <w:kern w:val="24"/>
                <w:lang w:val="en-GB"/>
              </w:rPr>
              <w:t>Rh/Al</w:t>
            </w:r>
            <w:r w:rsidRPr="006B0E7E">
              <w:rPr>
                <w:bCs/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bCs/>
                <w:kern w:val="24"/>
                <w:lang w:val="en-GB"/>
              </w:rPr>
              <w:t>O</w:t>
            </w:r>
            <w:r w:rsidRPr="006B0E7E">
              <w:rPr>
                <w:bCs/>
                <w:kern w:val="24"/>
                <w:position w:val="-7"/>
                <w:vertAlign w:val="subscript"/>
                <w:lang w:val="en-GB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BF99F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6B0E7E">
              <w:rPr>
                <w:bCs/>
                <w:kern w:val="24"/>
                <w:lang w:val="en-GB"/>
              </w:rPr>
              <w:t>HP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1AF7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bCs/>
                <w:kern w:val="24"/>
                <w:lang w:val="en-GB"/>
              </w:rPr>
              <w:t>RD-8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34ED79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4873BA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bCs/>
                <w:kern w:val="24"/>
                <w:lang w:val="en-GB"/>
              </w:rPr>
              <w:t>2.4</w:t>
            </w:r>
          </w:p>
        </w:tc>
      </w:tr>
      <w:tr w:rsidR="00D57C6F" w:rsidRPr="006B0E7E" w14:paraId="774BD382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38EA0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77709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Pd</w:t>
            </w:r>
            <w:proofErr w:type="spellEnd"/>
            <w:r w:rsidRPr="006B0E7E">
              <w:rPr>
                <w:kern w:val="24"/>
                <w:lang w:val="en-GB"/>
              </w:rPr>
              <w:t>/</w:t>
            </w:r>
            <w:proofErr w:type="spellStart"/>
            <w:r w:rsidRPr="006B0E7E">
              <w:rPr>
                <w:kern w:val="24"/>
                <w:lang w:val="en-GB"/>
              </w:rPr>
              <w:t>SiO</w:t>
            </w:r>
            <w:proofErr w:type="spellEnd"/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kern w:val="24"/>
                <w:lang w:val="en-GB"/>
              </w:rPr>
              <w:t>/Al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kern w:val="24"/>
                <w:lang w:val="en-GB"/>
              </w:rPr>
              <w:t>O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279E3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>
              <w:rPr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EE38F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6B0E7E">
              <w:rPr>
                <w:kern w:val="24"/>
                <w:lang w:val="en-GB"/>
              </w:rPr>
              <w:t>2R31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0D2FE9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EF3BAA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0.5</w:t>
            </w:r>
          </w:p>
        </w:tc>
      </w:tr>
      <w:tr w:rsidR="00D57C6F" w:rsidRPr="006B0E7E" w14:paraId="7FE50391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FE205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B2B5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6B0E7E">
              <w:rPr>
                <w:kern w:val="24"/>
                <w:lang w:val="en-GB"/>
              </w:rPr>
              <w:t>Rh/Al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kern w:val="24"/>
                <w:lang w:val="en-GB"/>
              </w:rPr>
              <w:t>O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2A162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>
              <w:rPr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A17BF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6B0E7E">
              <w:rPr>
                <w:kern w:val="24"/>
                <w:lang w:val="en-GB"/>
              </w:rPr>
              <w:t>5R524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1D6E60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42022D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3.7</w:t>
            </w:r>
          </w:p>
        </w:tc>
      </w:tr>
      <w:tr w:rsidR="00D57C6F" w:rsidRPr="006B0E7E" w14:paraId="2572712C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C6C8B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0FC64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6B0E7E">
              <w:rPr>
                <w:kern w:val="24"/>
                <w:lang w:val="en-GB"/>
              </w:rPr>
              <w:t>Ru/Al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kern w:val="24"/>
                <w:lang w:val="en-GB"/>
              </w:rPr>
              <w:t>O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35DCB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>
              <w:rPr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624E2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6B0E7E">
              <w:rPr>
                <w:kern w:val="24"/>
                <w:lang w:val="en-GB"/>
              </w:rPr>
              <w:t>5R698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5CDBA7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6352F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4.2</w:t>
            </w:r>
          </w:p>
        </w:tc>
      </w:tr>
      <w:tr w:rsidR="00D57C6F" w:rsidRPr="006B0E7E" w14:paraId="1A999436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6C7B9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CE9BE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Pd</w:t>
            </w:r>
            <w:proofErr w:type="spellEnd"/>
            <w:r w:rsidRPr="006B0E7E">
              <w:rPr>
                <w:kern w:val="24"/>
                <w:lang w:val="en-GB"/>
              </w:rPr>
              <w:t>/Al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  <w:r w:rsidRPr="006B0E7E">
              <w:rPr>
                <w:kern w:val="24"/>
                <w:lang w:val="en-GB"/>
              </w:rPr>
              <w:t>O</w:t>
            </w:r>
            <w:r w:rsidRPr="006B0E7E">
              <w:rPr>
                <w:kern w:val="24"/>
                <w:position w:val="-7"/>
                <w:vertAlign w:val="subscript"/>
                <w:lang w:val="en-GB"/>
              </w:rPr>
              <w:t>3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3F1E3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8150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PMPC130524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CA9117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2D155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1.6</w:t>
            </w:r>
          </w:p>
        </w:tc>
      </w:tr>
      <w:tr w:rsidR="00D57C6F" w:rsidRPr="006B0E7E" w14:paraId="0B6930DB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D7A60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8F5D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Pd</w:t>
            </w:r>
            <w:proofErr w:type="spellEnd"/>
            <w:r w:rsidRPr="006B0E7E">
              <w:rPr>
                <w:kern w:val="24"/>
                <w:lang w:val="en-GB"/>
              </w:rPr>
              <w:t>/</w:t>
            </w:r>
            <w:proofErr w:type="spellStart"/>
            <w:r w:rsidRPr="006B0E7E">
              <w:rPr>
                <w:kern w:val="24"/>
                <w:lang w:val="en-GB"/>
              </w:rPr>
              <w:t>SiO</w:t>
            </w:r>
            <w:proofErr w:type="spellEnd"/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B314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proofErr w:type="spellStart"/>
            <w:r w:rsidRPr="006B0E7E">
              <w:rPr>
                <w:kern w:val="24"/>
                <w:lang w:val="en-GB"/>
              </w:rPr>
              <w:t>SiliCycle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DA51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R815-110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6243835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68D079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0.8</w:t>
            </w:r>
          </w:p>
        </w:tc>
      </w:tr>
      <w:tr w:rsidR="00D57C6F" w:rsidRPr="006B0E7E" w14:paraId="7094A6B6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8404D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AB0A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proofErr w:type="spellStart"/>
            <w:r w:rsidRPr="006B0E7E">
              <w:rPr>
                <w:kern w:val="24"/>
                <w:lang w:val="en-GB"/>
              </w:rPr>
              <w:t>PtO</w:t>
            </w:r>
            <w:proofErr w:type="spellEnd"/>
            <w:r w:rsidRPr="006B0E7E">
              <w:rPr>
                <w:kern w:val="24"/>
                <w:position w:val="-7"/>
                <w:vertAlign w:val="subscript"/>
                <w:lang w:val="en-GB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7DCE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6B0E7E">
              <w:rPr>
                <w:kern w:val="24"/>
                <w:lang w:val="en-GB"/>
              </w:rPr>
              <w:t>Aldrich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1278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206032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D77CE8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DF8F9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2.4</w:t>
            </w:r>
          </w:p>
        </w:tc>
      </w:tr>
      <w:tr w:rsidR="00D57C6F" w:rsidRPr="006B0E7E" w14:paraId="2F8F08CD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CC94E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6B0E7E">
              <w:rPr>
                <w:bCs/>
                <w:kern w:val="24"/>
                <w:lang w:val="en-GB"/>
              </w:rPr>
              <w:t>d8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9DE8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6B0E7E">
              <w:rPr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9BA4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6B0E7E">
              <w:rPr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B1CD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6B0E7E">
              <w:rPr>
                <w:kern w:val="24"/>
                <w:lang w:val="en-GB"/>
              </w:rPr>
              <w:t>2800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9F2E8B" w14:textId="77777777" w:rsidR="00D57C6F" w:rsidRDefault="00D57C6F" w:rsidP="003B1A28">
            <w:pPr>
              <w:jc w:val="center"/>
            </w:pPr>
            <w:r w:rsidRPr="00C156DF">
              <w:rPr>
                <w:rFonts w:ascii="Times New Roman" w:hAnsi="Times New Roman"/>
                <w:kern w:val="24"/>
                <w:sz w:val="24"/>
                <w:szCs w:val="24"/>
                <w:lang w:val="en-GB"/>
              </w:rPr>
              <w:t>180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CC93F5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6.7</w:t>
            </w:r>
          </w:p>
        </w:tc>
      </w:tr>
      <w:tr w:rsidR="00D57C6F" w:rsidRPr="006B0E7E" w14:paraId="7E00DE40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517C6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1E9D1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12191C">
              <w:rPr>
                <w:bCs/>
                <w:color w:val="0D0D0D"/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7E3AA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12191C">
              <w:rPr>
                <w:bCs/>
                <w:color w:val="0D0D0D"/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9BE4D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12191C">
              <w:rPr>
                <w:bCs/>
                <w:color w:val="0D0D0D"/>
                <w:kern w:val="24"/>
                <w:lang w:val="en-GB"/>
              </w:rPr>
              <w:t>2800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A6E85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bCs/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52C428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bCs/>
                <w:kern w:val="24"/>
                <w:lang w:val="en-GB"/>
              </w:rPr>
              <w:t>5.5</w:t>
            </w:r>
          </w:p>
        </w:tc>
      </w:tr>
      <w:tr w:rsidR="00D57C6F" w:rsidRPr="006B0E7E" w14:paraId="7CB0BAF5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5B39B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1A35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Co with Cr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4A24B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F2E59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2724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FA4F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479F2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1.9</w:t>
            </w:r>
          </w:p>
        </w:tc>
      </w:tr>
      <w:tr w:rsidR="00D57C6F" w:rsidRPr="006B0E7E" w14:paraId="28676BFF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1408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14D70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Ni with Mo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90D0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6240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12191C">
              <w:rPr>
                <w:kern w:val="24"/>
                <w:lang w:val="en-GB"/>
              </w:rPr>
              <w:t>3111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0365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A12A597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5.9</w:t>
            </w:r>
          </w:p>
        </w:tc>
      </w:tr>
      <w:tr w:rsidR="00D57C6F" w:rsidRPr="006B0E7E" w14:paraId="1BE6A4B4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A6DCD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e4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22D31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Co with 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CA6E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proofErr w:type="spellStart"/>
            <w:r w:rsidRPr="0012191C">
              <w:rPr>
                <w:color w:val="0D0D0D"/>
                <w:kern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B367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</w:pPr>
            <w:r w:rsidRPr="0012191C">
              <w:rPr>
                <w:color w:val="0D0D0D"/>
                <w:kern w:val="24"/>
                <w:lang w:val="en-GB"/>
              </w:rPr>
              <w:t>MC201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C66C6B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3A2D3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2.4</w:t>
            </w:r>
          </w:p>
        </w:tc>
      </w:tr>
      <w:tr w:rsidR="00D57C6F" w:rsidRPr="006B0E7E" w14:paraId="546F7867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49468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e5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4CC7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>
              <w:rPr>
                <w:color w:val="0D0D0D"/>
                <w:kern w:val="24"/>
                <w:lang w:val="en-GB"/>
              </w:rPr>
              <w:t xml:space="preserve">Ni with Fe, </w:t>
            </w:r>
            <w:r w:rsidRPr="0012191C">
              <w:rPr>
                <w:color w:val="0D0D0D"/>
                <w:kern w:val="24"/>
                <w:lang w:val="en-GB"/>
              </w:rPr>
              <w:t>Cr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5D10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proofErr w:type="spellStart"/>
            <w:r w:rsidRPr="0012191C">
              <w:rPr>
                <w:color w:val="0D0D0D"/>
                <w:kern w:val="24"/>
                <w:lang w:val="en-GB"/>
              </w:rPr>
              <w:t>Evonik</w:t>
            </w:r>
            <w:proofErr w:type="spellEnd"/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07F1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</w:pPr>
            <w:r w:rsidRPr="0012191C">
              <w:rPr>
                <w:color w:val="0D0D0D"/>
                <w:kern w:val="24"/>
                <w:lang w:val="en-GB"/>
              </w:rPr>
              <w:t>MC502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859C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A887D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6.5</w:t>
            </w:r>
          </w:p>
        </w:tc>
      </w:tr>
      <w:tr w:rsidR="00D57C6F" w:rsidRPr="006B0E7E" w14:paraId="26E04A2A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6ADD9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e6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398F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0DF0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09D7F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</w:pPr>
            <w:r w:rsidRPr="0012191C">
              <w:rPr>
                <w:bCs/>
                <w:color w:val="0D0D0D"/>
                <w:kern w:val="24"/>
                <w:lang w:val="en-GB"/>
              </w:rPr>
              <w:t>HTC Ni 500 RP 1.2mm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E8A9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607089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2.8</w:t>
            </w:r>
          </w:p>
        </w:tc>
      </w:tr>
      <w:tr w:rsidR="00D57C6F" w:rsidRPr="006B0E7E" w14:paraId="2DA6F3A7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89FC8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e7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9CDF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Co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041E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DBA7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</w:pPr>
            <w:r w:rsidRPr="0012191C">
              <w:rPr>
                <w:color w:val="0D0D0D"/>
                <w:kern w:val="24"/>
                <w:lang w:val="en-GB"/>
              </w:rPr>
              <w:t>HTC Co 2000 RP 1.2mm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E88A1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706097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6B0E7E">
              <w:rPr>
                <w:kern w:val="24"/>
                <w:lang w:val="en-GB"/>
              </w:rPr>
              <w:t>1.3</w:t>
            </w:r>
          </w:p>
        </w:tc>
      </w:tr>
      <w:tr w:rsidR="00D57C6F" w:rsidRPr="006B0E7E" w14:paraId="5F0821CA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DE0F1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e8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5620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FB39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75"/>
            </w:pPr>
            <w:r w:rsidRPr="0012191C">
              <w:rPr>
                <w:color w:val="0D0D0D"/>
                <w:kern w:val="24"/>
                <w:lang w:val="en-GB"/>
              </w:rPr>
              <w:t>Applied Catalysts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96F1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top"/>
            </w:pPr>
            <w:r w:rsidRPr="006B0E7E">
              <w:rPr>
                <w:kern w:val="24"/>
                <w:lang w:val="en-GB"/>
              </w:rPr>
              <w:t>NB40-35-01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087B6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07336C0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1.5</w:t>
            </w:r>
          </w:p>
        </w:tc>
      </w:tr>
      <w:tr w:rsidR="00D57C6F" w:rsidRPr="006B0E7E" w14:paraId="28853602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052B8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f1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62F97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12191C">
              <w:rPr>
                <w:bCs/>
                <w:color w:val="0D0D0D"/>
                <w:kern w:val="24"/>
                <w:lang w:val="en-GB"/>
              </w:rPr>
              <w:t>Ni with Cr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08F88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12191C">
              <w:rPr>
                <w:bCs/>
                <w:color w:val="0D0D0D"/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3835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165"/>
              <w:textAlignment w:val="bottom"/>
            </w:pPr>
            <w:r w:rsidRPr="0012191C">
              <w:rPr>
                <w:bCs/>
                <w:color w:val="0D0D0D"/>
                <w:kern w:val="24"/>
                <w:lang w:val="en-GB"/>
              </w:rPr>
              <w:t>2400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2D68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bCs/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02CFA26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bCs/>
                <w:kern w:val="24"/>
                <w:lang w:val="en-GB"/>
              </w:rPr>
              <w:t>6.9</w:t>
            </w:r>
          </w:p>
        </w:tc>
      </w:tr>
      <w:tr w:rsidR="00D57C6F" w:rsidRPr="006B0E7E" w14:paraId="556F4666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75B90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f2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481443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12191C">
              <w:rPr>
                <w:color w:val="0D0D0D"/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3E3C8F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Grace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A61B35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5601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E9167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9CCEB6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5.8</w:t>
            </w:r>
          </w:p>
        </w:tc>
      </w:tr>
      <w:tr w:rsidR="00D57C6F" w:rsidRPr="006B0E7E" w14:paraId="160D2B40" w14:textId="77777777" w:rsidTr="003B1A28">
        <w:trPr>
          <w:trHeight w:hRule="exact" w:val="397"/>
        </w:trPr>
        <w:tc>
          <w:tcPr>
            <w:tcW w:w="995" w:type="dxa"/>
            <w:tcBorders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ECA68D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f3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BE2D7E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>
              <w:rPr>
                <w:color w:val="0D0D0D"/>
                <w:kern w:val="24"/>
                <w:lang w:val="en-GB"/>
              </w:rPr>
              <w:t xml:space="preserve">Ni with Fe, </w:t>
            </w:r>
            <w:r w:rsidRPr="0012191C">
              <w:rPr>
                <w:color w:val="0D0D0D"/>
                <w:kern w:val="24"/>
                <w:lang w:val="en-GB"/>
              </w:rPr>
              <w:t>Cr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E3EC1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E482A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12191C">
              <w:rPr>
                <w:kern w:val="24"/>
                <w:lang w:val="en-GB"/>
              </w:rPr>
              <w:t>A-4000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5DE4C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DDCCF8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5.2</w:t>
            </w:r>
          </w:p>
        </w:tc>
      </w:tr>
      <w:tr w:rsidR="00D57C6F" w:rsidRPr="006B0E7E" w14:paraId="172A6030" w14:textId="77777777" w:rsidTr="003B1A28">
        <w:trPr>
          <w:trHeight w:hRule="exact" w:val="397"/>
        </w:trPr>
        <w:tc>
          <w:tcPr>
            <w:tcW w:w="9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40F1F9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</w:pPr>
            <w:r w:rsidRPr="0012191C">
              <w:rPr>
                <w:bCs/>
                <w:kern w:val="24"/>
                <w:lang w:val="en-GB"/>
              </w:rPr>
              <w:t>f4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8F8804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</w:pPr>
            <w:r w:rsidRPr="0012191C">
              <w:rPr>
                <w:color w:val="0D0D0D"/>
                <w:kern w:val="24"/>
                <w:lang w:val="en-GB"/>
              </w:rPr>
              <w:t>Ni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1E1E2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ind w:left="-54"/>
              <w:textAlignment w:val="bottom"/>
            </w:pPr>
            <w:r w:rsidRPr="0012191C">
              <w:rPr>
                <w:color w:val="0D0D0D"/>
                <w:kern w:val="24"/>
                <w:lang w:val="en-GB"/>
              </w:rPr>
              <w:t>Johnson Matthey</w:t>
            </w:r>
          </w:p>
        </w:tc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23928A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textAlignment w:val="bottom"/>
            </w:pPr>
            <w:r w:rsidRPr="0012191C">
              <w:rPr>
                <w:kern w:val="24"/>
                <w:lang w:val="en-GB"/>
              </w:rPr>
              <w:t>A-5000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9804B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</w:pPr>
            <w:r w:rsidRPr="006B0E7E">
              <w:rPr>
                <w:kern w:val="24"/>
                <w:lang w:val="en-GB"/>
              </w:rPr>
              <w:t>160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17B6DA7" w14:textId="77777777" w:rsidR="00D57C6F" w:rsidRPr="006B0E7E" w:rsidRDefault="00D57C6F" w:rsidP="003B1A28">
            <w:pPr>
              <w:pStyle w:val="NormalWeb"/>
              <w:spacing w:before="0" w:beforeAutospacing="0" w:after="0" w:afterAutospacing="0"/>
              <w:jc w:val="center"/>
              <w:textAlignment w:val="bottom"/>
            </w:pPr>
            <w:r w:rsidRPr="0012191C">
              <w:rPr>
                <w:kern w:val="24"/>
                <w:lang w:val="en-GB"/>
              </w:rPr>
              <w:t>6.3</w:t>
            </w:r>
          </w:p>
        </w:tc>
      </w:tr>
    </w:tbl>
    <w:p w14:paraId="7E5B9732" w14:textId="77777777" w:rsidR="00D57C6F" w:rsidRDefault="00D57C6F" w:rsidP="00D57C6F">
      <w:pPr>
        <w:rPr>
          <w:rFonts w:ascii="Times New Roman" w:hAnsi="Times New Roman"/>
          <w:b/>
          <w:sz w:val="24"/>
          <w:szCs w:val="24"/>
        </w:rPr>
      </w:pPr>
    </w:p>
    <w:p w14:paraId="764CA36E" w14:textId="77777777" w:rsidR="00D57C6F" w:rsidRPr="0089161C" w:rsidRDefault="00D57C6F" w:rsidP="00D57C6F">
      <w:pPr>
        <w:spacing w:line="480" w:lineRule="auto"/>
        <w:rPr>
          <w:rFonts w:ascii="Times New Roman" w:hAnsi="Times New Roman"/>
          <w:sz w:val="20"/>
          <w:szCs w:val="20"/>
        </w:rPr>
      </w:pPr>
      <w:proofErr w:type="spellStart"/>
      <w:r w:rsidRPr="0089161C"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 w:rsidRPr="0089161C">
        <w:rPr>
          <w:rFonts w:ascii="Times New Roman" w:hAnsi="Times New Roman"/>
          <w:sz w:val="20"/>
          <w:szCs w:val="20"/>
        </w:rPr>
        <w:t xml:space="preserve"> This pertains only to the eight protons attached to the carbon atoms in </w:t>
      </w:r>
      <w:proofErr w:type="spellStart"/>
      <w:r w:rsidRPr="0089161C">
        <w:rPr>
          <w:rFonts w:ascii="Times New Roman" w:hAnsi="Times New Roman"/>
          <w:sz w:val="20"/>
          <w:szCs w:val="20"/>
        </w:rPr>
        <w:t>morpholine</w:t>
      </w:r>
      <w:proofErr w:type="spellEnd"/>
      <w:r w:rsidRPr="0089161C">
        <w:rPr>
          <w:rFonts w:ascii="Times New Roman" w:hAnsi="Times New Roman"/>
          <w:sz w:val="20"/>
          <w:szCs w:val="20"/>
        </w:rPr>
        <w:t>.</w:t>
      </w:r>
    </w:p>
    <w:p w14:paraId="7526BA21" w14:textId="77777777" w:rsidR="00D57C6F" w:rsidRDefault="00D57C6F" w:rsidP="00D57C6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622743F" w14:textId="77777777" w:rsidR="00581AF7" w:rsidRDefault="00581AF7" w:rsidP="00D57C6F">
      <w:pPr>
        <w:rPr>
          <w:rFonts w:ascii="Times New Roman" w:hAnsi="Times New Roman"/>
          <w:sz w:val="24"/>
          <w:szCs w:val="24"/>
        </w:rPr>
      </w:pPr>
    </w:p>
    <w:p w14:paraId="72D2594B" w14:textId="46D71B3E" w:rsidR="00581AF7" w:rsidRPr="00581AF7" w:rsidRDefault="00581AF7" w:rsidP="00581AF7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9E48C0">
        <w:rPr>
          <w:rFonts w:ascii="Times New Roman" w:hAnsi="Times New Roman"/>
          <w:b/>
          <w:sz w:val="24"/>
          <w:szCs w:val="24"/>
        </w:rPr>
        <w:t>Table 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E48C0">
        <w:rPr>
          <w:rFonts w:ascii="Times New Roman" w:hAnsi="Times New Roman"/>
          <w:sz w:val="24"/>
          <w:szCs w:val="24"/>
        </w:rPr>
        <w:t xml:space="preserve">DOE </w:t>
      </w:r>
      <w:r>
        <w:rPr>
          <w:rFonts w:ascii="Times New Roman" w:hAnsi="Times New Roman"/>
          <w:sz w:val="24"/>
          <w:szCs w:val="24"/>
        </w:rPr>
        <w:t>Studies.</w:t>
      </w:r>
    </w:p>
    <w:p w14:paraId="0AB88C3C" w14:textId="77777777" w:rsidR="00581AF7" w:rsidRPr="00023219" w:rsidRDefault="00581AF7" w:rsidP="00D57C6F">
      <w:pPr>
        <w:rPr>
          <w:rFonts w:ascii="Times New Roman" w:hAnsi="Times New Roman"/>
          <w:sz w:val="24"/>
          <w:szCs w:val="24"/>
        </w:rPr>
      </w:pPr>
    </w:p>
    <w:tbl>
      <w:tblPr>
        <w:tblW w:w="7102" w:type="dxa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723"/>
        <w:gridCol w:w="992"/>
        <w:gridCol w:w="851"/>
        <w:gridCol w:w="1134"/>
        <w:gridCol w:w="850"/>
        <w:gridCol w:w="1418"/>
        <w:gridCol w:w="1134"/>
      </w:tblGrid>
      <w:tr w:rsidR="00D57C6F" w:rsidRPr="0007720A" w14:paraId="043FABCE" w14:textId="77777777" w:rsidTr="003B1A28">
        <w:trPr>
          <w:trHeight w:val="307"/>
        </w:trPr>
        <w:tc>
          <w:tcPr>
            <w:tcW w:w="72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9BF77E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Exp</w:t>
            </w:r>
            <w:proofErr w:type="spellEnd"/>
            <w:r w:rsidRPr="0007720A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 xml:space="preserve"> #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167B2C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Loading (</w:t>
            </w:r>
            <w:proofErr w:type="spellStart"/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wt</w:t>
            </w:r>
            <w:proofErr w:type="spellEnd"/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/</w:t>
            </w:r>
            <w:proofErr w:type="spellStart"/>
            <w:proofErr w:type="gramStart"/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wt</w:t>
            </w:r>
            <w:proofErr w:type="spellEnd"/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)</w:t>
            </w:r>
            <w:r w:rsidRPr="00023219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2418E2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720A">
              <w:rPr>
                <w:rFonts w:ascii="Times New Roman" w:hAnsi="Times New Roman"/>
                <w:b/>
                <w:bCs/>
                <w:sz w:val="24"/>
                <w:szCs w:val="24"/>
                <w:lang w:val="en-GB"/>
              </w:rPr>
              <w:t>T (°C)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7F7215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720A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P (bar)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EC7092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Time (h</w:t>
            </w:r>
            <w:r w:rsidRPr="0007720A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620D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24"/>
                <w:sz w:val="24"/>
                <w:szCs w:val="24"/>
                <w:lang w:val="en-GB"/>
              </w:rPr>
              <w:t>Average D</w:t>
            </w:r>
            <w:r w:rsidRPr="00023219">
              <w:rPr>
                <w:rFonts w:ascii="Times New Roman" w:hAnsi="Times New Roman"/>
                <w:bCs/>
                <w:kern w:val="24"/>
                <w:sz w:val="24"/>
                <w:szCs w:val="24"/>
                <w:vertAlign w:val="superscript"/>
                <w:lang w:val="en-GB"/>
              </w:rPr>
              <w:t>b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78B1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720A">
              <w:rPr>
                <w:rFonts w:ascii="Times New Roman" w:hAnsi="Times New Roman"/>
                <w:b/>
                <w:sz w:val="24"/>
                <w:szCs w:val="24"/>
                <w:lang w:val="en-GB"/>
              </w:rPr>
              <w:t>GC %Purity</w:t>
            </w:r>
          </w:p>
        </w:tc>
      </w:tr>
      <w:tr w:rsidR="00D57C6F" w:rsidRPr="0007720A" w14:paraId="3FF76152" w14:textId="77777777" w:rsidTr="003B1A28">
        <w:trPr>
          <w:trHeight w:hRule="exact" w:val="397"/>
        </w:trPr>
        <w:tc>
          <w:tcPr>
            <w:tcW w:w="723" w:type="dxa"/>
            <w:tcBorders>
              <w:top w:val="single" w:sz="4" w:space="0" w:color="auto"/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AEA5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BFDB0F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79FE9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29D0E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440487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29FF6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383FE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93.1</w:t>
            </w:r>
          </w:p>
        </w:tc>
      </w:tr>
      <w:tr w:rsidR="00D57C6F" w:rsidRPr="0007720A" w14:paraId="5F828D4C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05D64A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9EC0B2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F759E6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49D1B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0FE671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4C31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CB04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98.5</w:t>
            </w:r>
          </w:p>
        </w:tc>
      </w:tr>
      <w:tr w:rsidR="00D57C6F" w:rsidRPr="0007720A" w14:paraId="310DD89C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7374B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E51CE6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68F0A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BE62F2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8ACEE1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370E9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38C5E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97.0</w:t>
            </w:r>
          </w:p>
        </w:tc>
      </w:tr>
      <w:tr w:rsidR="00D57C6F" w:rsidRPr="0007720A" w14:paraId="171B57FB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B3BA56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4513E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71909F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69F1C8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116F0F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26FFD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2636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95.4</w:t>
            </w:r>
          </w:p>
        </w:tc>
      </w:tr>
      <w:tr w:rsidR="00D57C6F" w:rsidRPr="0007720A" w14:paraId="0E9CE2E9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F0B069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50775A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A38D84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1CF56B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3DB83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0EFD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D1CF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99.2</w:t>
            </w:r>
          </w:p>
        </w:tc>
      </w:tr>
      <w:tr w:rsidR="00D57C6F" w:rsidRPr="0007720A" w14:paraId="0563C992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3B9BA7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7326AE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43CD2D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C70C27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CE22D7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F647C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D780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98.4</w:t>
            </w:r>
          </w:p>
        </w:tc>
      </w:tr>
      <w:tr w:rsidR="00D57C6F" w:rsidRPr="0007720A" w14:paraId="5DA36A54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388BA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452668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83503B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4DD65A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C921C3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0AA8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AA69A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97.8</w:t>
            </w:r>
          </w:p>
        </w:tc>
      </w:tr>
      <w:tr w:rsidR="00D57C6F" w:rsidRPr="0007720A" w14:paraId="4E23BB3F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3309B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09366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278133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385CEB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F5822F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31BF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4238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95.6</w:t>
            </w:r>
          </w:p>
        </w:tc>
      </w:tr>
      <w:tr w:rsidR="00D57C6F" w:rsidRPr="0007720A" w14:paraId="74FE3E11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D34B7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403B30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CF9063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870359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3C397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5A67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0ACB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98.4</w:t>
            </w:r>
          </w:p>
        </w:tc>
      </w:tr>
      <w:tr w:rsidR="00D57C6F" w:rsidRPr="0007720A" w14:paraId="7C10FD77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8A019B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107985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B6B013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3197D4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3E7195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388E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7.0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66F6A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95.5</w:t>
            </w:r>
          </w:p>
        </w:tc>
      </w:tr>
      <w:tr w:rsidR="00D57C6F" w:rsidRPr="0007720A" w14:paraId="5603FBD8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D8C32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0C3920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9C4D3E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013C5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D7410F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BBEB9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4AA0B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96.8</w:t>
            </w:r>
          </w:p>
        </w:tc>
      </w:tr>
      <w:tr w:rsidR="00D57C6F" w:rsidRPr="0007720A" w14:paraId="0C184A3E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1E1816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32D665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FBCEF0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29BE8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27EE74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A9B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9A436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98.7</w:t>
            </w:r>
          </w:p>
        </w:tc>
      </w:tr>
      <w:tr w:rsidR="00D57C6F" w:rsidRPr="0007720A" w14:paraId="102A6AF3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AE4EA3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AF9201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250AE0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C30372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0C198E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2E04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2FD4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97.7</w:t>
            </w:r>
          </w:p>
        </w:tc>
      </w:tr>
      <w:tr w:rsidR="00D57C6F" w:rsidRPr="0007720A" w14:paraId="5955CD79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655B8E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A4555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86A73A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E4668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33D0E4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8673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7DA5F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97.4</w:t>
            </w:r>
          </w:p>
        </w:tc>
      </w:tr>
      <w:tr w:rsidR="00D57C6F" w:rsidRPr="0007720A" w14:paraId="2B8A6581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B890D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298976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F5902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1A80F6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764784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61D2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9E67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96.2</w:t>
            </w:r>
          </w:p>
        </w:tc>
      </w:tr>
      <w:tr w:rsidR="00D57C6F" w:rsidRPr="0007720A" w14:paraId="7003ABC2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764C14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57C29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D0259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03F07D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D1DACB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778C8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6B25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96.9</w:t>
            </w:r>
          </w:p>
        </w:tc>
      </w:tr>
      <w:tr w:rsidR="00D57C6F" w:rsidRPr="0007720A" w14:paraId="114D611C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7E1259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17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36CE6D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3E12BD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5B874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61CD7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529A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EC8F9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97.5</w:t>
            </w:r>
          </w:p>
        </w:tc>
      </w:tr>
      <w:tr w:rsidR="00D57C6F" w:rsidRPr="0007720A" w14:paraId="58390334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932D1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18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9349A0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204CE03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6025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C795282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5F44A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0.2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DAA00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96.4</w:t>
            </w:r>
          </w:p>
        </w:tc>
      </w:tr>
      <w:tr w:rsidR="00D57C6F" w:rsidRPr="0007720A" w14:paraId="46C8815E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E3CCE9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19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CF260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F23E2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E46F15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2A5D05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6F18C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1.1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D746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98.4</w:t>
            </w:r>
          </w:p>
        </w:tc>
      </w:tr>
      <w:tr w:rsidR="00D57C6F" w:rsidRPr="0007720A" w14:paraId="60CFFFEE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17D21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E34EC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452691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896325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515A95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E4CD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A7A77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94.7</w:t>
            </w:r>
          </w:p>
        </w:tc>
      </w:tr>
      <w:tr w:rsidR="00D57C6F" w:rsidRPr="0007720A" w14:paraId="1EC8BAF6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9A31C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21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474F48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D62A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17047E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214273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17A3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7.5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9846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89.1</w:t>
            </w:r>
          </w:p>
        </w:tc>
      </w:tr>
      <w:tr w:rsidR="00D57C6F" w:rsidRPr="0007720A" w14:paraId="67CFD006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B91F8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22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9FC0FD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5F82D4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CEDE0F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CDC84A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AC0F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0.4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2A38B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98.6</w:t>
            </w:r>
          </w:p>
        </w:tc>
      </w:tr>
      <w:tr w:rsidR="00D57C6F" w:rsidRPr="0007720A" w14:paraId="4DA4CD01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A6C71D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23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57072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BA9E7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120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85EFF2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6F113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3947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1.1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926E7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99.8</w:t>
            </w:r>
          </w:p>
        </w:tc>
      </w:tr>
      <w:tr w:rsidR="00D57C6F" w:rsidRPr="0007720A" w14:paraId="7F2B0E5A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659904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24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500E9B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F138107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A49B82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92A2BAD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A433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19E1A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</w:rPr>
              <w:t>97.7</w:t>
            </w:r>
          </w:p>
        </w:tc>
      </w:tr>
      <w:tr w:rsidR="00D57C6F" w:rsidRPr="0007720A" w14:paraId="0B3ACFF1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14:paraId="31D29AC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25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14:paraId="778825A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27.5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14:paraId="3D191FFB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140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14:paraId="07ECAF8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</w:tcPr>
          <w:p w14:paraId="1E16DBF6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E0120E4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2.7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57B15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sz w:val="24"/>
                <w:szCs w:val="24"/>
                <w:lang w:val="en-GB"/>
              </w:rPr>
              <w:t>96.6</w:t>
            </w:r>
          </w:p>
        </w:tc>
      </w:tr>
      <w:tr w:rsidR="00D57C6F" w:rsidRPr="0007720A" w14:paraId="04AE90B9" w14:textId="77777777" w:rsidTr="003B1A28">
        <w:trPr>
          <w:trHeight w:hRule="exact" w:val="397"/>
        </w:trPr>
        <w:tc>
          <w:tcPr>
            <w:tcW w:w="723" w:type="dxa"/>
            <w:tcBorders>
              <w:left w:val="single" w:sz="8" w:space="0" w:color="FFFFFF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A47FDA8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26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6DAFD35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A30B8A9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160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29268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7B6E71F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D7C50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1.6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26B9B1" w14:textId="77777777" w:rsidR="00D57C6F" w:rsidRPr="0007720A" w:rsidRDefault="00D57C6F" w:rsidP="003B1A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720A">
              <w:rPr>
                <w:rFonts w:ascii="Times New Roman" w:hAnsi="Times New Roman"/>
                <w:sz w:val="24"/>
                <w:szCs w:val="24"/>
                <w:lang w:val="en-GB"/>
              </w:rPr>
              <w:t>99.1</w:t>
            </w:r>
          </w:p>
        </w:tc>
      </w:tr>
    </w:tbl>
    <w:p w14:paraId="37F2BF62" w14:textId="77777777" w:rsidR="00D57C6F" w:rsidRDefault="00D57C6F" w:rsidP="00D57C6F">
      <w:pPr>
        <w:rPr>
          <w:rFonts w:ascii="Times New Roman" w:hAnsi="Times New Roman"/>
          <w:sz w:val="24"/>
          <w:szCs w:val="24"/>
        </w:rPr>
      </w:pPr>
    </w:p>
    <w:p w14:paraId="2C2FC957" w14:textId="77777777" w:rsidR="00D57C6F" w:rsidRPr="0089161C" w:rsidRDefault="00D57C6F" w:rsidP="00D57C6F">
      <w:pPr>
        <w:rPr>
          <w:rFonts w:ascii="Times New Roman" w:hAnsi="Times New Roman"/>
          <w:sz w:val="20"/>
          <w:szCs w:val="20"/>
        </w:rPr>
      </w:pPr>
      <w:r w:rsidRPr="0089161C">
        <w:rPr>
          <w:rFonts w:ascii="Times New Roman" w:hAnsi="Times New Roman"/>
          <w:sz w:val="20"/>
          <w:szCs w:val="20"/>
          <w:vertAlign w:val="superscript"/>
        </w:rPr>
        <w:t>a</w:t>
      </w:r>
      <w:r w:rsidRPr="0089161C">
        <w:rPr>
          <w:rFonts w:ascii="Times New Roman" w:hAnsi="Times New Roman"/>
          <w:sz w:val="20"/>
          <w:szCs w:val="20"/>
        </w:rPr>
        <w:t xml:space="preserve"> Weight of catalyst as a percentage of the weight of </w:t>
      </w:r>
      <w:proofErr w:type="spellStart"/>
      <w:r w:rsidRPr="0089161C">
        <w:rPr>
          <w:rFonts w:ascii="Times New Roman" w:hAnsi="Times New Roman"/>
          <w:sz w:val="20"/>
          <w:szCs w:val="20"/>
        </w:rPr>
        <w:t>morpholine</w:t>
      </w:r>
      <w:proofErr w:type="spellEnd"/>
      <w:r w:rsidRPr="0089161C">
        <w:rPr>
          <w:rFonts w:ascii="Times New Roman" w:hAnsi="Times New Roman"/>
          <w:sz w:val="20"/>
          <w:szCs w:val="20"/>
        </w:rPr>
        <w:t>, which is approximately 0.2 g.</w:t>
      </w:r>
    </w:p>
    <w:p w14:paraId="404BEA65" w14:textId="77777777" w:rsidR="00182602" w:rsidRDefault="00D57C6F" w:rsidP="00D57C6F">
      <w:pPr>
        <w:rPr>
          <w:rFonts w:ascii="Times New Roman" w:hAnsi="Times New Roman"/>
          <w:sz w:val="20"/>
          <w:szCs w:val="20"/>
        </w:rPr>
      </w:pPr>
      <w:r w:rsidRPr="0089161C">
        <w:rPr>
          <w:rFonts w:ascii="Times New Roman" w:hAnsi="Times New Roman"/>
          <w:sz w:val="20"/>
          <w:szCs w:val="20"/>
          <w:vertAlign w:val="superscript"/>
        </w:rPr>
        <w:t>b</w:t>
      </w:r>
      <w:r w:rsidRPr="0089161C">
        <w:rPr>
          <w:rFonts w:ascii="Times New Roman" w:hAnsi="Times New Roman"/>
          <w:sz w:val="20"/>
          <w:szCs w:val="20"/>
        </w:rPr>
        <w:t xml:space="preserve"> This pertains only to the eight protons attached to</w:t>
      </w:r>
      <w:r>
        <w:rPr>
          <w:rFonts w:ascii="Times New Roman" w:hAnsi="Times New Roman"/>
          <w:sz w:val="20"/>
          <w:szCs w:val="20"/>
        </w:rPr>
        <w:t xml:space="preserve"> the carbon atoms in </w:t>
      </w:r>
      <w:proofErr w:type="spellStart"/>
      <w:r>
        <w:rPr>
          <w:rFonts w:ascii="Times New Roman" w:hAnsi="Times New Roman"/>
          <w:sz w:val="20"/>
          <w:szCs w:val="20"/>
        </w:rPr>
        <w:t>morpholine</w:t>
      </w:r>
      <w:proofErr w:type="spellEnd"/>
      <w:r>
        <w:rPr>
          <w:rFonts w:ascii="Times New Roman" w:hAnsi="Times New Roman"/>
          <w:sz w:val="20"/>
          <w:szCs w:val="20"/>
        </w:rPr>
        <w:t>.</w:t>
      </w:r>
    </w:p>
    <w:p w14:paraId="3FEDCACB" w14:textId="77777777" w:rsidR="008E0362" w:rsidRDefault="008E0362" w:rsidP="00D57C6F">
      <w:pPr>
        <w:rPr>
          <w:rFonts w:ascii="Times New Roman" w:hAnsi="Times New Roman"/>
          <w:sz w:val="20"/>
          <w:szCs w:val="20"/>
        </w:rPr>
      </w:pPr>
    </w:p>
    <w:p w14:paraId="20899EBF" w14:textId="77777777" w:rsidR="008E0362" w:rsidRDefault="008E0362" w:rsidP="00D57C6F">
      <w:pPr>
        <w:rPr>
          <w:rFonts w:ascii="Times New Roman" w:hAnsi="Times New Roman"/>
          <w:sz w:val="20"/>
          <w:szCs w:val="20"/>
        </w:rPr>
      </w:pPr>
    </w:p>
    <w:p w14:paraId="52C0349E" w14:textId="77777777" w:rsidR="008E0362" w:rsidRDefault="008E0362" w:rsidP="00D57C6F">
      <w:pPr>
        <w:rPr>
          <w:rFonts w:ascii="Times New Roman" w:hAnsi="Times New Roman"/>
          <w:b/>
          <w:sz w:val="24"/>
          <w:szCs w:val="24"/>
        </w:rPr>
      </w:pPr>
    </w:p>
    <w:p w14:paraId="37B881C9" w14:textId="77777777" w:rsidR="008E0362" w:rsidRDefault="008E0362" w:rsidP="00D57C6F">
      <w:pPr>
        <w:rPr>
          <w:rFonts w:ascii="Times New Roman" w:hAnsi="Times New Roman"/>
          <w:b/>
          <w:sz w:val="24"/>
          <w:szCs w:val="24"/>
        </w:rPr>
      </w:pPr>
    </w:p>
    <w:p w14:paraId="5A9BC66C" w14:textId="4B8A433B" w:rsidR="008E0362" w:rsidRDefault="008E0362" w:rsidP="00D57C6F">
      <w:pPr>
        <w:rPr>
          <w:rFonts w:ascii="Times New Roman" w:hAnsi="Times New Roman"/>
          <w:b/>
          <w:sz w:val="24"/>
          <w:szCs w:val="24"/>
          <w:vertAlign w:val="subscript"/>
        </w:rPr>
      </w:pPr>
      <w:r w:rsidRPr="008E0362">
        <w:rPr>
          <w:rFonts w:ascii="Times New Roman" w:hAnsi="Times New Roman"/>
          <w:b/>
          <w:sz w:val="24"/>
          <w:szCs w:val="24"/>
        </w:rPr>
        <w:lastRenderedPageBreak/>
        <w:t xml:space="preserve">Characterization of </w:t>
      </w:r>
      <w:r>
        <w:rPr>
          <w:rFonts w:ascii="Times New Roman" w:hAnsi="Times New Roman"/>
          <w:b/>
          <w:sz w:val="24"/>
          <w:szCs w:val="24"/>
        </w:rPr>
        <w:t>F</w:t>
      </w:r>
      <w:r w:rsidRPr="008E0362">
        <w:rPr>
          <w:rFonts w:ascii="Times New Roman" w:hAnsi="Times New Roman"/>
          <w:b/>
          <w:sz w:val="24"/>
          <w:szCs w:val="24"/>
        </w:rPr>
        <w:t xml:space="preserve">inal </w:t>
      </w:r>
      <w:r>
        <w:rPr>
          <w:rFonts w:ascii="Times New Roman" w:hAnsi="Times New Roman"/>
          <w:b/>
          <w:sz w:val="24"/>
          <w:szCs w:val="24"/>
        </w:rPr>
        <w:t>M</w:t>
      </w:r>
      <w:r w:rsidRPr="008E0362">
        <w:rPr>
          <w:rFonts w:ascii="Times New Roman" w:hAnsi="Times New Roman"/>
          <w:b/>
          <w:sz w:val="24"/>
          <w:szCs w:val="24"/>
        </w:rPr>
        <w:t>orpholine-d</w:t>
      </w:r>
      <w:r w:rsidRPr="008E0362">
        <w:rPr>
          <w:rFonts w:ascii="Times New Roman" w:hAnsi="Times New Roman"/>
          <w:b/>
          <w:sz w:val="24"/>
          <w:szCs w:val="24"/>
          <w:vertAlign w:val="subscript"/>
        </w:rPr>
        <w:t>8</w:t>
      </w:r>
    </w:p>
    <w:p w14:paraId="16A46A2C" w14:textId="77777777" w:rsidR="004A7B48" w:rsidRDefault="004A7B48" w:rsidP="00D57C6F">
      <w:pPr>
        <w:rPr>
          <w:rFonts w:ascii="Times New Roman" w:hAnsi="Times New Roman"/>
          <w:b/>
          <w:sz w:val="24"/>
          <w:szCs w:val="24"/>
          <w:vertAlign w:val="subscript"/>
        </w:rPr>
      </w:pPr>
    </w:p>
    <w:p w14:paraId="4D26902E" w14:textId="77777777" w:rsidR="00606E33" w:rsidRDefault="00606E33" w:rsidP="00D57C6F">
      <w:pPr>
        <w:rPr>
          <w:rFonts w:ascii="Times New Roman" w:hAnsi="Times New Roman"/>
          <w:sz w:val="24"/>
          <w:szCs w:val="24"/>
        </w:rPr>
      </w:pPr>
    </w:p>
    <w:p w14:paraId="64F2EE8E" w14:textId="43CEA371" w:rsidR="00606E33" w:rsidRDefault="00606E33" w:rsidP="00606E33">
      <w:pPr>
        <w:spacing w:line="480" w:lineRule="auto"/>
        <w:jc w:val="both"/>
        <w:rPr>
          <w:rFonts w:ascii="Times New Roman" w:eastAsiaTheme="minorHAnsi" w:hAnsi="Times New Roman"/>
          <w:sz w:val="24"/>
          <w:szCs w:val="24"/>
        </w:rPr>
      </w:pPr>
      <w:r w:rsidRPr="008452EC">
        <w:rPr>
          <w:rFonts w:ascii="Times New Roman" w:hAnsi="Times New Roman"/>
          <w:i/>
          <w:sz w:val="24"/>
          <w:szCs w:val="24"/>
        </w:rPr>
        <w:t xml:space="preserve">Purity </w:t>
      </w:r>
      <w:r>
        <w:rPr>
          <w:rFonts w:ascii="Times New Roman" w:hAnsi="Times New Roman"/>
          <w:i/>
          <w:sz w:val="24"/>
          <w:szCs w:val="24"/>
        </w:rPr>
        <w:t>d</w:t>
      </w:r>
      <w:r w:rsidRPr="008452EC">
        <w:rPr>
          <w:rFonts w:ascii="Times New Roman" w:hAnsi="Times New Roman"/>
          <w:i/>
          <w:sz w:val="24"/>
          <w:szCs w:val="24"/>
        </w:rPr>
        <w:t>etermination</w:t>
      </w:r>
      <w:r>
        <w:rPr>
          <w:rFonts w:ascii="Times New Roman" w:hAnsi="Times New Roman"/>
          <w:i/>
          <w:sz w:val="24"/>
          <w:szCs w:val="24"/>
        </w:rPr>
        <w:t xml:space="preserve"> by chromatography</w:t>
      </w:r>
      <w:r w:rsidRPr="008452EC">
        <w:rPr>
          <w:rFonts w:ascii="Times New Roman" w:hAnsi="Times New Roman"/>
          <w:i/>
          <w:sz w:val="24"/>
          <w:szCs w:val="24"/>
        </w:rPr>
        <w:t xml:space="preserve">. </w:t>
      </w:r>
      <w:r w:rsidRPr="008452EC">
        <w:rPr>
          <w:rFonts w:ascii="Times New Roman" w:hAnsi="Times New Roman"/>
          <w:sz w:val="24"/>
          <w:szCs w:val="24"/>
        </w:rPr>
        <w:t xml:space="preserve">GC purity was determined using </w:t>
      </w:r>
      <w:r w:rsidRPr="0014096E">
        <w:rPr>
          <w:rFonts w:ascii="Times New Roman" w:eastAsiaTheme="minorHAnsi" w:hAnsi="Times New Roman"/>
          <w:sz w:val="24"/>
          <w:szCs w:val="24"/>
        </w:rPr>
        <w:t>an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14096E">
        <w:rPr>
          <w:rFonts w:ascii="Times New Roman" w:eastAsiaTheme="minorHAnsi" w:hAnsi="Times New Roman"/>
          <w:sz w:val="24"/>
          <w:szCs w:val="24"/>
        </w:rPr>
        <w:t>Agilent</w:t>
      </w:r>
      <w:r w:rsidRPr="008452EC">
        <w:rPr>
          <w:rFonts w:ascii="Times New Roman" w:eastAsiaTheme="minorHAnsi" w:hAnsi="Times New Roman"/>
          <w:sz w:val="24"/>
          <w:szCs w:val="24"/>
        </w:rPr>
        <w:t xml:space="preserve"> </w:t>
      </w:r>
      <w:r w:rsidRPr="0014096E">
        <w:rPr>
          <w:rFonts w:ascii="Times New Roman" w:eastAsiaTheme="minorHAnsi" w:hAnsi="Times New Roman"/>
          <w:sz w:val="24"/>
          <w:szCs w:val="24"/>
        </w:rPr>
        <w:t xml:space="preserve">DB-1, </w:t>
      </w:r>
      <w:r w:rsidRPr="008452EC">
        <w:rPr>
          <w:rFonts w:ascii="Times New Roman" w:eastAsiaTheme="minorHAnsi" w:hAnsi="Times New Roman"/>
          <w:sz w:val="24"/>
          <w:szCs w:val="24"/>
        </w:rPr>
        <w:t xml:space="preserve">column </w:t>
      </w:r>
      <w:r w:rsidRPr="0014096E">
        <w:rPr>
          <w:rFonts w:ascii="Times New Roman" w:eastAsiaTheme="minorHAnsi" w:hAnsi="Times New Roman"/>
          <w:sz w:val="24"/>
          <w:szCs w:val="24"/>
        </w:rPr>
        <w:t>(0.25 mm ID x 30 m, 1 µm film). A mixed basic solution was used to ensure neutralization and volatilization of the hydrochloride salt (0.5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F8612D">
        <w:rPr>
          <w:rFonts w:ascii="Times New Roman" w:eastAsiaTheme="minorHAnsi" w:hAnsi="Times New Roman"/>
          <w:sz w:val="20"/>
          <w:szCs w:val="20"/>
        </w:rPr>
        <w:t>M</w:t>
      </w:r>
      <w:r>
        <w:rPr>
          <w:rFonts w:ascii="Times New Roman" w:eastAsiaTheme="minorHAnsi" w:hAnsi="Times New Roman"/>
          <w:sz w:val="24"/>
          <w:szCs w:val="24"/>
        </w:rPr>
        <w:t xml:space="preserve"> aqueous</w:t>
      </w:r>
      <w:r w:rsidRPr="008452EC">
        <w:rPr>
          <w:rFonts w:ascii="Times New Roman" w:eastAsiaTheme="minorHAns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NaOH</w:t>
      </w:r>
      <w:proofErr w:type="spellEnd"/>
      <w:r>
        <w:rPr>
          <w:rFonts w:ascii="Times New Roman" w:eastAsiaTheme="minorHAnsi" w:hAnsi="Times New Roman"/>
          <w:sz w:val="24"/>
          <w:szCs w:val="24"/>
        </w:rPr>
        <w:t>/</w:t>
      </w:r>
      <w:proofErr w:type="spellStart"/>
      <w:r>
        <w:rPr>
          <w:rFonts w:ascii="Times New Roman" w:eastAsiaTheme="minorHAnsi" w:hAnsi="Times New Roman"/>
          <w:sz w:val="24"/>
          <w:szCs w:val="24"/>
        </w:rPr>
        <w:t>MeOH</w:t>
      </w:r>
      <w:proofErr w:type="spellEnd"/>
      <w:r>
        <w:rPr>
          <w:rFonts w:ascii="Times New Roman" w:eastAsiaTheme="minorHAnsi" w:hAnsi="Times New Roman"/>
          <w:sz w:val="24"/>
          <w:szCs w:val="24"/>
        </w:rPr>
        <w:t xml:space="preserve"> 1:4</w:t>
      </w:r>
      <w:r w:rsidRPr="008452EC">
        <w:rPr>
          <w:rFonts w:ascii="Times New Roman" w:eastAsiaTheme="minorHAnsi" w:hAnsi="Times New Roman"/>
          <w:sz w:val="24"/>
          <w:szCs w:val="24"/>
        </w:rPr>
        <w:t>)</w:t>
      </w:r>
      <w:r>
        <w:rPr>
          <w:rFonts w:ascii="Times New Roman" w:eastAsiaTheme="minorHAnsi" w:hAnsi="Times New Roman"/>
          <w:sz w:val="24"/>
          <w:szCs w:val="24"/>
        </w:rPr>
        <w:t>.</w:t>
      </w:r>
    </w:p>
    <w:p w14:paraId="6960EFA1" w14:textId="77777777" w:rsidR="00606E33" w:rsidRPr="00606E33" w:rsidRDefault="00606E33" w:rsidP="00606E33">
      <w:pPr>
        <w:spacing w:line="480" w:lineRule="auto"/>
        <w:jc w:val="both"/>
        <w:rPr>
          <w:rFonts w:ascii="Times New Roman" w:eastAsiaTheme="minorHAnsi" w:hAnsi="Times New Roman"/>
          <w:sz w:val="24"/>
          <w:szCs w:val="24"/>
        </w:rPr>
      </w:pPr>
    </w:p>
    <w:p w14:paraId="6B22088F" w14:textId="401F7507" w:rsidR="003E32A8" w:rsidRDefault="002B2E59" w:rsidP="00606E33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Determination of d</w:t>
      </w:r>
      <w:r w:rsidR="00606E33" w:rsidRPr="008452EC">
        <w:rPr>
          <w:rFonts w:ascii="Times New Roman" w:hAnsi="Times New Roman"/>
          <w:i/>
          <w:sz w:val="24"/>
          <w:szCs w:val="24"/>
        </w:rPr>
        <w:t xml:space="preserve">euterium </w:t>
      </w:r>
      <w:r w:rsidR="00606E33">
        <w:rPr>
          <w:rFonts w:ascii="Times New Roman" w:hAnsi="Times New Roman"/>
          <w:i/>
          <w:sz w:val="24"/>
          <w:szCs w:val="24"/>
        </w:rPr>
        <w:t>i</w:t>
      </w:r>
      <w:r w:rsidR="00606E33" w:rsidRPr="008452EC">
        <w:rPr>
          <w:rFonts w:ascii="Times New Roman" w:hAnsi="Times New Roman"/>
          <w:i/>
          <w:sz w:val="24"/>
          <w:szCs w:val="24"/>
        </w:rPr>
        <w:t xml:space="preserve">ncorporation. </w:t>
      </w:r>
      <w:r w:rsidR="003E32A8">
        <w:rPr>
          <w:rFonts w:ascii="Times New Roman" w:hAnsi="Times New Roman"/>
          <w:sz w:val="24"/>
          <w:szCs w:val="24"/>
        </w:rPr>
        <w:t>The d</w:t>
      </w:r>
      <w:r w:rsidR="00606E33" w:rsidRPr="008452EC">
        <w:rPr>
          <w:rFonts w:ascii="Times New Roman" w:hAnsi="Times New Roman"/>
          <w:sz w:val="24"/>
          <w:szCs w:val="24"/>
        </w:rPr>
        <w:t xml:space="preserve">euterium content was determined using two </w:t>
      </w:r>
      <w:r w:rsidR="00606E33" w:rsidRPr="00ED5409">
        <w:rPr>
          <w:rFonts w:ascii="Times New Roman" w:hAnsi="Times New Roman"/>
          <w:sz w:val="24"/>
          <w:szCs w:val="24"/>
        </w:rPr>
        <w:t>orthogonal</w:t>
      </w:r>
      <w:r w:rsidR="00606E33" w:rsidRPr="00BB7E15">
        <w:rPr>
          <w:rFonts w:ascii="Times New Roman" w:hAnsi="Times New Roman"/>
          <w:sz w:val="24"/>
          <w:szCs w:val="24"/>
        </w:rPr>
        <w:t xml:space="preserve"> methods:</w:t>
      </w:r>
      <w:r w:rsidR="003E32A8">
        <w:rPr>
          <w:rFonts w:ascii="Times New Roman" w:hAnsi="Times New Roman"/>
          <w:sz w:val="24"/>
          <w:szCs w:val="24"/>
        </w:rPr>
        <w:t xml:space="preserve"> while the NMR method indicated a deuterium incorporation of 97.6%, </w:t>
      </w:r>
      <w:r w:rsidR="00581AF7">
        <w:rPr>
          <w:rFonts w:ascii="Times New Roman" w:hAnsi="Times New Roman"/>
          <w:sz w:val="24"/>
          <w:szCs w:val="24"/>
        </w:rPr>
        <w:t xml:space="preserve">the </w:t>
      </w:r>
      <w:r w:rsidR="003E32A8">
        <w:rPr>
          <w:rFonts w:ascii="Times New Roman" w:hAnsi="Times New Roman"/>
          <w:sz w:val="24"/>
          <w:szCs w:val="24"/>
        </w:rPr>
        <w:t xml:space="preserve">LC-MS method resulted in 95.6%. Based on these results, we estimated the </w:t>
      </w:r>
      <w:r w:rsidR="00581AF7">
        <w:rPr>
          <w:rFonts w:ascii="Times New Roman" w:hAnsi="Times New Roman"/>
          <w:sz w:val="24"/>
          <w:szCs w:val="24"/>
        </w:rPr>
        <w:t xml:space="preserve">total </w:t>
      </w:r>
      <w:r w:rsidR="003E32A8">
        <w:rPr>
          <w:rFonts w:ascii="Times New Roman" w:hAnsi="Times New Roman"/>
          <w:sz w:val="24"/>
          <w:szCs w:val="24"/>
        </w:rPr>
        <w:t xml:space="preserve">deuterium incorporation to be </w:t>
      </w:r>
      <w:r w:rsidR="003E32A8">
        <w:rPr>
          <w:rFonts w:ascii="Times New Roman" w:hAnsi="Times New Roman"/>
          <w:sz w:val="24"/>
          <w:szCs w:val="24"/>
        </w:rPr>
        <w:sym w:font="Symbol" w:char="F07E"/>
      </w:r>
      <w:r w:rsidR="003E32A8">
        <w:rPr>
          <w:rFonts w:ascii="Times New Roman" w:hAnsi="Times New Roman"/>
          <w:sz w:val="24"/>
          <w:szCs w:val="24"/>
        </w:rPr>
        <w:t>96%.</w:t>
      </w:r>
    </w:p>
    <w:p w14:paraId="7FC1B37C" w14:textId="25B6A88E" w:rsidR="00606E33" w:rsidRDefault="00606E33" w:rsidP="00606E33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606E33">
        <w:rPr>
          <w:rFonts w:ascii="Times New Roman" w:hAnsi="Times New Roman"/>
          <w:i/>
          <w:sz w:val="24"/>
          <w:szCs w:val="24"/>
        </w:rPr>
        <w:t>LC-MS</w:t>
      </w:r>
      <w:r w:rsidR="003E32A8">
        <w:rPr>
          <w:rFonts w:ascii="Times New Roman" w:hAnsi="Times New Roman"/>
          <w:i/>
          <w:sz w:val="24"/>
          <w:szCs w:val="24"/>
        </w:rPr>
        <w:t xml:space="preserve"> method</w:t>
      </w:r>
      <w:r>
        <w:rPr>
          <w:rFonts w:ascii="Times New Roman" w:hAnsi="Times New Roman"/>
          <w:sz w:val="24"/>
          <w:szCs w:val="24"/>
        </w:rPr>
        <w:t>.</w:t>
      </w:r>
      <w:r w:rsidRPr="00606E33">
        <w:rPr>
          <w:rFonts w:ascii="Times New Roman" w:hAnsi="Times New Roman"/>
          <w:sz w:val="24"/>
          <w:szCs w:val="24"/>
        </w:rPr>
        <w:t xml:space="preserve"> Purified samples were </w:t>
      </w:r>
      <w:proofErr w:type="spellStart"/>
      <w:r w:rsidRPr="00606E33">
        <w:rPr>
          <w:rFonts w:ascii="Times New Roman" w:hAnsi="Times New Roman"/>
          <w:sz w:val="24"/>
          <w:szCs w:val="24"/>
        </w:rPr>
        <w:t>derivatized</w:t>
      </w:r>
      <w:proofErr w:type="spellEnd"/>
      <w:r w:rsidRPr="00606E33">
        <w:rPr>
          <w:rFonts w:ascii="Times New Roman" w:hAnsi="Times New Roman"/>
          <w:sz w:val="24"/>
          <w:szCs w:val="24"/>
        </w:rPr>
        <w:t xml:space="preserve"> with </w:t>
      </w:r>
      <w:proofErr w:type="spellStart"/>
      <w:r w:rsidRPr="00606E33">
        <w:rPr>
          <w:rFonts w:ascii="Times New Roman" w:hAnsi="Times New Roman"/>
          <w:sz w:val="24"/>
          <w:szCs w:val="24"/>
        </w:rPr>
        <w:t>dansyl</w:t>
      </w:r>
      <w:proofErr w:type="spellEnd"/>
      <w:r w:rsidRPr="00606E33">
        <w:rPr>
          <w:rFonts w:ascii="Times New Roman" w:hAnsi="Times New Roman"/>
          <w:sz w:val="24"/>
          <w:szCs w:val="24"/>
        </w:rPr>
        <w:t xml:space="preserve"> chloride and analyzed by LC-MS using a generic UPLC method</w:t>
      </w:r>
      <w:r w:rsidR="00316909">
        <w:rPr>
          <w:rFonts w:ascii="Times New Roman" w:hAnsi="Times New Roman"/>
          <w:sz w:val="24"/>
          <w:szCs w:val="24"/>
        </w:rPr>
        <w:t xml:space="preserve"> </w:t>
      </w:r>
      <w:r w:rsidR="00316909" w:rsidRPr="00316909">
        <w:rPr>
          <w:rFonts w:ascii="Times New Roman" w:hAnsi="Times New Roman"/>
          <w:sz w:val="24"/>
          <w:szCs w:val="24"/>
        </w:rPr>
        <w:t>(0.1% formic acid in water</w:t>
      </w:r>
      <w:r w:rsidR="00316909">
        <w:rPr>
          <w:rFonts w:ascii="Times New Roman" w:hAnsi="Times New Roman"/>
          <w:sz w:val="24"/>
          <w:szCs w:val="24"/>
        </w:rPr>
        <w:t xml:space="preserve"> and </w:t>
      </w:r>
      <w:r w:rsidR="00A8246C">
        <w:rPr>
          <w:rFonts w:ascii="Times New Roman" w:hAnsi="Times New Roman"/>
          <w:sz w:val="24"/>
          <w:szCs w:val="24"/>
        </w:rPr>
        <w:t>acetonitrile (ACN)</w:t>
      </w:r>
      <w:r w:rsidR="00316909" w:rsidRPr="00316909">
        <w:rPr>
          <w:rFonts w:ascii="Times New Roman" w:hAnsi="Times New Roman"/>
          <w:sz w:val="24"/>
          <w:szCs w:val="24"/>
        </w:rPr>
        <w:t xml:space="preserve"> on a </w:t>
      </w:r>
      <w:r w:rsidR="00316909" w:rsidRPr="00AE33D4">
        <w:rPr>
          <w:rFonts w:ascii="Times New Roman" w:hAnsi="Times New Roman"/>
        </w:rPr>
        <w:t xml:space="preserve">Waters </w:t>
      </w:r>
      <w:proofErr w:type="spellStart"/>
      <w:r w:rsidR="00316909" w:rsidRPr="00AE33D4">
        <w:rPr>
          <w:rFonts w:ascii="Times New Roman" w:hAnsi="Times New Roman"/>
        </w:rPr>
        <w:t>Acquity</w:t>
      </w:r>
      <w:proofErr w:type="spellEnd"/>
      <w:r w:rsidR="00316909" w:rsidRPr="00AE33D4">
        <w:rPr>
          <w:rFonts w:ascii="Times New Roman" w:hAnsi="Times New Roman"/>
        </w:rPr>
        <w:t xml:space="preserve"> UPLC BEH </w:t>
      </w:r>
      <w:r w:rsidR="00316909">
        <w:rPr>
          <w:rFonts w:ascii="Times New Roman" w:hAnsi="Times New Roman"/>
        </w:rPr>
        <w:t xml:space="preserve">column, </w:t>
      </w:r>
      <w:r w:rsidR="00316909" w:rsidRPr="00AE33D4">
        <w:rPr>
          <w:rFonts w:ascii="Times New Roman" w:hAnsi="Times New Roman"/>
        </w:rPr>
        <w:t>C18, 2.1 x 50 mm, 1.7 µm</w:t>
      </w:r>
      <w:r w:rsidR="00316909" w:rsidRPr="00316909">
        <w:rPr>
          <w:rFonts w:ascii="Times New Roman" w:hAnsi="Times New Roman"/>
          <w:sz w:val="24"/>
          <w:szCs w:val="24"/>
        </w:rPr>
        <w:t xml:space="preserve"> at 220 nm)</w:t>
      </w:r>
      <w:r w:rsidR="00C0760D">
        <w:rPr>
          <w:rFonts w:ascii="Times New Roman" w:hAnsi="Times New Roman"/>
          <w:sz w:val="24"/>
          <w:szCs w:val="24"/>
        </w:rPr>
        <w:t>.</w:t>
      </w:r>
      <w:r w:rsidRPr="00606E33">
        <w:rPr>
          <w:rFonts w:ascii="Times New Roman" w:hAnsi="Times New Roman"/>
          <w:sz w:val="24"/>
          <w:szCs w:val="24"/>
        </w:rPr>
        <w:t xml:space="preserve"> The relative molar amounts of partially and fully deuterated species (d</w:t>
      </w:r>
      <w:r w:rsidRPr="00606E33">
        <w:rPr>
          <w:rFonts w:ascii="Times New Roman" w:hAnsi="Times New Roman"/>
          <w:sz w:val="24"/>
          <w:szCs w:val="24"/>
          <w:vertAlign w:val="subscript"/>
        </w:rPr>
        <w:t>5</w:t>
      </w:r>
      <w:r w:rsidRPr="00606E33">
        <w:rPr>
          <w:rFonts w:ascii="Times New Roman" w:hAnsi="Times New Roman"/>
          <w:sz w:val="24"/>
          <w:szCs w:val="24"/>
        </w:rPr>
        <w:t>, d</w:t>
      </w:r>
      <w:r w:rsidRPr="00606E33">
        <w:rPr>
          <w:rFonts w:ascii="Times New Roman" w:hAnsi="Times New Roman"/>
          <w:sz w:val="24"/>
          <w:szCs w:val="24"/>
          <w:vertAlign w:val="subscript"/>
        </w:rPr>
        <w:t>6</w:t>
      </w:r>
      <w:r w:rsidRPr="00606E33">
        <w:rPr>
          <w:rFonts w:ascii="Times New Roman" w:hAnsi="Times New Roman"/>
          <w:sz w:val="24"/>
          <w:szCs w:val="24"/>
        </w:rPr>
        <w:t>, d</w:t>
      </w:r>
      <w:r w:rsidRPr="00606E33">
        <w:rPr>
          <w:rFonts w:ascii="Times New Roman" w:hAnsi="Times New Roman"/>
          <w:sz w:val="24"/>
          <w:szCs w:val="24"/>
          <w:vertAlign w:val="subscript"/>
        </w:rPr>
        <w:t>7</w:t>
      </w:r>
      <w:r w:rsidRPr="00606E33">
        <w:rPr>
          <w:rFonts w:ascii="Times New Roman" w:hAnsi="Times New Roman"/>
          <w:sz w:val="24"/>
          <w:szCs w:val="24"/>
        </w:rPr>
        <w:t>, d</w:t>
      </w:r>
      <w:r w:rsidRPr="00606E33">
        <w:rPr>
          <w:rFonts w:ascii="Times New Roman" w:hAnsi="Times New Roman"/>
          <w:sz w:val="24"/>
          <w:szCs w:val="24"/>
          <w:vertAlign w:val="subscript"/>
        </w:rPr>
        <w:t>8</w:t>
      </w:r>
      <w:r w:rsidRPr="00606E33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were</w:t>
      </w:r>
      <w:r w:rsidRPr="00606E33">
        <w:rPr>
          <w:rFonts w:ascii="Times New Roman" w:hAnsi="Times New Roman"/>
          <w:sz w:val="24"/>
          <w:szCs w:val="24"/>
        </w:rPr>
        <w:t xml:space="preserve"> determined by analysis of the isotopic distribution pattern (</w:t>
      </w:r>
      <w:r w:rsidR="004E292A">
        <w:rPr>
          <w:rFonts w:ascii="Times New Roman" w:hAnsi="Times New Roman"/>
          <w:sz w:val="24"/>
          <w:szCs w:val="24"/>
        </w:rPr>
        <w:t>[</w:t>
      </w:r>
      <w:r w:rsidRPr="00606E33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 xml:space="preserve"> </w:t>
      </w:r>
      <w:r w:rsidRPr="00606E33">
        <w:rPr>
          <w:rFonts w:ascii="Times New Roman" w:hAnsi="Times New Roman"/>
          <w:sz w:val="24"/>
          <w:szCs w:val="24"/>
        </w:rPr>
        <w:t>+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06E33">
        <w:rPr>
          <w:rFonts w:ascii="Times New Roman" w:hAnsi="Times New Roman"/>
          <w:sz w:val="24"/>
          <w:szCs w:val="24"/>
        </w:rPr>
        <w:t>H</w:t>
      </w:r>
      <w:r w:rsidR="004E292A">
        <w:rPr>
          <w:rFonts w:ascii="Times New Roman" w:hAnsi="Times New Roman"/>
          <w:sz w:val="24"/>
          <w:szCs w:val="24"/>
        </w:rPr>
        <w:t>]</w:t>
      </w:r>
      <w:r w:rsidRPr="00606E33">
        <w:rPr>
          <w:rFonts w:ascii="Times New Roman" w:hAnsi="Times New Roman"/>
          <w:sz w:val="24"/>
          <w:szCs w:val="24"/>
          <w:vertAlign w:val="superscript"/>
        </w:rPr>
        <w:t>+</w:t>
      </w:r>
      <w:proofErr w:type="gramEnd"/>
      <w:r>
        <w:rPr>
          <w:rFonts w:ascii="Times New Roman" w:hAnsi="Times New Roman"/>
          <w:sz w:val="24"/>
          <w:szCs w:val="24"/>
        </w:rPr>
        <w:t xml:space="preserve">); </w:t>
      </w:r>
      <w:r w:rsidRPr="00606E33">
        <w:rPr>
          <w:rFonts w:ascii="Times New Roman" w:hAnsi="Times New Roman"/>
          <w:sz w:val="24"/>
          <w:szCs w:val="24"/>
        </w:rPr>
        <w:t xml:space="preserve">a weighted sum was used to calculate the degree of </w:t>
      </w:r>
      <w:proofErr w:type="spellStart"/>
      <w:r w:rsidRPr="00606E33">
        <w:rPr>
          <w:rFonts w:ascii="Times New Roman" w:hAnsi="Times New Roman"/>
          <w:sz w:val="24"/>
          <w:szCs w:val="24"/>
        </w:rPr>
        <w:t>deuteration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 w:rsidRPr="00606E33">
        <w:rPr>
          <w:rFonts w:ascii="Times New Roman" w:hAnsi="Times New Roman"/>
          <w:i/>
          <w:sz w:val="24"/>
          <w:szCs w:val="24"/>
        </w:rPr>
        <w:t>see</w:t>
      </w:r>
      <w:r>
        <w:rPr>
          <w:rFonts w:ascii="Times New Roman" w:hAnsi="Times New Roman"/>
          <w:sz w:val="24"/>
          <w:szCs w:val="24"/>
        </w:rPr>
        <w:t xml:space="preserve"> below)</w:t>
      </w:r>
      <w:r w:rsidRPr="00606E33">
        <w:rPr>
          <w:rFonts w:ascii="Times New Roman" w:hAnsi="Times New Roman"/>
          <w:sz w:val="24"/>
          <w:szCs w:val="24"/>
        </w:rPr>
        <w:t xml:space="preserve">. </w:t>
      </w:r>
    </w:p>
    <w:p w14:paraId="297420F3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  <w:r>
        <w:tab/>
      </w:r>
      <w:r w:rsidRPr="003E32A8">
        <w:rPr>
          <w:i/>
        </w:rPr>
        <w:t xml:space="preserve">= </w:t>
      </w:r>
      <w:r w:rsidRPr="003E32A8">
        <w:rPr>
          <w:rFonts w:ascii="GreekC" w:hAnsi="GreekC" w:cs="GreekC"/>
          <w:i/>
          <w:sz w:val="40"/>
          <w:szCs w:val="40"/>
        </w:rPr>
        <w:t>S</w:t>
      </w:r>
      <w:r w:rsidRPr="003E32A8">
        <w:rPr>
          <w:rFonts w:ascii="Cambria Math" w:hAnsi="Cambria Math"/>
          <w:i/>
          <w:sz w:val="16"/>
          <w:szCs w:val="16"/>
        </w:rPr>
        <w:t>D Weighting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 xml:space="preserve"> </w:t>
      </w:r>
      <w:r w:rsidRPr="003E32A8">
        <w:rPr>
          <w:rFonts w:ascii="Cambria Math" w:hAnsi="Cambria Math"/>
          <w:i/>
          <w:sz w:val="16"/>
          <w:szCs w:val="16"/>
        </w:rPr>
        <w:t>(N) X Relative Abundance (N), where N = 1 to 8</w:t>
      </w:r>
    </w:p>
    <w:p w14:paraId="6720C877" w14:textId="77777777" w:rsidR="00606E33" w:rsidRPr="003E32A8" w:rsidRDefault="00606E33" w:rsidP="00606E33">
      <w:pPr>
        <w:pStyle w:val="NoSpacing"/>
        <w:ind w:firstLine="720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>= D Weighting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 xml:space="preserve"> </w:t>
      </w:r>
      <w:r w:rsidRPr="003E32A8">
        <w:rPr>
          <w:rFonts w:ascii="Cambria Math" w:hAnsi="Cambria Math"/>
          <w:i/>
          <w:sz w:val="16"/>
          <w:szCs w:val="16"/>
        </w:rPr>
        <w:t>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6</w:t>
      </w:r>
      <w:r w:rsidRPr="003E32A8">
        <w:rPr>
          <w:rFonts w:ascii="Cambria Math" w:hAnsi="Cambria Math"/>
          <w:i/>
          <w:sz w:val="16"/>
          <w:szCs w:val="16"/>
        </w:rPr>
        <w:t>) X Relative Abundance 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6</w:t>
      </w:r>
      <w:r w:rsidRPr="003E32A8">
        <w:rPr>
          <w:rFonts w:ascii="Cambria Math" w:hAnsi="Cambria Math"/>
          <w:i/>
          <w:sz w:val="16"/>
          <w:szCs w:val="16"/>
        </w:rPr>
        <w:t>) + D Weighting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 xml:space="preserve"> </w:t>
      </w:r>
      <w:r w:rsidRPr="003E32A8">
        <w:rPr>
          <w:rFonts w:ascii="Cambria Math" w:hAnsi="Cambria Math"/>
          <w:i/>
          <w:sz w:val="16"/>
          <w:szCs w:val="16"/>
        </w:rPr>
        <w:t>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7</w:t>
      </w:r>
      <w:r w:rsidRPr="003E32A8">
        <w:rPr>
          <w:rFonts w:ascii="Cambria Math" w:hAnsi="Cambria Math"/>
          <w:i/>
          <w:sz w:val="16"/>
          <w:szCs w:val="16"/>
        </w:rPr>
        <w:t>) X Relative Abundance 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7</w:t>
      </w:r>
      <w:r w:rsidRPr="003E32A8">
        <w:rPr>
          <w:rFonts w:ascii="Cambria Math" w:hAnsi="Cambria Math"/>
          <w:i/>
          <w:sz w:val="16"/>
          <w:szCs w:val="16"/>
        </w:rPr>
        <w:t xml:space="preserve">) </w:t>
      </w:r>
    </w:p>
    <w:p w14:paraId="6FB7744A" w14:textId="77777777" w:rsidR="00606E33" w:rsidRPr="003E32A8" w:rsidRDefault="00606E33" w:rsidP="00606E33">
      <w:pPr>
        <w:pStyle w:val="NoSpacing"/>
        <w:ind w:firstLine="720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 xml:space="preserve">   + D Weighting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 xml:space="preserve"> </w:t>
      </w:r>
      <w:r w:rsidRPr="003E32A8">
        <w:rPr>
          <w:rFonts w:ascii="Cambria Math" w:hAnsi="Cambria Math"/>
          <w:i/>
          <w:sz w:val="16"/>
          <w:szCs w:val="16"/>
        </w:rPr>
        <w:t>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8</w:t>
      </w:r>
      <w:r w:rsidRPr="003E32A8">
        <w:rPr>
          <w:rFonts w:ascii="Cambria Math" w:hAnsi="Cambria Math"/>
          <w:i/>
          <w:sz w:val="16"/>
          <w:szCs w:val="16"/>
        </w:rPr>
        <w:t>) X Relative Abundance (D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8</w:t>
      </w:r>
      <w:r w:rsidRPr="003E32A8">
        <w:rPr>
          <w:rFonts w:ascii="Cambria Math" w:hAnsi="Cambria Math"/>
          <w:i/>
          <w:sz w:val="16"/>
          <w:szCs w:val="16"/>
        </w:rPr>
        <w:t>)</w:t>
      </w:r>
    </w:p>
    <w:p w14:paraId="6BF52CC5" w14:textId="77777777" w:rsidR="00606E33" w:rsidRPr="003E32A8" w:rsidRDefault="00606E33" w:rsidP="00606E33">
      <w:pPr>
        <w:pStyle w:val="NoSpacing"/>
        <w:ind w:firstLine="720"/>
        <w:rPr>
          <w:rFonts w:ascii="Cambria Math" w:hAnsi="Cambria Math"/>
          <w:i/>
          <w:sz w:val="16"/>
          <w:szCs w:val="16"/>
        </w:rPr>
      </w:pPr>
    </w:p>
    <w:p w14:paraId="37C3855E" w14:textId="77777777" w:rsidR="00606E33" w:rsidRPr="003E32A8" w:rsidRDefault="00606E33" w:rsidP="00606E33">
      <w:pPr>
        <w:pStyle w:val="NoSpacing"/>
        <w:ind w:firstLine="720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 xml:space="preserve">NOTE: At high </w:t>
      </w:r>
      <w:proofErr w:type="spellStart"/>
      <w:r w:rsidRPr="003E32A8">
        <w:rPr>
          <w:rFonts w:ascii="Cambria Math" w:hAnsi="Cambria Math"/>
          <w:i/>
          <w:sz w:val="16"/>
          <w:szCs w:val="16"/>
        </w:rPr>
        <w:t>Deuteration</w:t>
      </w:r>
      <w:proofErr w:type="spellEnd"/>
      <w:r w:rsidRPr="003E32A8">
        <w:rPr>
          <w:rFonts w:ascii="Cambria Math" w:hAnsi="Cambria Math"/>
          <w:i/>
          <w:sz w:val="16"/>
          <w:szCs w:val="16"/>
        </w:rPr>
        <w:t>, 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1</w:t>
      </w:r>
      <w:r w:rsidRPr="003E32A8">
        <w:rPr>
          <w:rFonts w:ascii="Cambria Math" w:hAnsi="Cambria Math"/>
          <w:i/>
          <w:sz w:val="16"/>
          <w:szCs w:val="16"/>
        </w:rPr>
        <w:t xml:space="preserve"> – 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5</w:t>
      </w:r>
      <w:r w:rsidRPr="003E32A8">
        <w:rPr>
          <w:rFonts w:ascii="Cambria Math" w:hAnsi="Cambria Math"/>
          <w:i/>
          <w:sz w:val="16"/>
          <w:szCs w:val="16"/>
        </w:rPr>
        <w:t xml:space="preserve"> terms become insignificant and are omitted</w:t>
      </w:r>
    </w:p>
    <w:p w14:paraId="62E02E1B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</w:p>
    <w:p w14:paraId="4D559C2C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20"/>
          <w:szCs w:val="20"/>
        </w:rPr>
      </w:pPr>
      <w:r w:rsidRPr="003E32A8">
        <w:rPr>
          <w:rFonts w:ascii="Cambria Math" w:hAnsi="Cambria Math"/>
          <w:i/>
          <w:sz w:val="20"/>
          <w:szCs w:val="20"/>
        </w:rPr>
        <w:t>whereby</w:t>
      </w:r>
    </w:p>
    <w:p w14:paraId="68552012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</w:p>
    <w:p w14:paraId="24BC3572" w14:textId="24F8A484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 xml:space="preserve">%D </w:t>
      </w: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  <w:t>= %</w:t>
      </w:r>
      <w:r w:rsidR="0022659F">
        <w:rPr>
          <w:rFonts w:ascii="Cambria Math" w:hAnsi="Cambria Math"/>
          <w:i/>
          <w:sz w:val="16"/>
          <w:szCs w:val="16"/>
        </w:rPr>
        <w:t xml:space="preserve"> </w:t>
      </w:r>
      <w:r w:rsidRPr="003E32A8">
        <w:rPr>
          <w:rFonts w:ascii="Cambria Math" w:hAnsi="Cambria Math"/>
          <w:i/>
          <w:sz w:val="16"/>
          <w:szCs w:val="16"/>
        </w:rPr>
        <w:t xml:space="preserve">Deuterium Incorporation in </w:t>
      </w:r>
      <w:proofErr w:type="spellStart"/>
      <w:r w:rsidRPr="003E32A8">
        <w:rPr>
          <w:rFonts w:ascii="Cambria Math" w:hAnsi="Cambria Math"/>
          <w:i/>
          <w:sz w:val="16"/>
          <w:szCs w:val="16"/>
        </w:rPr>
        <w:t>Morpholine</w:t>
      </w:r>
      <w:proofErr w:type="spellEnd"/>
      <w:r w:rsidRPr="003E32A8">
        <w:rPr>
          <w:rFonts w:ascii="Cambria Math" w:hAnsi="Cambria Math"/>
          <w:i/>
          <w:sz w:val="16"/>
          <w:szCs w:val="16"/>
        </w:rPr>
        <w:t xml:space="preserve"> Ring </w:t>
      </w:r>
    </w:p>
    <w:p w14:paraId="635B2743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>D Weighting</w:t>
      </w: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  <w:t>= Deuterium Weighting</w:t>
      </w:r>
    </w:p>
    <w:p w14:paraId="3AFE0ECE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  <w:t>= Deuterium incorporation vs theoretical</w:t>
      </w:r>
    </w:p>
    <w:p w14:paraId="3F8ACA08" w14:textId="77777777" w:rsidR="00606E33" w:rsidRPr="003E32A8" w:rsidRDefault="00606E33" w:rsidP="00606E33">
      <w:pPr>
        <w:pStyle w:val="NoSpacing"/>
        <w:ind w:left="2160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>= N/8</w:t>
      </w:r>
    </w:p>
    <w:p w14:paraId="4A755C8A" w14:textId="77777777" w:rsidR="00606E33" w:rsidRPr="003E32A8" w:rsidRDefault="00606E33" w:rsidP="00606E33">
      <w:pPr>
        <w:pStyle w:val="NoSpacing"/>
        <w:ind w:left="2160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>= E.g. For D</w:t>
      </w:r>
      <w:r w:rsidRPr="003E32A8">
        <w:rPr>
          <w:rFonts w:ascii="Cambria Math" w:hAnsi="Cambria Math"/>
          <w:i/>
          <w:sz w:val="16"/>
          <w:szCs w:val="16"/>
          <w:vertAlign w:val="subscript"/>
        </w:rPr>
        <w:t>7</w:t>
      </w:r>
      <w:r w:rsidRPr="003E32A8">
        <w:rPr>
          <w:rFonts w:ascii="Cambria Math" w:hAnsi="Cambria Math"/>
          <w:i/>
          <w:sz w:val="16"/>
          <w:szCs w:val="16"/>
        </w:rPr>
        <w:t>, D Weighting = 7/8 = 0.875</w:t>
      </w:r>
    </w:p>
    <w:p w14:paraId="136BE67D" w14:textId="77777777" w:rsidR="00606E33" w:rsidRPr="003E32A8" w:rsidRDefault="00606E33" w:rsidP="00606E33">
      <w:pPr>
        <w:pStyle w:val="NoSpacing"/>
        <w:rPr>
          <w:rFonts w:ascii="Cambria Math" w:hAnsi="Cambria Math"/>
          <w:i/>
          <w:sz w:val="16"/>
          <w:szCs w:val="16"/>
        </w:rPr>
      </w:pPr>
      <w:r w:rsidRPr="003E32A8">
        <w:rPr>
          <w:rFonts w:ascii="Cambria Math" w:hAnsi="Cambria Math"/>
          <w:i/>
          <w:sz w:val="16"/>
          <w:szCs w:val="16"/>
        </w:rPr>
        <w:t>Relative Abundance</w:t>
      </w:r>
      <w:r w:rsidRPr="003E32A8">
        <w:rPr>
          <w:rFonts w:ascii="Cambria Math" w:hAnsi="Cambria Math"/>
          <w:i/>
          <w:sz w:val="16"/>
          <w:szCs w:val="16"/>
        </w:rPr>
        <w:tab/>
      </w:r>
      <w:r w:rsidRPr="003E32A8">
        <w:rPr>
          <w:rFonts w:ascii="Cambria Math" w:hAnsi="Cambria Math"/>
          <w:i/>
          <w:sz w:val="16"/>
          <w:szCs w:val="16"/>
        </w:rPr>
        <w:tab/>
        <w:t>= Signal response of deuterated compound relative to total signal response</w:t>
      </w:r>
    </w:p>
    <w:p w14:paraId="108538AF" w14:textId="77777777" w:rsidR="00606E33" w:rsidRPr="00606E33" w:rsidRDefault="00606E33" w:rsidP="00606E33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450F9B33" w14:textId="51687F11" w:rsidR="00606E33" w:rsidRPr="00606E33" w:rsidRDefault="00606E33" w:rsidP="00606E33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606E33">
        <w:rPr>
          <w:rFonts w:ascii="Times New Roman" w:hAnsi="Times New Roman"/>
          <w:i/>
          <w:sz w:val="24"/>
          <w:szCs w:val="24"/>
          <w:vertAlign w:val="superscript"/>
        </w:rPr>
        <w:t>1</w:t>
      </w:r>
      <w:r w:rsidRPr="00606E33">
        <w:rPr>
          <w:rFonts w:ascii="Times New Roman" w:hAnsi="Times New Roman"/>
          <w:i/>
          <w:sz w:val="24"/>
          <w:szCs w:val="24"/>
        </w:rPr>
        <w:t>H/</w:t>
      </w:r>
      <w:r w:rsidRPr="00606E33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="003E32A8">
        <w:rPr>
          <w:rFonts w:ascii="Times New Roman" w:hAnsi="Times New Roman"/>
          <w:i/>
          <w:sz w:val="24"/>
          <w:szCs w:val="24"/>
        </w:rPr>
        <w:t>H-</w:t>
      </w:r>
      <w:r w:rsidRPr="00606E33">
        <w:rPr>
          <w:rFonts w:ascii="Times New Roman" w:hAnsi="Times New Roman"/>
          <w:i/>
          <w:sz w:val="24"/>
          <w:szCs w:val="24"/>
        </w:rPr>
        <w:t>NMR spectroscopy</w:t>
      </w:r>
      <w:r>
        <w:rPr>
          <w:rFonts w:ascii="Times New Roman" w:hAnsi="Times New Roman"/>
          <w:sz w:val="24"/>
          <w:szCs w:val="24"/>
        </w:rPr>
        <w:t>.</w:t>
      </w:r>
      <w:r w:rsidRPr="00606E33">
        <w:rPr>
          <w:rFonts w:ascii="Times New Roman" w:hAnsi="Times New Roman"/>
          <w:sz w:val="24"/>
          <w:szCs w:val="24"/>
        </w:rPr>
        <w:t xml:space="preserve"> Samples were analyzed in D</w:t>
      </w:r>
      <w:r w:rsidRPr="00606E33">
        <w:rPr>
          <w:rFonts w:ascii="Times New Roman" w:hAnsi="Times New Roman"/>
          <w:sz w:val="24"/>
          <w:szCs w:val="24"/>
          <w:vertAlign w:val="subscript"/>
        </w:rPr>
        <w:t>2</w:t>
      </w:r>
      <w:r w:rsidRPr="00606E33">
        <w:rPr>
          <w:rFonts w:ascii="Times New Roman" w:hAnsi="Times New Roman"/>
          <w:sz w:val="24"/>
          <w:szCs w:val="24"/>
        </w:rPr>
        <w:t>O on a Bruker AVANCE III-HD 400</w:t>
      </w:r>
      <w:r w:rsidR="00581AF7">
        <w:rPr>
          <w:rFonts w:ascii="Times New Roman" w:hAnsi="Times New Roman"/>
          <w:sz w:val="24"/>
          <w:szCs w:val="24"/>
        </w:rPr>
        <w:t xml:space="preserve"> </w:t>
      </w:r>
      <w:r w:rsidRPr="00606E33">
        <w:rPr>
          <w:rFonts w:ascii="Times New Roman" w:hAnsi="Times New Roman"/>
          <w:sz w:val="24"/>
          <w:szCs w:val="24"/>
        </w:rPr>
        <w:t>MHz/54</w:t>
      </w:r>
      <w:r w:rsidR="00581AF7">
        <w:rPr>
          <w:rFonts w:ascii="Times New Roman" w:hAnsi="Times New Roman"/>
          <w:sz w:val="24"/>
          <w:szCs w:val="24"/>
        </w:rPr>
        <w:t xml:space="preserve"> </w:t>
      </w:r>
      <w:r w:rsidRPr="00606E33">
        <w:rPr>
          <w:rFonts w:ascii="Times New Roman" w:hAnsi="Times New Roman"/>
          <w:sz w:val="24"/>
          <w:szCs w:val="24"/>
        </w:rPr>
        <w:t xml:space="preserve">mm spectrometer using an extrinsic internal standard (composite of </w:t>
      </w:r>
      <w:r>
        <w:rPr>
          <w:rFonts w:ascii="Times New Roman" w:hAnsi="Times New Roman"/>
          <w:sz w:val="24"/>
          <w:szCs w:val="24"/>
        </w:rPr>
        <w:t>CH</w:t>
      </w:r>
      <w:r w:rsidRPr="00606E33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CN</w:t>
      </w:r>
      <w:r w:rsidRPr="00606E33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CD</w:t>
      </w:r>
      <w:r w:rsidRPr="00606E33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CN</w:t>
      </w:r>
      <w:r w:rsidRPr="00606E33">
        <w:rPr>
          <w:rFonts w:ascii="Times New Roman" w:hAnsi="Times New Roman"/>
          <w:sz w:val="24"/>
          <w:szCs w:val="24"/>
        </w:rPr>
        <w:t xml:space="preserve"> of a known and controlled ratio</w:t>
      </w:r>
      <w:r w:rsidR="00E543C9">
        <w:rPr>
          <w:rFonts w:ascii="Times New Roman" w:hAnsi="Times New Roman"/>
          <w:sz w:val="24"/>
          <w:szCs w:val="24"/>
        </w:rPr>
        <w:t xml:space="preserve">, </w:t>
      </w:r>
      <w:r w:rsidR="00E543C9" w:rsidRPr="003E32A8">
        <w:rPr>
          <w:rFonts w:ascii="Times New Roman" w:hAnsi="Times New Roman"/>
          <w:sz w:val="24"/>
          <w:szCs w:val="24"/>
        </w:rPr>
        <w:t>signal at 1.97 ppm in D</w:t>
      </w:r>
      <w:r w:rsidR="00E543C9" w:rsidRPr="003E32A8">
        <w:rPr>
          <w:rFonts w:ascii="Times New Roman" w:hAnsi="Times New Roman"/>
          <w:sz w:val="24"/>
          <w:szCs w:val="24"/>
          <w:vertAlign w:val="subscript"/>
        </w:rPr>
        <w:t>2</w:t>
      </w:r>
      <w:r w:rsidR="00E543C9" w:rsidRPr="003E32A8">
        <w:rPr>
          <w:rFonts w:ascii="Times New Roman" w:hAnsi="Times New Roman"/>
          <w:sz w:val="24"/>
          <w:szCs w:val="24"/>
        </w:rPr>
        <w:t>O</w:t>
      </w:r>
      <w:r w:rsidRPr="003E32A8">
        <w:rPr>
          <w:rFonts w:ascii="Times New Roman" w:hAnsi="Times New Roman"/>
          <w:sz w:val="24"/>
          <w:szCs w:val="24"/>
        </w:rPr>
        <w:t>). An extended</w:t>
      </w:r>
      <w:r w:rsidRPr="00606E33">
        <w:rPr>
          <w:rFonts w:ascii="Times New Roman" w:hAnsi="Times New Roman"/>
          <w:sz w:val="24"/>
          <w:szCs w:val="24"/>
        </w:rPr>
        <w:t xml:space="preserve"> d1 was </w:t>
      </w:r>
      <w:r w:rsidRPr="00606E33">
        <w:rPr>
          <w:rFonts w:ascii="Times New Roman" w:hAnsi="Times New Roman"/>
          <w:sz w:val="24"/>
          <w:szCs w:val="24"/>
        </w:rPr>
        <w:lastRenderedPageBreak/>
        <w:t xml:space="preserve">used (60 s) to avoid signal saturation. The area ratio of the </w:t>
      </w:r>
      <w:proofErr w:type="spellStart"/>
      <w:r w:rsidRPr="00606E33">
        <w:rPr>
          <w:rFonts w:ascii="Times New Roman" w:hAnsi="Times New Roman"/>
          <w:sz w:val="24"/>
          <w:szCs w:val="24"/>
        </w:rPr>
        <w:t>morpholine</w:t>
      </w:r>
      <w:proofErr w:type="spellEnd"/>
      <w:r w:rsidRPr="00606E3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signals</w:t>
      </w:r>
      <w:r w:rsidRPr="00606E33">
        <w:rPr>
          <w:rFonts w:ascii="Times New Roman" w:hAnsi="Times New Roman"/>
          <w:sz w:val="24"/>
          <w:szCs w:val="24"/>
        </w:rPr>
        <w:t xml:space="preserve"> relative to the acetonitrile methyl </w:t>
      </w:r>
      <w:r>
        <w:rPr>
          <w:rFonts w:ascii="Times New Roman" w:hAnsi="Times New Roman"/>
          <w:sz w:val="24"/>
          <w:szCs w:val="24"/>
        </w:rPr>
        <w:t>peak</w:t>
      </w:r>
      <w:r w:rsidR="00581AF7">
        <w:rPr>
          <w:rFonts w:ascii="Times New Roman" w:hAnsi="Times New Roman"/>
          <w:sz w:val="24"/>
          <w:szCs w:val="24"/>
        </w:rPr>
        <w:t>s</w:t>
      </w:r>
      <w:r w:rsidRPr="00606E33">
        <w:rPr>
          <w:rFonts w:ascii="Times New Roman" w:hAnsi="Times New Roman"/>
          <w:sz w:val="24"/>
          <w:szCs w:val="24"/>
        </w:rPr>
        <w:t xml:space="preserve"> was measured in both the </w:t>
      </w:r>
      <w:r w:rsidRPr="00606E33">
        <w:rPr>
          <w:rFonts w:ascii="Times New Roman" w:hAnsi="Times New Roman"/>
          <w:sz w:val="24"/>
          <w:szCs w:val="24"/>
          <w:vertAlign w:val="superscript"/>
        </w:rPr>
        <w:t>1</w:t>
      </w:r>
      <w:r w:rsidRPr="00606E33">
        <w:rPr>
          <w:rFonts w:ascii="Times New Roman" w:hAnsi="Times New Roman"/>
          <w:sz w:val="24"/>
          <w:szCs w:val="24"/>
        </w:rPr>
        <w:t xml:space="preserve">H and </w:t>
      </w:r>
      <w:r w:rsidRPr="00606E33">
        <w:rPr>
          <w:rFonts w:ascii="Times New Roman" w:hAnsi="Times New Roman"/>
          <w:sz w:val="24"/>
          <w:szCs w:val="24"/>
          <w:vertAlign w:val="superscript"/>
        </w:rPr>
        <w:t>2</w:t>
      </w:r>
      <w:r w:rsidRPr="00606E33">
        <w:rPr>
          <w:rFonts w:ascii="Times New Roman" w:hAnsi="Times New Roman"/>
          <w:sz w:val="24"/>
          <w:szCs w:val="24"/>
        </w:rPr>
        <w:t xml:space="preserve">D spectra. </w:t>
      </w:r>
      <w:r>
        <w:rPr>
          <w:rFonts w:ascii="Times New Roman" w:hAnsi="Times New Roman"/>
          <w:sz w:val="24"/>
          <w:szCs w:val="24"/>
        </w:rPr>
        <w:t>T</w:t>
      </w:r>
      <w:r w:rsidRPr="00606E33">
        <w:rPr>
          <w:rFonts w:ascii="Times New Roman" w:hAnsi="Times New Roman"/>
          <w:sz w:val="24"/>
          <w:szCs w:val="24"/>
        </w:rPr>
        <w:t xml:space="preserve">he total deuterium incorporation was calculated </w:t>
      </w:r>
      <w:r>
        <w:rPr>
          <w:rFonts w:ascii="Times New Roman" w:hAnsi="Times New Roman"/>
          <w:sz w:val="24"/>
          <w:szCs w:val="24"/>
        </w:rPr>
        <w:t>b</w:t>
      </w:r>
      <w:r w:rsidRPr="00606E33">
        <w:rPr>
          <w:rFonts w:ascii="Times New Roman" w:hAnsi="Times New Roman"/>
          <w:sz w:val="24"/>
          <w:szCs w:val="24"/>
        </w:rPr>
        <w:t xml:space="preserve">y </w:t>
      </w:r>
      <w:r w:rsidRPr="003E32A8">
        <w:rPr>
          <w:rFonts w:ascii="Times New Roman" w:hAnsi="Times New Roman"/>
          <w:sz w:val="24"/>
          <w:szCs w:val="24"/>
        </w:rPr>
        <w:t xml:space="preserve">comparison of these ratios, </w:t>
      </w:r>
      <w:r w:rsidRPr="003E32A8">
        <w:rPr>
          <w:rFonts w:ascii="Times New Roman" w:hAnsi="Times New Roman"/>
          <w:i/>
          <w:sz w:val="24"/>
          <w:szCs w:val="24"/>
        </w:rPr>
        <w:t>i.e.</w:t>
      </w:r>
      <w:r w:rsidRPr="003E32A8">
        <w:rPr>
          <w:rFonts w:ascii="Times New Roman" w:hAnsi="Times New Roman"/>
          <w:sz w:val="24"/>
          <w:szCs w:val="24"/>
        </w:rPr>
        <w:t xml:space="preserve"> the degree of deuterium incorporation at each </w:t>
      </w:r>
      <w:proofErr w:type="spellStart"/>
      <w:r w:rsidRPr="003E32A8">
        <w:rPr>
          <w:rFonts w:ascii="Times New Roman" w:hAnsi="Times New Roman"/>
          <w:sz w:val="24"/>
          <w:szCs w:val="24"/>
        </w:rPr>
        <w:t>morpholine</w:t>
      </w:r>
      <w:proofErr w:type="spellEnd"/>
      <w:r w:rsidRPr="003E32A8">
        <w:rPr>
          <w:rFonts w:ascii="Times New Roman" w:hAnsi="Times New Roman"/>
          <w:sz w:val="24"/>
          <w:szCs w:val="24"/>
        </w:rPr>
        <w:t xml:space="preserve"> ring position (OCH</w:t>
      </w:r>
      <w:r w:rsidRPr="003E32A8">
        <w:rPr>
          <w:rFonts w:ascii="Times New Roman" w:hAnsi="Times New Roman"/>
          <w:sz w:val="24"/>
          <w:szCs w:val="24"/>
          <w:vertAlign w:val="subscript"/>
        </w:rPr>
        <w:t>2</w:t>
      </w:r>
      <w:r w:rsidRPr="003E32A8">
        <w:rPr>
          <w:rFonts w:ascii="Times New Roman" w:hAnsi="Times New Roman"/>
          <w:sz w:val="24"/>
          <w:szCs w:val="24"/>
        </w:rPr>
        <w:t xml:space="preserve"> </w:t>
      </w:r>
      <w:r w:rsidRPr="003E32A8">
        <w:rPr>
          <w:rFonts w:ascii="Times New Roman" w:hAnsi="Times New Roman"/>
          <w:i/>
          <w:sz w:val="24"/>
          <w:szCs w:val="24"/>
        </w:rPr>
        <w:t>vs</w:t>
      </w:r>
      <w:r w:rsidRPr="003E32A8">
        <w:rPr>
          <w:rFonts w:ascii="Times New Roman" w:hAnsi="Times New Roman"/>
          <w:sz w:val="24"/>
          <w:szCs w:val="24"/>
        </w:rPr>
        <w:t>. NCH</w:t>
      </w:r>
      <w:r w:rsidRPr="003E32A8">
        <w:rPr>
          <w:rFonts w:ascii="Times New Roman" w:hAnsi="Times New Roman"/>
          <w:sz w:val="24"/>
          <w:szCs w:val="24"/>
          <w:vertAlign w:val="subscript"/>
        </w:rPr>
        <w:t>2</w:t>
      </w:r>
      <w:r w:rsidR="00E543C9" w:rsidRPr="003E32A8">
        <w:rPr>
          <w:rFonts w:ascii="Times New Roman" w:hAnsi="Times New Roman"/>
          <w:sz w:val="24"/>
          <w:szCs w:val="24"/>
        </w:rPr>
        <w:t>: signals at 3.21 and 3.86 ppm, respectively</w:t>
      </w:r>
      <w:r w:rsidRPr="003E32A8">
        <w:rPr>
          <w:rFonts w:ascii="Times New Roman" w:hAnsi="Times New Roman"/>
          <w:sz w:val="24"/>
          <w:szCs w:val="24"/>
        </w:rPr>
        <w:t>).</w:t>
      </w:r>
    </w:p>
    <w:p w14:paraId="4A24126F" w14:textId="77777777" w:rsidR="004A7B48" w:rsidRDefault="004A7B48" w:rsidP="004A7B48">
      <w:pPr>
        <w:pStyle w:val="NoSpacing"/>
        <w:rPr>
          <w:u w:val="single"/>
        </w:rPr>
      </w:pPr>
    </w:p>
    <w:p w14:paraId="64E412C0" w14:textId="1DD6FEA0" w:rsidR="004A7B48" w:rsidRPr="00316909" w:rsidRDefault="00102A7B" w:rsidP="00316909">
      <w:pPr>
        <w:ind w:hanging="720"/>
        <w:rPr>
          <w:rFonts w:eastAsiaTheme="minorEastAsia"/>
          <w:sz w:val="16"/>
          <w:szCs w:val="16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Position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=(</m:t>
          </m:r>
          <m:f>
            <m:f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dPr>
                        <m:e>
                          <m:nary>
                            <m:naryPr>
                              <m:limLoc m:val="undOvr"/>
                              <m:subHide m:val="1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</w:rPr>
                              </m:ctrlPr>
                            </m:naryPr>
                            <m:sub/>
                            <m:sup/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 xml:space="preserve">Morpholine-d8 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H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Peak</m:t>
                              </m:r>
                            </m:e>
                          </m:nary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(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ACN  </m:t>
                          </m:r>
                          <m:sPre>
                            <m:sPrePr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</w:rPr>
                              </m:ctrlPr>
                            </m:sPrePr>
                            <m:sub/>
                            <m:sup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2</m:t>
                              </m:r>
                            </m:sup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H</m:t>
                              </m:r>
                            </m:e>
                          </m:sPr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 Peak) </m:t>
                          </m:r>
                        </m:e>
                      </m:nary>
                    </m:den>
                  </m:f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r>
                    <w:rPr>
                      <w:rFonts w:ascii="Cambria Math" w:hAnsi="Cambria Math"/>
                      <w:sz w:val="16"/>
                      <w:szCs w:val="16"/>
                    </w:rPr>
                    <m:t>Ratio of ACN standard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dPr>
                        <m:e>
                          <m:nary>
                            <m:naryPr>
                              <m:limLoc m:val="undOvr"/>
                              <m:subHide m:val="1"/>
                              <m:supHide m:val="1"/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</w:rPr>
                              </m:ctrlPr>
                            </m:naryPr>
                            <m:sub/>
                            <m:sup/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 xml:space="preserve">Morpholine-d8 </m:t>
                              </m:r>
                              <m:sPre>
                                <m:sPre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16"/>
                                      <w:szCs w:val="16"/>
                                    </w:rPr>
                                  </m:ctrlPr>
                                </m:sPrePr>
                                <m:sub/>
                                <m:sup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</m:sup>
                                <m:e>
                                  <m:r>
                                    <w:rPr>
                                      <w:rFonts w:ascii="Cambria Math" w:hAnsi="Cambria Math"/>
                                      <w:sz w:val="16"/>
                                      <w:szCs w:val="16"/>
                                    </w:rPr>
                                    <m:t>H</m:t>
                                  </m:r>
                                </m:e>
                              </m:sPr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 xml:space="preserve"> Peak</m:t>
                              </m:r>
                            </m:e>
                          </m:nary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(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ACN </m:t>
                          </m:r>
                          <m:sPre>
                            <m:sPrePr>
                              <m:ctrlPr>
                                <w:rPr>
                                  <w:rFonts w:ascii="Cambria Math" w:hAnsi="Cambria Math"/>
                                  <w:i/>
                                  <w:sz w:val="16"/>
                                  <w:szCs w:val="16"/>
                                </w:rPr>
                              </m:ctrlPr>
                            </m:sPrePr>
                            <m:sub/>
                            <m:sup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2</m:t>
                              </m:r>
                            </m:sup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H</m:t>
                              </m:r>
                            </m:e>
                          </m:sPr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 Peak) </m:t>
                          </m:r>
                        </m:e>
                      </m:nary>
                    </m:den>
                  </m:f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r>
                    <w:rPr>
                      <w:rFonts w:ascii="Cambria Math" w:hAnsi="Cambria Math"/>
                      <w:sz w:val="16"/>
                      <w:szCs w:val="16"/>
                    </w:rPr>
                    <m:t>Ratio of ACN standard</m:t>
                  </m:r>
                </m:e>
              </m:d>
              <m:r>
                <w:rPr>
                  <w:rFonts w:ascii="Cambria Math" w:hAnsi="Cambria Math"/>
                  <w:sz w:val="16"/>
                  <w:szCs w:val="16"/>
                </w:rPr>
                <m:t xml:space="preserve">+ </m:t>
              </m:r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(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Morpholine-d8  </m:t>
                          </m:r>
                          <m:sPre>
                            <m:sPrePr>
                              <m:ctrlP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</m:ctrlPr>
                            </m:sPrePr>
                            <m:sub/>
                            <m:sup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1</m:t>
                              </m:r>
                            </m:sup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H</m:t>
                              </m:r>
                            </m:e>
                          </m:sPr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 Peak) </m:t>
                          </m:r>
                        </m:e>
                      </m:nary>
                    </m:num>
                    <m:den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(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ACN </m:t>
                          </m:r>
                          <m:sPre>
                            <m:sPrePr>
                              <m:ctrlP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</m:ctrlPr>
                            </m:sPrePr>
                            <m:sub/>
                            <m:sup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1</m:t>
                              </m:r>
                            </m:sup>
                            <m:e>
                              <m:r>
                                <w:rPr>
                                  <w:rFonts w:ascii="Cambria Math" w:hAnsi="Cambria Math"/>
                                  <w:sz w:val="16"/>
                                  <w:szCs w:val="16"/>
                                </w:rPr>
                                <m:t>H</m:t>
                              </m:r>
                            </m:e>
                          </m:sPr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 xml:space="preserve"> Peak) </m:t>
                          </m:r>
                        </m:e>
                      </m:nary>
                    </m:den>
                  </m:f>
                </m:e>
              </m:d>
            </m:den>
          </m:f>
          <m:r>
            <w:rPr>
              <w:rFonts w:ascii="Cambria Math" w:hAnsi="Cambria Math"/>
              <w:sz w:val="16"/>
              <w:szCs w:val="16"/>
            </w:rPr>
            <m:t>)</m:t>
          </m:r>
        </m:oMath>
      </m:oMathPara>
    </w:p>
    <w:p w14:paraId="1CB03535" w14:textId="77777777" w:rsidR="004A7B48" w:rsidRDefault="004A7B48" w:rsidP="004A7B48">
      <w:pPr>
        <w:rPr>
          <w:rFonts w:eastAsiaTheme="minorEastAsia"/>
          <w:sz w:val="18"/>
        </w:rPr>
      </w:pPr>
    </w:p>
    <w:p w14:paraId="2EF5E37C" w14:textId="5BF30FC6" w:rsidR="004A7B48" w:rsidRPr="00316909" w:rsidRDefault="00102A7B" w:rsidP="004A7B48">
      <w:pPr>
        <w:ind w:left="-720" w:firstLine="720"/>
        <w:jc w:val="center"/>
        <w:rPr>
          <w:rFonts w:eastAsiaTheme="minorEastAsia"/>
          <w:sz w:val="16"/>
          <w:szCs w:val="16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Total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#H at position</m:t>
                  </m:r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#H in Morpholine-d8</m:t>
                      </m:r>
                    </m:e>
                  </m:nary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Position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#H at position</m:t>
                  </m:r>
                </m:num>
                <m:den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aryPr>
                    <m:sub/>
                    <m:sup/>
                    <m:e>
                      <m:r>
                        <w:rPr>
                          <w:rFonts w:ascii="Cambria Math" w:hAnsi="Cambria Math"/>
                          <w:sz w:val="16"/>
                          <w:szCs w:val="16"/>
                        </w:rPr>
                        <m:t>#H in Morpholine-d8</m:t>
                      </m:r>
                    </m:e>
                  </m:nary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Position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</m:oMath>
      </m:oMathPara>
    </w:p>
    <w:p w14:paraId="78A03897" w14:textId="77777777" w:rsidR="00316909" w:rsidRPr="003B1A28" w:rsidRDefault="00316909" w:rsidP="004A7B48">
      <w:pPr>
        <w:ind w:left="-720" w:firstLine="720"/>
        <w:jc w:val="center"/>
        <w:rPr>
          <w:rFonts w:eastAsiaTheme="minorEastAsia"/>
          <w:sz w:val="16"/>
          <w:szCs w:val="16"/>
        </w:rPr>
      </w:pPr>
    </w:p>
    <w:p w14:paraId="2A24CC7D" w14:textId="6B0AD765" w:rsidR="004A7B48" w:rsidRPr="00316909" w:rsidRDefault="00102A7B" w:rsidP="004A7B48">
      <w:pPr>
        <w:jc w:val="center"/>
        <w:rPr>
          <w:rFonts w:eastAsiaTheme="minorEastAsia"/>
          <w:sz w:val="16"/>
          <w:szCs w:val="16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Total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#H at OCH2</m:t>
                  </m:r>
                </m:num>
                <m:den>
                  <m:r>
                    <w:rPr>
                      <w:rFonts w:ascii="Cambria Math" w:hAnsi="Cambria Math"/>
                      <w:sz w:val="16"/>
                      <w:szCs w:val="16"/>
                    </w:rPr>
                    <m:t>8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OCH2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#H at NCH2</m:t>
                  </m:r>
                </m:num>
                <m:den>
                  <m:r>
                    <w:rPr>
                      <w:rFonts w:ascii="Cambria Math" w:hAnsi="Cambria Math"/>
                      <w:sz w:val="16"/>
                      <w:szCs w:val="16"/>
                    </w:rPr>
                    <m:t>8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NCH2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</m:oMath>
      </m:oMathPara>
    </w:p>
    <w:p w14:paraId="35A7E26E" w14:textId="77777777" w:rsidR="00316909" w:rsidRPr="00316909" w:rsidRDefault="00316909" w:rsidP="004A7B48">
      <w:pPr>
        <w:jc w:val="center"/>
        <w:rPr>
          <w:rFonts w:eastAsiaTheme="minorEastAsia"/>
          <w:sz w:val="16"/>
          <w:szCs w:val="16"/>
        </w:rPr>
      </w:pPr>
    </w:p>
    <w:p w14:paraId="60C592FA" w14:textId="484019D9" w:rsidR="004A7B48" w:rsidRPr="00316909" w:rsidRDefault="00102A7B" w:rsidP="004A7B48">
      <w:pPr>
        <w:jc w:val="center"/>
        <w:rPr>
          <w:rFonts w:eastAsiaTheme="minorEastAsia"/>
          <w:sz w:val="16"/>
          <w:szCs w:val="16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Total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16"/>
                      <w:szCs w:val="16"/>
                    </w:rPr>
                    <m:t>8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OCH2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  <m:r>
            <w:rPr>
              <w:rFonts w:ascii="Cambria Math" w:hAnsi="Cambria Math"/>
              <w:sz w:val="16"/>
              <w:szCs w:val="16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fPr>
                <m:num>
                  <m:r>
                    <w:rPr>
                      <w:rFonts w:ascii="Cambria Math" w:hAnsi="Cambria Math"/>
                      <w:sz w:val="16"/>
                      <w:szCs w:val="16"/>
                    </w:rPr>
                    <m:t>4</m:t>
                  </m:r>
                </m:num>
                <m:den>
                  <m:r>
                    <w:rPr>
                      <w:rFonts w:ascii="Cambria Math" w:hAnsi="Cambria Math"/>
                      <w:sz w:val="16"/>
                      <w:szCs w:val="16"/>
                    </w:rPr>
                    <m:t>8</m:t>
                  </m:r>
                </m:den>
              </m:f>
            </m:e>
          </m:d>
          <m:sSubSup>
            <m:sSubSupPr>
              <m:ctrlPr>
                <w:rPr>
                  <w:rFonts w:ascii="Cambria Math" w:hAnsi="Cambria Math"/>
                  <w:i/>
                  <w:sz w:val="16"/>
                  <w:szCs w:val="16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16"/>
                      <w:szCs w:val="1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16"/>
                          <w:szCs w:val="16"/>
                        </w:rPr>
                      </m:ctrlPr>
                    </m:fPr>
                    <m:num>
                      <m:sPre>
                        <m:sPrePr>
                          <m:ctrlPr>
                            <w:rPr>
                              <w:rFonts w:ascii="Cambria Math" w:hAnsi="Cambria Math"/>
                              <w:i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2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  <m:ctrlPr>
                        <w:rPr>
                          <w:rFonts w:ascii="Cambria Math" w:hAnsi="Cambria Math"/>
                          <w:i/>
                          <w:sz w:val="16"/>
                          <w:szCs w:val="16"/>
                        </w:rPr>
                      </m:ctrlPr>
                    </m:num>
                    <m:den>
                      <m:sPre>
                        <m:sPrePr>
                          <m:ctrlP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</m:ctrlPr>
                        </m:sPrePr>
                        <m:sub/>
                        <m:sup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1</m:t>
                          </m:r>
                        </m:sup>
                        <m:e>
                          <m:r>
                            <w:rPr>
                              <w:rFonts w:ascii="Cambria Math" w:hAnsi="Cambria Math"/>
                              <w:sz w:val="16"/>
                              <w:szCs w:val="16"/>
                            </w:rPr>
                            <m:t>H</m:t>
                          </m:r>
                        </m:e>
                      </m:sPre>
                    </m:den>
                  </m:f>
                  <m:ctrlPr>
                    <w:rPr>
                      <w:rFonts w:ascii="Cambria Math" w:hAnsi="Cambria Math"/>
                      <w:sz w:val="16"/>
                      <w:szCs w:val="16"/>
                    </w:rPr>
                  </m:ctrlPr>
                </m:e>
              </m:d>
            </m:e>
            <m:sub>
              <m:r>
                <w:rPr>
                  <w:rFonts w:ascii="Cambria Math" w:hAnsi="Cambria Math"/>
                  <w:sz w:val="16"/>
                  <w:szCs w:val="16"/>
                </w:rPr>
                <m:t>NCH2</m:t>
              </m:r>
            </m:sub>
            <m:sup>
              <m:r>
                <w:rPr>
                  <w:rFonts w:ascii="Cambria Math" w:hAnsi="Cambria Math"/>
                  <w:sz w:val="16"/>
                  <w:szCs w:val="16"/>
                </w:rPr>
                <m:t>Morpholine - d8</m:t>
              </m:r>
            </m:sup>
          </m:sSubSup>
        </m:oMath>
      </m:oMathPara>
    </w:p>
    <w:p w14:paraId="04A66D42" w14:textId="77777777" w:rsidR="00316909" w:rsidRDefault="00316909" w:rsidP="003B1A28">
      <w:pPr>
        <w:pStyle w:val="NoSpacing"/>
        <w:rPr>
          <w:rFonts w:ascii="Cambria Math" w:hAnsi="Cambria Math"/>
          <w:i/>
          <w:sz w:val="20"/>
          <w:szCs w:val="20"/>
        </w:rPr>
      </w:pPr>
    </w:p>
    <w:p w14:paraId="39D5B6B6" w14:textId="77777777" w:rsidR="003B1A28" w:rsidRPr="003E32A8" w:rsidRDefault="003B1A28" w:rsidP="003B1A28">
      <w:pPr>
        <w:pStyle w:val="NoSpacing"/>
        <w:rPr>
          <w:rFonts w:ascii="Cambria Math" w:hAnsi="Cambria Math"/>
          <w:i/>
          <w:sz w:val="20"/>
          <w:szCs w:val="20"/>
        </w:rPr>
      </w:pPr>
      <w:r w:rsidRPr="003E32A8">
        <w:rPr>
          <w:rFonts w:ascii="Cambria Math" w:hAnsi="Cambria Math"/>
          <w:i/>
          <w:sz w:val="20"/>
          <w:szCs w:val="20"/>
        </w:rPr>
        <w:t>whereby</w:t>
      </w:r>
    </w:p>
    <w:p w14:paraId="2518108D" w14:textId="77777777" w:rsidR="008E0362" w:rsidRDefault="008E0362" w:rsidP="00D57C6F">
      <w:pPr>
        <w:rPr>
          <w:sz w:val="24"/>
          <w:szCs w:val="24"/>
        </w:rPr>
      </w:pPr>
    </w:p>
    <w:p w14:paraId="45C31E98" w14:textId="1D9B9BAE" w:rsidR="00316909" w:rsidRPr="00316909" w:rsidRDefault="00316909" w:rsidP="00D57C6F">
      <w:pPr>
        <w:rPr>
          <w:rFonts w:ascii="Cambria Math" w:hAnsi="Cambria Math"/>
          <w:sz w:val="16"/>
          <w:szCs w:val="16"/>
        </w:rPr>
      </w:pPr>
      <m:oMath>
        <m:r>
          <w:rPr>
            <w:rFonts w:ascii="Cambria Math" w:hAnsi="Cambria Math"/>
            <w:sz w:val="16"/>
            <w:szCs w:val="16"/>
          </w:rPr>
          <m:t xml:space="preserve"> 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16"/>
                <w:szCs w:val="16"/>
              </w:rPr>
            </m:ctrlPr>
          </m:naryPr>
          <m:sub/>
          <m:sup/>
          <m:e>
            <m:r>
              <w:rPr>
                <w:rFonts w:ascii="Cambria Math" w:hAnsi="Cambria Math"/>
                <w:sz w:val="16"/>
                <w:szCs w:val="16"/>
              </w:rPr>
              <m:t xml:space="preserve">Morpholine-d8 </m:t>
            </m:r>
            <m:sPre>
              <m:sPrePr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2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  <m:r>
              <w:rPr>
                <w:rFonts w:ascii="Cambria Math" w:hAnsi="Cambria Math"/>
                <w:sz w:val="16"/>
                <w:szCs w:val="16"/>
              </w:rPr>
              <m:t>Peak</m:t>
            </m:r>
          </m:e>
        </m:nary>
      </m:oMath>
      <w:r>
        <w:rPr>
          <w:sz w:val="16"/>
          <w:szCs w:val="16"/>
        </w:rPr>
        <w:t xml:space="preserve">  </w:t>
      </w:r>
      <w:r>
        <w:rPr>
          <w:sz w:val="16"/>
          <w:szCs w:val="16"/>
        </w:rPr>
        <w:tab/>
      </w:r>
      <w:r w:rsidRPr="00316909">
        <w:rPr>
          <w:rFonts w:ascii="Cambria Math" w:hAnsi="Cambria Math"/>
          <w:sz w:val="16"/>
          <w:szCs w:val="16"/>
        </w:rPr>
        <w:t xml:space="preserve">= </w:t>
      </w:r>
      <w:r w:rsidR="003B1A28" w:rsidRPr="00316909">
        <w:rPr>
          <w:rFonts w:ascii="Cambria Math" w:hAnsi="Cambria Math"/>
          <w:sz w:val="16"/>
          <w:szCs w:val="16"/>
        </w:rPr>
        <w:t xml:space="preserve">integration value of </w:t>
      </w:r>
      <w:proofErr w:type="spellStart"/>
      <w:r w:rsidR="003B1A28" w:rsidRPr="00316909">
        <w:rPr>
          <w:rFonts w:ascii="Cambria Math" w:hAnsi="Cambria Math"/>
          <w:sz w:val="16"/>
          <w:szCs w:val="16"/>
        </w:rPr>
        <w:t>morpholine</w:t>
      </w:r>
      <w:proofErr w:type="spellEnd"/>
      <w:r w:rsidR="003B1A28" w:rsidRPr="00316909">
        <w:rPr>
          <w:rFonts w:ascii="Cambria Math" w:hAnsi="Cambria Math"/>
          <w:sz w:val="16"/>
          <w:szCs w:val="16"/>
        </w:rPr>
        <w:t xml:space="preserve"> peak in </w:t>
      </w:r>
      <m:oMath>
        <m:sPre>
          <m:sPrePr>
            <m:ctrlPr>
              <w:rPr>
                <w:rFonts w:ascii="Cambria Math" w:hAnsi="Cambria Math"/>
                <w:i/>
                <w:sz w:val="16"/>
                <w:szCs w:val="16"/>
              </w:rPr>
            </m:ctrlPr>
          </m:sPrePr>
          <m:sub/>
          <m:sup>
            <m:r>
              <w:rPr>
                <w:rFonts w:ascii="Cambria Math" w:hAnsi="Cambria Math"/>
                <w:sz w:val="16"/>
                <w:szCs w:val="16"/>
              </w:rPr>
              <m:t>2</m:t>
            </m:r>
          </m:sup>
          <m:e>
            <m:r>
              <w:rPr>
                <w:rFonts w:ascii="Cambria Math" w:hAnsi="Cambria Math"/>
                <w:sz w:val="16"/>
                <w:szCs w:val="16"/>
              </w:rPr>
              <m:t>H</m:t>
            </m:r>
          </m:e>
        </m:sPre>
      </m:oMath>
      <w:r w:rsidR="003B1A28" w:rsidRPr="00316909">
        <w:rPr>
          <w:rFonts w:ascii="Cambria Math" w:hAnsi="Cambria Math"/>
          <w:sz w:val="16"/>
          <w:szCs w:val="16"/>
        </w:rPr>
        <w:t xml:space="preserve"> spectrum</w:t>
      </w:r>
      <w:bookmarkStart w:id="0" w:name="_GoBack"/>
      <w:bookmarkEnd w:id="0"/>
    </w:p>
    <w:p w14:paraId="48698380" w14:textId="536550D0" w:rsidR="00316909" w:rsidRPr="00316909" w:rsidRDefault="00316909" w:rsidP="00316909">
      <w:pPr>
        <w:rPr>
          <w:rFonts w:ascii="Cambria Math" w:hAnsi="Cambria Math"/>
          <w:sz w:val="16"/>
          <w:szCs w:val="16"/>
        </w:rPr>
      </w:pPr>
      <w:r w:rsidRPr="00316909">
        <w:rPr>
          <w:rFonts w:ascii="Cambria Math" w:hAnsi="Cambria Math"/>
          <w:sz w:val="16"/>
          <w:szCs w:val="16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16"/>
                <w:szCs w:val="16"/>
              </w:rPr>
            </m:ctrlPr>
          </m:naryPr>
          <m:sub/>
          <m:sup/>
          <m:e>
            <m:r>
              <w:rPr>
                <w:rFonts w:ascii="Cambria Math" w:hAnsi="Cambria Math"/>
                <w:sz w:val="16"/>
                <w:szCs w:val="16"/>
              </w:rPr>
              <m:t xml:space="preserve">Morpholine-d8  </m:t>
            </m:r>
            <m:sPre>
              <m:sPrePr>
                <m:ctrlPr>
                  <w:rPr>
                    <w:rFonts w:ascii="Cambria Math" w:hAnsi="Cambria Math"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1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  <m:r>
              <w:rPr>
                <w:rFonts w:ascii="Cambria Math" w:hAnsi="Cambria Math"/>
                <w:sz w:val="16"/>
                <w:szCs w:val="16"/>
              </w:rPr>
              <m:t xml:space="preserve"> Peak </m:t>
            </m:r>
          </m:e>
        </m:nary>
      </m:oMath>
      <w:r w:rsidRPr="00316909">
        <w:rPr>
          <w:rFonts w:ascii="Cambria Math" w:hAnsi="Cambria Math"/>
          <w:sz w:val="16"/>
          <w:szCs w:val="16"/>
        </w:rPr>
        <w:tab/>
        <w:t xml:space="preserve">= integration value of morpholine peak in </w:t>
      </w:r>
      <m:oMath>
        <m:sPre>
          <m:sPrePr>
            <m:ctrlPr>
              <w:rPr>
                <w:rFonts w:ascii="Cambria Math" w:hAnsi="Cambria Math"/>
                <w:i/>
                <w:sz w:val="16"/>
                <w:szCs w:val="16"/>
              </w:rPr>
            </m:ctrlPr>
          </m:sPrePr>
          <m:sub/>
          <m:sup>
            <m:r>
              <w:rPr>
                <w:rFonts w:ascii="Cambria Math" w:hAnsi="Cambria Math"/>
                <w:sz w:val="16"/>
                <w:szCs w:val="16"/>
              </w:rPr>
              <m:t>1</m:t>
            </m:r>
          </m:sup>
          <m:e>
            <m:r>
              <w:rPr>
                <w:rFonts w:ascii="Cambria Math" w:hAnsi="Cambria Math"/>
                <w:sz w:val="16"/>
                <w:szCs w:val="16"/>
              </w:rPr>
              <m:t>H</m:t>
            </m:r>
          </m:e>
        </m:sPre>
      </m:oMath>
      <w:r w:rsidRPr="00316909">
        <w:rPr>
          <w:rFonts w:ascii="Cambria Math" w:hAnsi="Cambria Math"/>
          <w:sz w:val="16"/>
          <w:szCs w:val="16"/>
        </w:rPr>
        <w:t xml:space="preserve"> spectrum</w:t>
      </w:r>
    </w:p>
    <w:p w14:paraId="639B533A" w14:textId="1C6CB8C4" w:rsidR="00316909" w:rsidRDefault="00316909" w:rsidP="00316909">
      <w:pPr>
        <w:rPr>
          <w:rFonts w:ascii="Cambria Math" w:hAnsi="Cambria Math"/>
          <w:sz w:val="16"/>
          <w:szCs w:val="16"/>
        </w:rPr>
      </w:pPr>
      <w:r w:rsidRPr="00316909">
        <w:rPr>
          <w:rFonts w:ascii="Cambria Math" w:hAnsi="Cambria Math"/>
          <w:sz w:val="16"/>
          <w:szCs w:val="16"/>
        </w:rPr>
        <w:t xml:space="preserve"> </w:t>
      </w: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16"/>
                <w:szCs w:val="16"/>
              </w:rPr>
            </m:ctrlPr>
          </m:naryPr>
          <m:sub/>
          <m:sup/>
          <m:e>
            <m:r>
              <w:rPr>
                <w:rFonts w:ascii="Cambria Math" w:hAnsi="Cambria Math"/>
                <w:sz w:val="16"/>
                <w:szCs w:val="16"/>
              </w:rPr>
              <m:t xml:space="preserve">ACN  </m:t>
            </m:r>
            <m:sPre>
              <m:sPrePr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2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  <m:r>
              <w:rPr>
                <w:rFonts w:ascii="Cambria Math" w:hAnsi="Cambria Math"/>
                <w:sz w:val="16"/>
                <w:szCs w:val="16"/>
              </w:rPr>
              <m:t xml:space="preserve"> Peak </m:t>
            </m:r>
          </m:e>
        </m:nary>
      </m:oMath>
      <w:r w:rsidRPr="00316909">
        <w:rPr>
          <w:rFonts w:ascii="Cambria Math" w:hAnsi="Cambria Math"/>
          <w:sz w:val="16"/>
          <w:szCs w:val="16"/>
        </w:rPr>
        <w:t xml:space="preserve"> </w:t>
      </w:r>
      <w:r w:rsidRPr="00316909">
        <w:rPr>
          <w:rFonts w:ascii="Cambria Math" w:hAnsi="Cambria Math"/>
          <w:sz w:val="16"/>
          <w:szCs w:val="16"/>
        </w:rPr>
        <w:tab/>
      </w:r>
      <w:r w:rsidRPr="00316909">
        <w:rPr>
          <w:rFonts w:ascii="Cambria Math" w:hAnsi="Cambria Math"/>
          <w:sz w:val="16"/>
          <w:szCs w:val="16"/>
        </w:rPr>
        <w:tab/>
        <w:t xml:space="preserve">= integration value of ACN peak in </w:t>
      </w:r>
      <m:oMath>
        <m:sPre>
          <m:sPrePr>
            <m:ctrlPr>
              <w:rPr>
                <w:rFonts w:ascii="Cambria Math" w:hAnsi="Cambria Math"/>
                <w:i/>
                <w:sz w:val="16"/>
                <w:szCs w:val="16"/>
              </w:rPr>
            </m:ctrlPr>
          </m:sPrePr>
          <m:sub/>
          <m:sup>
            <m:r>
              <w:rPr>
                <w:rFonts w:ascii="Cambria Math" w:hAnsi="Cambria Math"/>
                <w:sz w:val="16"/>
                <w:szCs w:val="16"/>
              </w:rPr>
              <m:t>2</m:t>
            </m:r>
          </m:sup>
          <m:e>
            <m:r>
              <w:rPr>
                <w:rFonts w:ascii="Cambria Math" w:hAnsi="Cambria Math"/>
                <w:sz w:val="16"/>
                <w:szCs w:val="16"/>
              </w:rPr>
              <m:t>H</m:t>
            </m:r>
          </m:e>
        </m:sPre>
      </m:oMath>
      <w:r w:rsidRPr="00316909">
        <w:rPr>
          <w:rFonts w:ascii="Cambria Math" w:hAnsi="Cambria Math"/>
          <w:sz w:val="16"/>
          <w:szCs w:val="16"/>
        </w:rPr>
        <w:t xml:space="preserve"> spectrum  </w:t>
      </w:r>
    </w:p>
    <w:p w14:paraId="785FEE81" w14:textId="7BAEB69A" w:rsidR="00316909" w:rsidRPr="00316909" w:rsidRDefault="00102A7B" w:rsidP="00316909">
      <w:pPr>
        <w:rPr>
          <w:rFonts w:ascii="Cambria Math" w:hAnsi="Cambria Math"/>
          <w:sz w:val="16"/>
          <w:szCs w:val="16"/>
        </w:rPr>
      </w:pPr>
      <m:oMath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  <w:sz w:val="16"/>
                <w:szCs w:val="16"/>
              </w:rPr>
            </m:ctrlPr>
          </m:naryPr>
          <m:sub/>
          <m:sup/>
          <m:e>
            <m:r>
              <w:rPr>
                <w:rFonts w:ascii="Cambria Math" w:hAnsi="Cambria Math"/>
                <w:sz w:val="16"/>
                <w:szCs w:val="16"/>
              </w:rPr>
              <m:t xml:space="preserve">ACN  </m:t>
            </m:r>
            <m:sPre>
              <m:sPrePr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1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  <m:r>
              <w:rPr>
                <w:rFonts w:ascii="Cambria Math" w:hAnsi="Cambria Math"/>
                <w:sz w:val="16"/>
                <w:szCs w:val="16"/>
              </w:rPr>
              <m:t xml:space="preserve"> Peak </m:t>
            </m:r>
          </m:e>
        </m:nary>
      </m:oMath>
      <w:r w:rsidR="00316909" w:rsidRPr="00316909">
        <w:rPr>
          <w:rFonts w:ascii="Cambria Math" w:hAnsi="Cambria Math"/>
          <w:sz w:val="16"/>
          <w:szCs w:val="16"/>
        </w:rPr>
        <w:t xml:space="preserve"> </w:t>
      </w:r>
      <w:r w:rsidR="00316909" w:rsidRPr="00316909">
        <w:rPr>
          <w:rFonts w:ascii="Cambria Math" w:hAnsi="Cambria Math"/>
          <w:sz w:val="16"/>
          <w:szCs w:val="16"/>
        </w:rPr>
        <w:tab/>
      </w:r>
      <w:r w:rsidR="00316909" w:rsidRPr="00316909">
        <w:rPr>
          <w:rFonts w:ascii="Cambria Math" w:hAnsi="Cambria Math"/>
          <w:sz w:val="16"/>
          <w:szCs w:val="16"/>
        </w:rPr>
        <w:tab/>
        <w:t xml:space="preserve">= integration value of ACN peak in </w:t>
      </w:r>
      <m:oMath>
        <m:sPre>
          <m:sPrePr>
            <m:ctrlPr>
              <w:rPr>
                <w:rFonts w:ascii="Cambria Math" w:hAnsi="Cambria Math"/>
                <w:i/>
                <w:sz w:val="16"/>
                <w:szCs w:val="16"/>
              </w:rPr>
            </m:ctrlPr>
          </m:sPrePr>
          <m:sub/>
          <m:sup>
            <m:r>
              <w:rPr>
                <w:rFonts w:ascii="Cambria Math" w:hAnsi="Cambria Math"/>
                <w:sz w:val="16"/>
                <w:szCs w:val="16"/>
              </w:rPr>
              <m:t>1</m:t>
            </m:r>
          </m:sup>
          <m:e>
            <m:r>
              <w:rPr>
                <w:rFonts w:ascii="Cambria Math" w:hAnsi="Cambria Math"/>
                <w:sz w:val="16"/>
                <w:szCs w:val="16"/>
              </w:rPr>
              <m:t>H</m:t>
            </m:r>
          </m:e>
        </m:sPre>
      </m:oMath>
      <w:r w:rsidR="00316909" w:rsidRPr="00316909">
        <w:rPr>
          <w:rFonts w:ascii="Cambria Math" w:hAnsi="Cambria Math"/>
          <w:sz w:val="16"/>
          <w:szCs w:val="16"/>
        </w:rPr>
        <w:t xml:space="preserve"> spectrum  </w:t>
      </w:r>
    </w:p>
    <w:p w14:paraId="66E7B8EA" w14:textId="6B6D23F4" w:rsidR="003B1A28" w:rsidRPr="00316909" w:rsidRDefault="00102A7B" w:rsidP="00316909">
      <w:pPr>
        <w:ind w:left="2160" w:hanging="2160"/>
        <w:rPr>
          <w:rFonts w:ascii="Cambria Math" w:hAnsi="Cambria Math"/>
          <w:sz w:val="16"/>
          <w:szCs w:val="16"/>
        </w:rPr>
      </w:pPr>
      <m:oMath>
        <m:f>
          <m:fPr>
            <m:ctrlPr>
              <w:rPr>
                <w:rFonts w:ascii="Cambria Math" w:hAnsi="Cambria Math"/>
                <w:i/>
                <w:sz w:val="16"/>
                <w:szCs w:val="16"/>
              </w:rPr>
            </m:ctrlPr>
          </m:fPr>
          <m:num>
            <m:sPre>
              <m:sPrePr>
                <m:ctrlPr>
                  <w:rPr>
                    <w:rFonts w:ascii="Cambria Math" w:hAnsi="Cambria Math"/>
                    <w:i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2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</m:num>
          <m:den>
            <m:sPre>
              <m:sPrePr>
                <m:ctrlPr>
                  <w:rPr>
                    <w:rFonts w:ascii="Cambria Math" w:hAnsi="Cambria Math"/>
                    <w:sz w:val="16"/>
                    <w:szCs w:val="16"/>
                  </w:rPr>
                </m:ctrlPr>
              </m:sPrePr>
              <m:sub/>
              <m:sup>
                <m:r>
                  <w:rPr>
                    <w:rFonts w:ascii="Cambria Math" w:hAnsi="Cambria Math"/>
                    <w:sz w:val="16"/>
                    <w:szCs w:val="16"/>
                  </w:rPr>
                  <m:t>1</m:t>
                </m:r>
              </m:sup>
              <m:e>
                <m:r>
                  <w:rPr>
                    <w:rFonts w:ascii="Cambria Math" w:hAnsi="Cambria Math"/>
                    <w:sz w:val="16"/>
                    <w:szCs w:val="16"/>
                  </w:rPr>
                  <m:t>H</m:t>
                </m:r>
              </m:e>
            </m:sPre>
          </m:den>
        </m:f>
        <m:r>
          <w:rPr>
            <w:rFonts w:ascii="Cambria Math" w:hAnsi="Cambria Math"/>
            <w:sz w:val="16"/>
            <w:szCs w:val="16"/>
          </w:rPr>
          <m:t>Ratio of ACN standard</m:t>
        </m:r>
      </m:oMath>
      <w:r w:rsidR="00316909" w:rsidRPr="00316909">
        <w:rPr>
          <w:rFonts w:ascii="Cambria Math" w:hAnsi="Cambria Math"/>
          <w:sz w:val="16"/>
          <w:szCs w:val="16"/>
        </w:rPr>
        <w:t xml:space="preserve">  </w:t>
      </w:r>
      <w:r w:rsidR="00316909" w:rsidRPr="00316909">
        <w:rPr>
          <w:rFonts w:ascii="Cambria Math" w:hAnsi="Cambria Math"/>
          <w:sz w:val="16"/>
          <w:szCs w:val="16"/>
        </w:rPr>
        <w:tab/>
        <w:t xml:space="preserve">= ratio </w:t>
      </w:r>
      <w:proofErr w:type="gramStart"/>
      <w:r w:rsidR="00316909" w:rsidRPr="00316909">
        <w:rPr>
          <w:rFonts w:ascii="Cambria Math" w:hAnsi="Cambria Math"/>
          <w:sz w:val="16"/>
          <w:szCs w:val="16"/>
        </w:rPr>
        <w:t xml:space="preserve">of  </w:t>
      </w:r>
      <w:r w:rsidR="00316909" w:rsidRPr="00316909">
        <w:rPr>
          <w:rFonts w:ascii="Cambria Math" w:hAnsi="Cambria Math"/>
          <w:sz w:val="16"/>
          <w:szCs w:val="16"/>
          <w:vertAlign w:val="superscript"/>
        </w:rPr>
        <w:t>1</w:t>
      </w:r>
      <w:proofErr w:type="gramEnd"/>
      <w:r w:rsidR="00316909" w:rsidRPr="00316909">
        <w:rPr>
          <w:rFonts w:ascii="Cambria Math" w:hAnsi="Cambria Math"/>
          <w:i/>
          <w:sz w:val="16"/>
          <w:szCs w:val="16"/>
        </w:rPr>
        <w:t xml:space="preserve">H and </w:t>
      </w:r>
      <w:r w:rsidR="00316909" w:rsidRPr="00316909">
        <w:rPr>
          <w:rFonts w:ascii="Cambria Math" w:hAnsi="Cambria Math"/>
          <w:i/>
          <w:sz w:val="16"/>
          <w:szCs w:val="16"/>
          <w:vertAlign w:val="superscript"/>
        </w:rPr>
        <w:t>2</w:t>
      </w:r>
      <w:r w:rsidR="00316909" w:rsidRPr="00316909">
        <w:rPr>
          <w:rFonts w:ascii="Cambria Math" w:hAnsi="Cambria Math"/>
          <w:i/>
          <w:sz w:val="16"/>
          <w:szCs w:val="16"/>
        </w:rPr>
        <w:t>H</w:t>
      </w:r>
      <w:r w:rsidR="00316909" w:rsidRPr="00316909">
        <w:rPr>
          <w:rFonts w:ascii="Cambria Math" w:hAnsi="Cambria Math"/>
          <w:sz w:val="16"/>
          <w:szCs w:val="16"/>
        </w:rPr>
        <w:t xml:space="preserve"> </w:t>
      </w:r>
      <w:r w:rsidR="00AE33D4">
        <w:rPr>
          <w:rFonts w:ascii="Cambria Math" w:hAnsi="Cambria Math"/>
          <w:sz w:val="16"/>
          <w:szCs w:val="16"/>
        </w:rPr>
        <w:t>i</w:t>
      </w:r>
      <w:r w:rsidR="00AE33D4" w:rsidRPr="00316909">
        <w:rPr>
          <w:rFonts w:ascii="Cambria Math" w:hAnsi="Cambria Math"/>
          <w:sz w:val="16"/>
          <w:szCs w:val="16"/>
        </w:rPr>
        <w:t xml:space="preserve">n </w:t>
      </w:r>
      <w:r w:rsidR="00316909" w:rsidRPr="00316909">
        <w:rPr>
          <w:rFonts w:ascii="Cambria Math" w:hAnsi="Cambria Math"/>
          <w:sz w:val="16"/>
          <w:szCs w:val="16"/>
        </w:rPr>
        <w:t>ACN standard based on isotopic purity of CD</w:t>
      </w:r>
      <w:r w:rsidR="00316909" w:rsidRPr="00316909">
        <w:rPr>
          <w:rFonts w:ascii="Cambria Math" w:hAnsi="Cambria Math"/>
          <w:sz w:val="16"/>
          <w:szCs w:val="16"/>
          <w:vertAlign w:val="subscript"/>
        </w:rPr>
        <w:t>3</w:t>
      </w:r>
      <w:r w:rsidR="00316909" w:rsidRPr="00316909">
        <w:rPr>
          <w:rFonts w:ascii="Cambria Math" w:hAnsi="Cambria Math"/>
          <w:sz w:val="16"/>
          <w:szCs w:val="16"/>
        </w:rPr>
        <w:t>CN and ratio of CD</w:t>
      </w:r>
      <w:r w:rsidR="00316909" w:rsidRPr="00316909">
        <w:rPr>
          <w:rFonts w:ascii="Cambria Math" w:hAnsi="Cambria Math"/>
          <w:sz w:val="16"/>
          <w:szCs w:val="16"/>
          <w:vertAlign w:val="subscript"/>
        </w:rPr>
        <w:t>3</w:t>
      </w:r>
      <w:r w:rsidR="00316909" w:rsidRPr="00316909">
        <w:rPr>
          <w:rFonts w:ascii="Cambria Math" w:hAnsi="Cambria Math"/>
          <w:sz w:val="16"/>
          <w:szCs w:val="16"/>
        </w:rPr>
        <w:t>CN and CH</w:t>
      </w:r>
      <w:r w:rsidR="00316909" w:rsidRPr="00316909">
        <w:rPr>
          <w:rFonts w:ascii="Cambria Math" w:hAnsi="Cambria Math"/>
          <w:sz w:val="16"/>
          <w:szCs w:val="16"/>
          <w:vertAlign w:val="subscript"/>
        </w:rPr>
        <w:t>3</w:t>
      </w:r>
      <w:r w:rsidR="00316909" w:rsidRPr="00316909">
        <w:rPr>
          <w:rFonts w:ascii="Cambria Math" w:hAnsi="Cambria Math"/>
          <w:sz w:val="16"/>
          <w:szCs w:val="16"/>
        </w:rPr>
        <w:t>CN used to prepare standard</w:t>
      </w:r>
    </w:p>
    <w:p w14:paraId="08AFCAFC" w14:textId="77777777" w:rsidR="003B1A28" w:rsidRDefault="003B1A28" w:rsidP="00D57C6F">
      <w:pPr>
        <w:rPr>
          <w:rFonts w:ascii="Cambria Math" w:hAnsi="Cambria Math"/>
          <w:sz w:val="24"/>
          <w:szCs w:val="24"/>
        </w:rPr>
      </w:pPr>
    </w:p>
    <w:p w14:paraId="5B9C8AB7" w14:textId="77777777" w:rsidR="001541D6" w:rsidRDefault="001541D6" w:rsidP="00AE33D4">
      <w:pPr>
        <w:spacing w:line="480" w:lineRule="auto"/>
        <w:jc w:val="both"/>
        <w:rPr>
          <w:rFonts w:ascii="Cambria Math" w:hAnsi="Cambria Math"/>
          <w:sz w:val="24"/>
          <w:szCs w:val="24"/>
        </w:rPr>
      </w:pPr>
    </w:p>
    <w:p w14:paraId="25DB32C3" w14:textId="460108C6" w:rsidR="001541D6" w:rsidRDefault="001541D6" w:rsidP="00AE33D4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AE33D4">
        <w:rPr>
          <w:rFonts w:ascii="Times New Roman" w:hAnsi="Times New Roman"/>
          <w:i/>
          <w:sz w:val="24"/>
          <w:szCs w:val="24"/>
          <w:vertAlign w:val="superscript"/>
        </w:rPr>
        <w:t>13</w:t>
      </w:r>
      <w:r w:rsidRPr="00AE33D4">
        <w:rPr>
          <w:rFonts w:ascii="Times New Roman" w:hAnsi="Times New Roman"/>
          <w:i/>
          <w:sz w:val="24"/>
          <w:szCs w:val="24"/>
        </w:rPr>
        <w:t xml:space="preserve">C-NMR </w:t>
      </w:r>
      <w:r w:rsidR="0060242B">
        <w:rPr>
          <w:rFonts w:ascii="Times New Roman" w:hAnsi="Times New Roman"/>
          <w:i/>
          <w:sz w:val="24"/>
          <w:szCs w:val="24"/>
        </w:rPr>
        <w:t xml:space="preserve">spectroscopy </w:t>
      </w:r>
      <w:r w:rsidRPr="00AE33D4">
        <w:rPr>
          <w:rFonts w:ascii="Times New Roman" w:hAnsi="Times New Roman"/>
          <w:i/>
          <w:sz w:val="24"/>
          <w:szCs w:val="24"/>
        </w:rPr>
        <w:t>of morpholine-d</w:t>
      </w:r>
      <w:r w:rsidRPr="00AE33D4">
        <w:rPr>
          <w:rFonts w:ascii="Times New Roman" w:hAnsi="Times New Roman"/>
          <w:i/>
          <w:sz w:val="24"/>
          <w:szCs w:val="24"/>
          <w:vertAlign w:val="subscript"/>
        </w:rPr>
        <w:t>8</w:t>
      </w:r>
      <w:r w:rsidRPr="00AE33D4">
        <w:rPr>
          <w:rFonts w:ascii="Times New Roman" w:hAnsi="Times New Roman"/>
          <w:i/>
          <w:sz w:val="24"/>
          <w:szCs w:val="24"/>
        </w:rPr>
        <w:t xml:space="preserve"> hydrochloride</w:t>
      </w:r>
      <w:r>
        <w:rPr>
          <w:rFonts w:ascii="Times New Roman" w:hAnsi="Times New Roman"/>
          <w:sz w:val="24"/>
          <w:szCs w:val="24"/>
        </w:rPr>
        <w:t xml:space="preserve"> (</w:t>
      </w:r>
      <w:r w:rsidR="00B84131">
        <w:rPr>
          <w:rFonts w:ascii="Times New Roman" w:hAnsi="Times New Roman"/>
          <w:sz w:val="24"/>
          <w:szCs w:val="24"/>
        </w:rPr>
        <w:t xml:space="preserve">100.6 MHz, 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O): δ 42.5 (N−CD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  <w:vertAlign w:val="subscript"/>
        </w:rPr>
        <w:t>C,D</w:t>
      </w:r>
      <w:proofErr w:type="gramEnd"/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>= 22.1 Hz), 62.7 (N−CD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  <w:vertAlign w:val="subscript"/>
        </w:rPr>
        <w:t xml:space="preserve">C,D </w:t>
      </w:r>
      <w:r>
        <w:rPr>
          <w:rFonts w:ascii="Times New Roman" w:hAnsi="Times New Roman"/>
          <w:sz w:val="24"/>
          <w:szCs w:val="24"/>
        </w:rPr>
        <w:t xml:space="preserve">= 22.1 Hz); comparison with non-deuterated </w:t>
      </w:r>
      <w:proofErr w:type="spellStart"/>
      <w:r>
        <w:rPr>
          <w:rFonts w:ascii="Times New Roman" w:hAnsi="Times New Roman"/>
          <w:sz w:val="24"/>
          <w:szCs w:val="24"/>
        </w:rPr>
        <w:t>morpholine</w:t>
      </w:r>
      <w:proofErr w:type="spellEnd"/>
      <w:r>
        <w:rPr>
          <w:rFonts w:ascii="Times New Roman" w:hAnsi="Times New Roman"/>
          <w:sz w:val="24"/>
          <w:szCs w:val="24"/>
        </w:rPr>
        <w:t xml:space="preserve"> hydrochloride (D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O): δ 43.2 (N−CD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), 63.1 (N−CD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).</w:t>
      </w:r>
    </w:p>
    <w:p w14:paraId="1F828625" w14:textId="77777777" w:rsidR="001541D6" w:rsidRPr="00316909" w:rsidRDefault="001541D6" w:rsidP="00D57C6F">
      <w:pPr>
        <w:rPr>
          <w:rFonts w:ascii="Cambria Math" w:hAnsi="Cambria Math"/>
          <w:sz w:val="24"/>
          <w:szCs w:val="24"/>
        </w:rPr>
      </w:pPr>
    </w:p>
    <w:sectPr w:rsidR="001541D6" w:rsidRPr="00316909" w:rsidSect="00432F8A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35736C" w14:textId="77777777" w:rsidR="00102A7B" w:rsidRDefault="00102A7B" w:rsidP="00EC0AE2">
      <w:r>
        <w:separator/>
      </w:r>
    </w:p>
  </w:endnote>
  <w:endnote w:type="continuationSeparator" w:id="0">
    <w:p w14:paraId="6F2CE479" w14:textId="77777777" w:rsidR="00102A7B" w:rsidRDefault="00102A7B" w:rsidP="00EC0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GreekC">
    <w:altName w:val="Courier New"/>
    <w:charset w:val="00"/>
    <w:family w:val="auto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3EDAF0" w14:textId="77777777" w:rsidR="00A8246C" w:rsidRDefault="00A8246C" w:rsidP="003B1A2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2A4250" w14:textId="77777777" w:rsidR="00A8246C" w:rsidRDefault="00A8246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2C349" w14:textId="77777777" w:rsidR="00A8246C" w:rsidRDefault="00A8246C" w:rsidP="003B1A28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E33D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D958A97" w14:textId="77777777" w:rsidR="00A8246C" w:rsidRDefault="00A8246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1B29DD" w14:textId="77777777" w:rsidR="00102A7B" w:rsidRDefault="00102A7B" w:rsidP="00EC0AE2">
      <w:r>
        <w:separator/>
      </w:r>
    </w:p>
  </w:footnote>
  <w:footnote w:type="continuationSeparator" w:id="0">
    <w:p w14:paraId="22D5A51E" w14:textId="77777777" w:rsidR="00102A7B" w:rsidRDefault="00102A7B" w:rsidP="00EC0A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7A126D"/>
    <w:multiLevelType w:val="hybridMultilevel"/>
    <w:tmpl w:val="C7E4F2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127D8"/>
    <w:multiLevelType w:val="hybridMultilevel"/>
    <w:tmpl w:val="A622E540"/>
    <w:lvl w:ilvl="0" w:tplc="CCA2EA42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C6F"/>
    <w:rsid w:val="00004ADB"/>
    <w:rsid w:val="000C6905"/>
    <w:rsid w:val="00102A7B"/>
    <w:rsid w:val="001541D6"/>
    <w:rsid w:val="00182602"/>
    <w:rsid w:val="001E5609"/>
    <w:rsid w:val="00204B90"/>
    <w:rsid w:val="00212F96"/>
    <w:rsid w:val="0022659F"/>
    <w:rsid w:val="002B2E59"/>
    <w:rsid w:val="00316909"/>
    <w:rsid w:val="003A32FB"/>
    <w:rsid w:val="003B1A28"/>
    <w:rsid w:val="003E32A8"/>
    <w:rsid w:val="00432F8A"/>
    <w:rsid w:val="004A7B48"/>
    <w:rsid w:val="004E292A"/>
    <w:rsid w:val="0052537C"/>
    <w:rsid w:val="00581AF7"/>
    <w:rsid w:val="0060242B"/>
    <w:rsid w:val="00606E33"/>
    <w:rsid w:val="00674435"/>
    <w:rsid w:val="0087644E"/>
    <w:rsid w:val="008E0362"/>
    <w:rsid w:val="00902493"/>
    <w:rsid w:val="009C5FD8"/>
    <w:rsid w:val="00A8246C"/>
    <w:rsid w:val="00AC2C37"/>
    <w:rsid w:val="00AD04F0"/>
    <w:rsid w:val="00AE33D4"/>
    <w:rsid w:val="00B84131"/>
    <w:rsid w:val="00BD04C5"/>
    <w:rsid w:val="00BD2058"/>
    <w:rsid w:val="00C0760D"/>
    <w:rsid w:val="00D57C6F"/>
    <w:rsid w:val="00DC68F5"/>
    <w:rsid w:val="00DD5C69"/>
    <w:rsid w:val="00E543C9"/>
    <w:rsid w:val="00E85717"/>
    <w:rsid w:val="00EC0AE2"/>
    <w:rsid w:val="00EC59A3"/>
    <w:rsid w:val="00EE51D7"/>
    <w:rsid w:val="00F8612D"/>
    <w:rsid w:val="00FD14EE"/>
    <w:rsid w:val="00FF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0D5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57C6F"/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7C6F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C0AE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0AE2"/>
    <w:rPr>
      <w:rFonts w:ascii="Calibri" w:eastAsia="Calibri" w:hAnsi="Calibri" w:cs="Times New Roman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EC0AE2"/>
  </w:style>
  <w:style w:type="paragraph" w:styleId="NoSpacing">
    <w:name w:val="No Spacing"/>
    <w:uiPriority w:val="1"/>
    <w:qFormat/>
    <w:rsid w:val="004A7B48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606E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6E33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E33"/>
    <w:rPr>
      <w:rFonts w:ascii="Times New Roman" w:eastAsia="Calibri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32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32A8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1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1038</Words>
  <Characters>5921</Characters>
  <Application>Microsoft Macintosh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Piramal Healthcare (Canada) Limited</Company>
  <LinksUpToDate>false</LinksUpToDate>
  <CharactersWithSpaces>6946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Roland Burli</dc:creator>
  <cp:lastModifiedBy>Roland Burli</cp:lastModifiedBy>
  <cp:revision>14</cp:revision>
  <cp:lastPrinted>2016-09-08T10:32:00Z</cp:lastPrinted>
  <dcterms:created xsi:type="dcterms:W3CDTF">2016-11-23T15:37:00Z</dcterms:created>
  <dcterms:modified xsi:type="dcterms:W3CDTF">2016-12-05T10:02:00Z</dcterms:modified>
</cp:coreProperties>
</file>