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5AD7C" w14:textId="34F6C1BE" w:rsidR="008745E5" w:rsidRPr="00D74330" w:rsidRDefault="00EF1BB6" w:rsidP="00D74330">
      <w:pPr>
        <w:pStyle w:val="noindent"/>
        <w:spacing w:line="360" w:lineRule="auto"/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  <w:r w:rsidRPr="00D74330">
        <w:rPr>
          <w:rFonts w:asciiTheme="minorHAnsi" w:hAnsiTheme="minorHAnsi"/>
          <w:b/>
          <w:sz w:val="48"/>
          <w:szCs w:val="48"/>
        </w:rPr>
        <w:t xml:space="preserve">Bricks and </w:t>
      </w:r>
      <w:r w:rsidR="000F7534" w:rsidRPr="00D74330">
        <w:rPr>
          <w:rFonts w:asciiTheme="minorHAnsi" w:hAnsiTheme="minorHAnsi"/>
          <w:b/>
          <w:sz w:val="48"/>
          <w:szCs w:val="48"/>
        </w:rPr>
        <w:t>b</w:t>
      </w:r>
      <w:r w:rsidRPr="00D74330">
        <w:rPr>
          <w:rFonts w:asciiTheme="minorHAnsi" w:hAnsiTheme="minorHAnsi"/>
          <w:b/>
          <w:sz w:val="48"/>
          <w:szCs w:val="48"/>
        </w:rPr>
        <w:t>rickworks</w:t>
      </w:r>
    </w:p>
    <w:p w14:paraId="1B1F9F47" w14:textId="77777777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14533282" w14:textId="033A13FD" w:rsidR="004365EF" w:rsidRDefault="00EF1BB6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 xml:space="preserve">Surveyors will, hopefully, have made themselves familiar with the main colour and character of the bricks </w:t>
      </w:r>
      <w:r w:rsidR="000F7534" w:rsidRPr="00D74330">
        <w:rPr>
          <w:rFonts w:asciiTheme="minorHAnsi" w:hAnsiTheme="minorHAnsi"/>
          <w:szCs w:val="24"/>
        </w:rPr>
        <w:t xml:space="preserve">that were </w:t>
      </w:r>
      <w:r w:rsidRPr="00D74330">
        <w:rPr>
          <w:rFonts w:asciiTheme="minorHAnsi" w:hAnsiTheme="minorHAnsi"/>
          <w:szCs w:val="24"/>
        </w:rPr>
        <w:t xml:space="preserve">traditionally used in their locality for the building of dwellings from the 1700s through to the early part of the 1900s. There were building booms in each of these centuries </w:t>
      </w:r>
      <w:r w:rsidR="000F7534" w:rsidRPr="00D74330">
        <w:rPr>
          <w:rFonts w:asciiTheme="minorHAnsi" w:hAnsiTheme="minorHAnsi"/>
          <w:szCs w:val="24"/>
        </w:rPr>
        <w:t>(</w:t>
      </w:r>
      <w:r w:rsidRPr="00D74330">
        <w:rPr>
          <w:rFonts w:asciiTheme="minorHAnsi" w:hAnsiTheme="minorHAnsi"/>
          <w:szCs w:val="24"/>
        </w:rPr>
        <w:t>in the 1730s, 1780s, 1820s, 1880s and 1930s</w:t>
      </w:r>
      <w:r w:rsidR="000F7534" w:rsidRPr="00D74330">
        <w:rPr>
          <w:rFonts w:asciiTheme="minorHAnsi" w:hAnsiTheme="minorHAnsi"/>
          <w:szCs w:val="24"/>
        </w:rPr>
        <w:t>),</w:t>
      </w:r>
      <w:r w:rsidRPr="00D74330">
        <w:rPr>
          <w:rFonts w:asciiTheme="minorHAnsi" w:hAnsiTheme="minorHAnsi"/>
          <w:szCs w:val="24"/>
        </w:rPr>
        <w:t xml:space="preserve"> and correspondingly most localities have a variety of dwelling types from each.</w:t>
      </w:r>
    </w:p>
    <w:p w14:paraId="2F453425" w14:textId="77777777" w:rsidR="00515731" w:rsidRPr="00D74330" w:rsidRDefault="00515731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2E7B588F" w14:textId="10B8543A" w:rsidR="004365EF" w:rsidRDefault="000F7534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 xml:space="preserve">For example, while </w:t>
      </w:r>
      <w:r w:rsidR="00515731" w:rsidRPr="00D74330">
        <w:rPr>
          <w:rFonts w:asciiTheme="minorHAnsi" w:hAnsiTheme="minorHAnsi"/>
          <w:szCs w:val="24"/>
        </w:rPr>
        <w:t>R</w:t>
      </w:r>
      <w:r w:rsidR="00EF1BB6" w:rsidRPr="00D74330">
        <w:rPr>
          <w:rFonts w:asciiTheme="minorHAnsi" w:hAnsiTheme="minorHAnsi"/>
          <w:szCs w:val="24"/>
        </w:rPr>
        <w:t xml:space="preserve">eddish shades </w:t>
      </w:r>
      <w:r w:rsidRPr="00D74330">
        <w:rPr>
          <w:rFonts w:asciiTheme="minorHAnsi" w:hAnsiTheme="minorHAnsi"/>
          <w:szCs w:val="24"/>
        </w:rPr>
        <w:t xml:space="preserve">are common </w:t>
      </w:r>
      <w:r w:rsidR="00EF1BB6" w:rsidRPr="00D74330">
        <w:rPr>
          <w:rFonts w:asciiTheme="minorHAnsi" w:hAnsiTheme="minorHAnsi"/>
          <w:szCs w:val="24"/>
        </w:rPr>
        <w:t>for brickwork</w:t>
      </w:r>
      <w:r w:rsidRPr="00D74330">
        <w:rPr>
          <w:rFonts w:asciiTheme="minorHAnsi" w:hAnsiTheme="minorHAnsi"/>
          <w:szCs w:val="24"/>
        </w:rPr>
        <w:t xml:space="preserve">, the colour appears </w:t>
      </w:r>
      <w:r w:rsidR="00EF1BB6" w:rsidRPr="00D74330">
        <w:rPr>
          <w:rFonts w:asciiTheme="minorHAnsi" w:hAnsiTheme="minorHAnsi"/>
          <w:szCs w:val="24"/>
        </w:rPr>
        <w:t xml:space="preserve">particularly bright </w:t>
      </w:r>
      <w:r w:rsidRPr="00D74330">
        <w:rPr>
          <w:rFonts w:asciiTheme="minorHAnsi" w:hAnsiTheme="minorHAnsi"/>
          <w:szCs w:val="24"/>
        </w:rPr>
        <w:t xml:space="preserve">due to </w:t>
      </w:r>
      <w:r w:rsidR="00EF1BB6" w:rsidRPr="00D74330">
        <w:rPr>
          <w:rFonts w:asciiTheme="minorHAnsi" w:hAnsiTheme="minorHAnsi"/>
          <w:szCs w:val="24"/>
        </w:rPr>
        <w:t xml:space="preserve">the marls in a triangular area bounded by Tewkesbury, Grantham and Birkenhead and even brighter from the shales of the coal measures in the Northern counties, inducing adjectives for the red such as </w:t>
      </w:r>
      <w:r w:rsidR="00515731" w:rsidRPr="00D74330">
        <w:rPr>
          <w:rFonts w:asciiTheme="minorHAnsi" w:hAnsiTheme="minorHAnsi"/>
          <w:szCs w:val="24"/>
        </w:rPr>
        <w:t>‘</w:t>
      </w:r>
      <w:r w:rsidR="00EF1BB6" w:rsidRPr="00D74330">
        <w:rPr>
          <w:rFonts w:asciiTheme="minorHAnsi" w:hAnsiTheme="minorHAnsi"/>
          <w:szCs w:val="24"/>
        </w:rPr>
        <w:t>tomato</w:t>
      </w:r>
      <w:r w:rsidR="00515731" w:rsidRPr="00D74330">
        <w:rPr>
          <w:rFonts w:asciiTheme="minorHAnsi" w:hAnsiTheme="minorHAnsi"/>
          <w:szCs w:val="24"/>
        </w:rPr>
        <w:t>’</w:t>
      </w:r>
      <w:r w:rsidR="00EF1BB6" w:rsidRPr="00D74330">
        <w:rPr>
          <w:rFonts w:asciiTheme="minorHAnsi" w:hAnsiTheme="minorHAnsi"/>
          <w:szCs w:val="24"/>
        </w:rPr>
        <w:t xml:space="preserve">, </w:t>
      </w:r>
      <w:r w:rsidR="00515731" w:rsidRPr="00D74330">
        <w:rPr>
          <w:rFonts w:asciiTheme="minorHAnsi" w:hAnsiTheme="minorHAnsi"/>
          <w:szCs w:val="24"/>
        </w:rPr>
        <w:t>‘</w:t>
      </w:r>
      <w:r w:rsidR="00EF1BB6" w:rsidRPr="00D74330">
        <w:rPr>
          <w:rFonts w:asciiTheme="minorHAnsi" w:hAnsiTheme="minorHAnsi"/>
          <w:szCs w:val="24"/>
        </w:rPr>
        <w:t>lobster</w:t>
      </w:r>
      <w:r w:rsidR="00515731" w:rsidRPr="00D74330">
        <w:rPr>
          <w:rFonts w:asciiTheme="minorHAnsi" w:hAnsiTheme="minorHAnsi"/>
          <w:szCs w:val="24"/>
        </w:rPr>
        <w:t>’</w:t>
      </w:r>
      <w:r w:rsidR="00EF1BB6" w:rsidRPr="00D74330">
        <w:rPr>
          <w:rFonts w:asciiTheme="minorHAnsi" w:hAnsiTheme="minorHAnsi"/>
          <w:szCs w:val="24"/>
        </w:rPr>
        <w:t xml:space="preserve"> and even </w:t>
      </w:r>
      <w:r w:rsidR="00515731" w:rsidRPr="00D74330">
        <w:rPr>
          <w:rFonts w:asciiTheme="minorHAnsi" w:hAnsiTheme="minorHAnsi"/>
          <w:szCs w:val="24"/>
        </w:rPr>
        <w:t>‘</w:t>
      </w:r>
      <w:r w:rsidR="00EF1BB6" w:rsidRPr="00D74330">
        <w:rPr>
          <w:rFonts w:asciiTheme="minorHAnsi" w:hAnsiTheme="minorHAnsi"/>
          <w:szCs w:val="24"/>
        </w:rPr>
        <w:t>blood</w:t>
      </w:r>
      <w:r w:rsidR="00515731" w:rsidRPr="00D74330">
        <w:rPr>
          <w:rFonts w:asciiTheme="minorHAnsi" w:hAnsiTheme="minorHAnsi"/>
          <w:szCs w:val="24"/>
        </w:rPr>
        <w:t>’</w:t>
      </w:r>
      <w:r w:rsidR="00EF1BB6" w:rsidRPr="00D74330">
        <w:rPr>
          <w:rFonts w:asciiTheme="minorHAnsi" w:hAnsiTheme="minorHAnsi"/>
          <w:szCs w:val="24"/>
        </w:rPr>
        <w:t xml:space="preserve"> for those produced from the mid </w:t>
      </w:r>
      <w:r w:rsidRPr="00D74330">
        <w:rPr>
          <w:rFonts w:asciiTheme="minorHAnsi" w:hAnsiTheme="minorHAnsi"/>
          <w:szCs w:val="24"/>
        </w:rPr>
        <w:t xml:space="preserve">nineteenth </w:t>
      </w:r>
      <w:r w:rsidR="00CF622D" w:rsidRPr="00D74330">
        <w:rPr>
          <w:rFonts w:asciiTheme="minorHAnsi" w:hAnsiTheme="minorHAnsi"/>
          <w:szCs w:val="24"/>
        </w:rPr>
        <w:t xml:space="preserve">century </w:t>
      </w:r>
      <w:r w:rsidR="00EF1BB6" w:rsidRPr="00D74330">
        <w:rPr>
          <w:rFonts w:asciiTheme="minorHAnsi" w:hAnsiTheme="minorHAnsi"/>
          <w:szCs w:val="24"/>
        </w:rPr>
        <w:t xml:space="preserve">around Accrington in </w:t>
      </w:r>
      <w:r w:rsidR="00A31B14" w:rsidRPr="00D74330">
        <w:rPr>
          <w:rFonts w:asciiTheme="minorHAnsi" w:hAnsiTheme="minorHAnsi"/>
          <w:szCs w:val="24"/>
        </w:rPr>
        <w:t>c</w:t>
      </w:r>
      <w:r w:rsidR="00EF1BB6" w:rsidRPr="00D74330">
        <w:rPr>
          <w:rFonts w:asciiTheme="minorHAnsi" w:hAnsiTheme="minorHAnsi"/>
          <w:szCs w:val="24"/>
        </w:rPr>
        <w:t>entral Lancashire.</w:t>
      </w:r>
    </w:p>
    <w:p w14:paraId="29ACA14A" w14:textId="77777777" w:rsidR="00515731" w:rsidRPr="00D74330" w:rsidRDefault="00515731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5EB46BD9" w14:textId="50612970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>Bricks are often named after the towns where they originate</w:t>
      </w:r>
      <w:r w:rsidR="00A31B14" w:rsidRPr="00D74330">
        <w:rPr>
          <w:rFonts w:asciiTheme="minorHAnsi" w:hAnsiTheme="minorHAnsi"/>
          <w:szCs w:val="24"/>
        </w:rPr>
        <w:t>;</w:t>
      </w:r>
      <w:r w:rsidRPr="00D74330">
        <w:rPr>
          <w:rFonts w:asciiTheme="minorHAnsi" w:hAnsiTheme="minorHAnsi"/>
          <w:szCs w:val="24"/>
        </w:rPr>
        <w:t xml:space="preserve"> for example</w:t>
      </w:r>
      <w:r w:rsidR="00A31B1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Leicester, </w:t>
      </w:r>
      <w:proofErr w:type="gramStart"/>
      <w:r w:rsidRPr="00D74330">
        <w:rPr>
          <w:rFonts w:asciiTheme="minorHAnsi" w:hAnsiTheme="minorHAnsi"/>
          <w:szCs w:val="24"/>
        </w:rPr>
        <w:t xml:space="preserve">Coventry, </w:t>
      </w:r>
      <w:proofErr w:type="spellStart"/>
      <w:r w:rsidRPr="00D74330">
        <w:rPr>
          <w:rFonts w:asciiTheme="minorHAnsi" w:hAnsiTheme="minorHAnsi"/>
          <w:szCs w:val="24"/>
        </w:rPr>
        <w:t>Ruabon</w:t>
      </w:r>
      <w:proofErr w:type="spellEnd"/>
      <w:r w:rsidRPr="00D74330">
        <w:rPr>
          <w:rFonts w:asciiTheme="minorHAnsi" w:hAnsiTheme="minorHAnsi"/>
          <w:szCs w:val="24"/>
        </w:rPr>
        <w:t xml:space="preserve"> and Fareham reds.</w:t>
      </w:r>
      <w:proofErr w:type="gramEnd"/>
      <w:r w:rsidRPr="00D74330">
        <w:rPr>
          <w:rFonts w:asciiTheme="minorHAnsi" w:hAnsiTheme="minorHAnsi"/>
          <w:szCs w:val="24"/>
        </w:rPr>
        <w:t xml:space="preserve"> Many towns are distinguished for their fine</w:t>
      </w:r>
      <w:r w:rsidR="00A31B1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sober reddish brickwork</w:t>
      </w:r>
      <w:r w:rsidR="00A31B14" w:rsidRPr="00D74330">
        <w:rPr>
          <w:rFonts w:asciiTheme="minorHAnsi" w:hAnsiTheme="minorHAnsi"/>
          <w:szCs w:val="24"/>
        </w:rPr>
        <w:t>;</w:t>
      </w:r>
      <w:r w:rsidRPr="00D74330">
        <w:rPr>
          <w:rFonts w:asciiTheme="minorHAnsi" w:hAnsiTheme="minorHAnsi"/>
          <w:szCs w:val="24"/>
        </w:rPr>
        <w:t xml:space="preserve"> Blandford, Farnham, </w:t>
      </w:r>
      <w:proofErr w:type="spellStart"/>
      <w:r w:rsidRPr="00D74330">
        <w:rPr>
          <w:rFonts w:asciiTheme="minorHAnsi" w:hAnsiTheme="minorHAnsi"/>
          <w:szCs w:val="24"/>
        </w:rPr>
        <w:t>Lymington</w:t>
      </w:r>
      <w:proofErr w:type="spellEnd"/>
      <w:r w:rsidRPr="00D74330">
        <w:rPr>
          <w:rFonts w:asciiTheme="minorHAnsi" w:hAnsiTheme="minorHAnsi"/>
          <w:szCs w:val="24"/>
        </w:rPr>
        <w:t xml:space="preserve"> and </w:t>
      </w:r>
      <w:proofErr w:type="spellStart"/>
      <w:r w:rsidRPr="00D74330">
        <w:rPr>
          <w:rFonts w:asciiTheme="minorHAnsi" w:hAnsiTheme="minorHAnsi"/>
          <w:szCs w:val="24"/>
        </w:rPr>
        <w:t>Bewdley</w:t>
      </w:r>
      <w:proofErr w:type="spellEnd"/>
      <w:r w:rsidRPr="00D74330">
        <w:rPr>
          <w:rFonts w:asciiTheme="minorHAnsi" w:hAnsiTheme="minorHAnsi"/>
          <w:szCs w:val="24"/>
        </w:rPr>
        <w:t xml:space="preserve"> are examples. Descriptions of shade are numerous and a g</w:t>
      </w:r>
      <w:r w:rsidR="001C146E" w:rsidRPr="00D74330">
        <w:rPr>
          <w:rFonts w:asciiTheme="minorHAnsi" w:hAnsiTheme="minorHAnsi"/>
          <w:szCs w:val="24"/>
        </w:rPr>
        <w:t>ood exercise for the vocabulary:</w:t>
      </w:r>
      <w:r w:rsidRPr="00D74330">
        <w:rPr>
          <w:rFonts w:asciiTheme="minorHAnsi" w:hAnsiTheme="minorHAnsi"/>
          <w:szCs w:val="24"/>
        </w:rPr>
        <w:t xml:space="preserve"> salmon, orange, tan, terracotta, pink, tangerine, crimson, deep plum, port wine, mulberry through to dark blue, purple and near black for those a bit over</w:t>
      </w:r>
      <w:r w:rsidR="00515731" w:rsidRPr="00D74330">
        <w:rPr>
          <w:rFonts w:asciiTheme="minorHAnsi" w:hAnsiTheme="minorHAnsi"/>
          <w:szCs w:val="24"/>
        </w:rPr>
        <w:t>-</w:t>
      </w:r>
      <w:r w:rsidRPr="00D74330">
        <w:rPr>
          <w:rFonts w:asciiTheme="minorHAnsi" w:hAnsiTheme="minorHAnsi"/>
          <w:szCs w:val="24"/>
        </w:rPr>
        <w:t>burnt on the surface</w:t>
      </w:r>
      <w:r w:rsidR="001C146E" w:rsidRPr="00D74330">
        <w:rPr>
          <w:rFonts w:asciiTheme="minorHAnsi" w:hAnsiTheme="minorHAnsi"/>
          <w:szCs w:val="24"/>
        </w:rPr>
        <w:t>. These last are</w:t>
      </w:r>
      <w:r w:rsidRPr="00D74330">
        <w:rPr>
          <w:rFonts w:asciiTheme="minorHAnsi" w:hAnsiTheme="minorHAnsi"/>
          <w:szCs w:val="24"/>
        </w:rPr>
        <w:t xml:space="preserve"> distinct from the true dark blue</w:t>
      </w:r>
      <w:r w:rsidR="003C483B" w:rsidRPr="00D74330">
        <w:rPr>
          <w:rFonts w:asciiTheme="minorHAnsi" w:hAnsiTheme="minorHAnsi"/>
          <w:szCs w:val="24"/>
        </w:rPr>
        <w:t xml:space="preserve"> (</w:t>
      </w:r>
      <w:r w:rsidRPr="00D74330">
        <w:rPr>
          <w:rFonts w:asciiTheme="minorHAnsi" w:hAnsiTheme="minorHAnsi"/>
          <w:szCs w:val="24"/>
        </w:rPr>
        <w:t>all the way through</w:t>
      </w:r>
      <w:r w:rsidR="003C483B" w:rsidRPr="00D74330">
        <w:rPr>
          <w:rFonts w:asciiTheme="minorHAnsi" w:hAnsiTheme="minorHAnsi"/>
          <w:szCs w:val="24"/>
        </w:rPr>
        <w:t>)</w:t>
      </w:r>
      <w:r w:rsidRPr="00D74330">
        <w:rPr>
          <w:rFonts w:asciiTheme="minorHAnsi" w:hAnsiTheme="minorHAnsi"/>
          <w:szCs w:val="24"/>
        </w:rPr>
        <w:t xml:space="preserve"> of the hard engineering brick</w:t>
      </w:r>
      <w:r w:rsidR="002738B7" w:rsidRPr="00D74330">
        <w:rPr>
          <w:rFonts w:asciiTheme="minorHAnsi" w:hAnsiTheme="minorHAnsi"/>
          <w:szCs w:val="24"/>
        </w:rPr>
        <w:t xml:space="preserve"> known as</w:t>
      </w:r>
      <w:r w:rsidRPr="00D74330">
        <w:rPr>
          <w:rFonts w:asciiTheme="minorHAnsi" w:hAnsiTheme="minorHAnsi"/>
          <w:szCs w:val="24"/>
        </w:rPr>
        <w:t xml:space="preserve"> the Staffordshire Blue, </w:t>
      </w:r>
      <w:r w:rsidR="001C146E" w:rsidRPr="00D74330">
        <w:rPr>
          <w:rFonts w:asciiTheme="minorHAnsi" w:hAnsiTheme="minorHAnsi"/>
          <w:szCs w:val="24"/>
        </w:rPr>
        <w:t xml:space="preserve">which is </w:t>
      </w:r>
      <w:r w:rsidRPr="00D74330">
        <w:rPr>
          <w:rFonts w:asciiTheme="minorHAnsi" w:hAnsiTheme="minorHAnsi"/>
          <w:szCs w:val="24"/>
        </w:rPr>
        <w:t>wholly vitrified.</w:t>
      </w:r>
    </w:p>
    <w:p w14:paraId="4A9A471D" w14:textId="77777777" w:rsidR="001C146E" w:rsidRPr="00D74330" w:rsidRDefault="001C146E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1BA6F0DD" w14:textId="4ADDC7F0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>Attractive bricks</w:t>
      </w:r>
      <w:r w:rsidR="006E3154" w:rsidRPr="00D74330">
        <w:rPr>
          <w:rFonts w:asciiTheme="minorHAnsi" w:hAnsiTheme="minorHAnsi"/>
          <w:szCs w:val="24"/>
        </w:rPr>
        <w:t xml:space="preserve"> of a brownish colour</w:t>
      </w:r>
      <w:r w:rsidRPr="00D74330">
        <w:rPr>
          <w:rFonts w:asciiTheme="minorHAnsi" w:hAnsiTheme="minorHAnsi"/>
          <w:szCs w:val="24"/>
        </w:rPr>
        <w:t xml:space="preserve">, containing a balance of iron and lime, came and still come from the clay in the Weald of Sussex near Lewes, the towns of Rye and </w:t>
      </w:r>
      <w:proofErr w:type="spellStart"/>
      <w:r w:rsidRPr="00D74330">
        <w:rPr>
          <w:rFonts w:asciiTheme="minorHAnsi" w:hAnsiTheme="minorHAnsi"/>
          <w:szCs w:val="24"/>
        </w:rPr>
        <w:t>Tenterden</w:t>
      </w:r>
      <w:proofErr w:type="spellEnd"/>
      <w:r w:rsidRPr="00D74330">
        <w:rPr>
          <w:rFonts w:asciiTheme="minorHAnsi" w:hAnsiTheme="minorHAnsi"/>
          <w:szCs w:val="24"/>
        </w:rPr>
        <w:t xml:space="preserve"> exhibiting good examples. The area surrounding the Weald came into its own for brick making when fashion turned against the reddish </w:t>
      </w:r>
      <w:r w:rsidR="001C146E" w:rsidRPr="00D74330">
        <w:rPr>
          <w:rFonts w:asciiTheme="minorHAnsi" w:hAnsiTheme="minorHAnsi"/>
          <w:szCs w:val="24"/>
        </w:rPr>
        <w:t>colours. B</w:t>
      </w:r>
      <w:r w:rsidRPr="00D74330">
        <w:rPr>
          <w:rFonts w:asciiTheme="minorHAnsi" w:hAnsiTheme="minorHAnsi"/>
          <w:szCs w:val="24"/>
        </w:rPr>
        <w:t xml:space="preserve">rown shades and whitish bricks from gault clay were produced north of Maidstone, near Midhurst, </w:t>
      </w:r>
      <w:r w:rsidR="003C40FB" w:rsidRPr="00D74330">
        <w:rPr>
          <w:rFonts w:asciiTheme="minorHAnsi" w:hAnsiTheme="minorHAnsi"/>
          <w:szCs w:val="24"/>
        </w:rPr>
        <w:t xml:space="preserve">and </w:t>
      </w:r>
      <w:r w:rsidRPr="00D74330">
        <w:rPr>
          <w:rFonts w:asciiTheme="minorHAnsi" w:hAnsiTheme="minorHAnsi"/>
          <w:szCs w:val="24"/>
        </w:rPr>
        <w:t xml:space="preserve">between Worthing and Littlehampton along with those from gault areas at the foot of the Chilterns and the Berkshire </w:t>
      </w:r>
      <w:r w:rsidR="00B10552" w:rsidRPr="00D74330">
        <w:rPr>
          <w:rFonts w:asciiTheme="minorHAnsi" w:hAnsiTheme="minorHAnsi"/>
          <w:szCs w:val="24"/>
        </w:rPr>
        <w:t>D</w:t>
      </w:r>
      <w:r w:rsidRPr="00D74330">
        <w:rPr>
          <w:rFonts w:asciiTheme="minorHAnsi" w:hAnsiTheme="minorHAnsi"/>
          <w:szCs w:val="24"/>
        </w:rPr>
        <w:t>owns into Wiltshire.</w:t>
      </w:r>
    </w:p>
    <w:p w14:paraId="6E731324" w14:textId="77777777" w:rsidR="001C146E" w:rsidRPr="00D74330" w:rsidRDefault="001C146E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4FB24982" w14:textId="256B8746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lastRenderedPageBreak/>
        <w:t>Areas around Stamford, Peterborough and Cambridge are notable for their ‘white’ bricks containing a proportion of lime but no iron</w:t>
      </w:r>
      <w:r w:rsidR="003C40FB" w:rsidRPr="00D74330">
        <w:rPr>
          <w:rFonts w:asciiTheme="minorHAnsi" w:hAnsiTheme="minorHAnsi"/>
          <w:szCs w:val="24"/>
        </w:rPr>
        <w:t>.</w:t>
      </w:r>
      <w:r w:rsidRPr="00D74330">
        <w:rPr>
          <w:rFonts w:asciiTheme="minorHAnsi" w:hAnsiTheme="minorHAnsi"/>
          <w:szCs w:val="24"/>
        </w:rPr>
        <w:t xml:space="preserve"> </w:t>
      </w:r>
      <w:r w:rsidR="003C40FB" w:rsidRPr="00D74330">
        <w:rPr>
          <w:rFonts w:asciiTheme="minorHAnsi" w:hAnsiTheme="minorHAnsi"/>
          <w:szCs w:val="24"/>
        </w:rPr>
        <w:t>B</w:t>
      </w:r>
      <w:r w:rsidRPr="00D74330">
        <w:rPr>
          <w:rFonts w:asciiTheme="minorHAnsi" w:hAnsiTheme="minorHAnsi"/>
          <w:szCs w:val="24"/>
        </w:rPr>
        <w:t>ut most renowned of all are those produced in East Anglia</w:t>
      </w:r>
      <w:r w:rsidR="003C40FB" w:rsidRPr="00D74330">
        <w:rPr>
          <w:rFonts w:asciiTheme="minorHAnsi" w:hAnsiTheme="minorHAnsi"/>
          <w:szCs w:val="24"/>
        </w:rPr>
        <w:t>:</w:t>
      </w:r>
      <w:r w:rsidRPr="00D74330">
        <w:rPr>
          <w:rFonts w:asciiTheme="minorHAnsi" w:hAnsiTheme="minorHAnsi"/>
          <w:szCs w:val="24"/>
        </w:rPr>
        <w:t xml:space="preserve"> </w:t>
      </w:r>
      <w:proofErr w:type="spellStart"/>
      <w:r w:rsidRPr="00D74330">
        <w:rPr>
          <w:rFonts w:asciiTheme="minorHAnsi" w:hAnsiTheme="minorHAnsi"/>
          <w:szCs w:val="24"/>
        </w:rPr>
        <w:t>Cos</w:t>
      </w:r>
      <w:r w:rsidR="001C146E" w:rsidRPr="00D74330">
        <w:rPr>
          <w:rFonts w:asciiTheme="minorHAnsi" w:hAnsiTheme="minorHAnsi"/>
          <w:szCs w:val="24"/>
        </w:rPr>
        <w:t>tes</w:t>
      </w:r>
      <w:r w:rsidRPr="00D74330">
        <w:rPr>
          <w:rFonts w:asciiTheme="minorHAnsi" w:hAnsiTheme="minorHAnsi"/>
          <w:szCs w:val="24"/>
        </w:rPr>
        <w:t>sey</w:t>
      </w:r>
      <w:proofErr w:type="spellEnd"/>
      <w:r w:rsidRPr="00D74330">
        <w:rPr>
          <w:rFonts w:asciiTheme="minorHAnsi" w:hAnsiTheme="minorHAnsi"/>
          <w:szCs w:val="24"/>
        </w:rPr>
        <w:t xml:space="preserve"> Whites </w:t>
      </w:r>
      <w:r w:rsidR="00FC0BB4" w:rsidRPr="00D74330">
        <w:rPr>
          <w:rFonts w:asciiTheme="minorHAnsi" w:hAnsiTheme="minorHAnsi"/>
          <w:szCs w:val="24"/>
        </w:rPr>
        <w:t>(</w:t>
      </w:r>
      <w:r w:rsidRPr="00D74330">
        <w:rPr>
          <w:rFonts w:asciiTheme="minorHAnsi" w:hAnsiTheme="minorHAnsi"/>
          <w:szCs w:val="24"/>
        </w:rPr>
        <w:t>which were in fact light yellow because of a trace of sulphur in the clay</w:t>
      </w:r>
      <w:r w:rsidR="00FC0BB4" w:rsidRPr="00D74330">
        <w:rPr>
          <w:rFonts w:asciiTheme="minorHAnsi" w:hAnsiTheme="minorHAnsi"/>
          <w:szCs w:val="24"/>
        </w:rPr>
        <w:t>)</w:t>
      </w:r>
      <w:r w:rsidRPr="00D74330">
        <w:rPr>
          <w:rFonts w:asciiTheme="minorHAnsi" w:hAnsiTheme="minorHAnsi"/>
          <w:szCs w:val="24"/>
        </w:rPr>
        <w:t xml:space="preserve"> were very popular around Norwich in the 1830s</w:t>
      </w:r>
      <w:r w:rsidR="003C40FB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and </w:t>
      </w:r>
      <w:proofErr w:type="spellStart"/>
      <w:r w:rsidRPr="00D74330">
        <w:rPr>
          <w:rFonts w:asciiTheme="minorHAnsi" w:hAnsiTheme="minorHAnsi"/>
          <w:szCs w:val="24"/>
        </w:rPr>
        <w:t>Woolpit</w:t>
      </w:r>
      <w:proofErr w:type="spellEnd"/>
      <w:r w:rsidRPr="00D74330">
        <w:rPr>
          <w:rFonts w:asciiTheme="minorHAnsi" w:hAnsiTheme="minorHAnsi"/>
          <w:szCs w:val="24"/>
        </w:rPr>
        <w:t xml:space="preserve"> bricks from </w:t>
      </w:r>
      <w:r w:rsidR="003C40FB" w:rsidRPr="00D74330">
        <w:rPr>
          <w:rFonts w:asciiTheme="minorHAnsi" w:hAnsiTheme="minorHAnsi"/>
          <w:szCs w:val="24"/>
        </w:rPr>
        <w:t>c</w:t>
      </w:r>
      <w:r w:rsidRPr="00D74330">
        <w:rPr>
          <w:rFonts w:asciiTheme="minorHAnsi" w:hAnsiTheme="minorHAnsi"/>
          <w:szCs w:val="24"/>
        </w:rPr>
        <w:t>entral Suffolk were exported to the USA in 1827 for building the Senate wing of the Capitol in Washington DC.</w:t>
      </w:r>
    </w:p>
    <w:p w14:paraId="05BADCC4" w14:textId="77777777" w:rsidR="001C146E" w:rsidRPr="00D74330" w:rsidRDefault="001C146E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6CB40B31" w14:textId="29315D1A" w:rsidR="00EF1BB6" w:rsidRPr="00D74330" w:rsidRDefault="00EF1BB6" w:rsidP="00D74330">
      <w:pPr>
        <w:pStyle w:val="noindent"/>
        <w:tabs>
          <w:tab w:val="left" w:pos="426"/>
        </w:tabs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>Pale buff, bordering on yellow, bricks were also acceptable in fashionable circles but</w:t>
      </w:r>
      <w:r w:rsidR="00FC0BB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above all</w:t>
      </w:r>
      <w:r w:rsidR="00FC0BB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grey with as little yellow as possible. True greys came from around Luton, from the Thame and Wallingford areas, </w:t>
      </w:r>
      <w:r w:rsidR="00FC0BB4" w:rsidRPr="00D74330">
        <w:rPr>
          <w:rFonts w:asciiTheme="minorHAnsi" w:hAnsiTheme="minorHAnsi"/>
          <w:szCs w:val="24"/>
        </w:rPr>
        <w:t xml:space="preserve">from </w:t>
      </w:r>
      <w:r w:rsidRPr="00D74330">
        <w:rPr>
          <w:rFonts w:asciiTheme="minorHAnsi" w:hAnsiTheme="minorHAnsi"/>
          <w:szCs w:val="24"/>
        </w:rPr>
        <w:t xml:space="preserve">Reading and </w:t>
      </w:r>
      <w:r w:rsidR="00FC0BB4" w:rsidRPr="00D74330">
        <w:rPr>
          <w:rFonts w:asciiTheme="minorHAnsi" w:hAnsiTheme="minorHAnsi"/>
          <w:szCs w:val="24"/>
        </w:rPr>
        <w:t xml:space="preserve">from </w:t>
      </w:r>
      <w:r w:rsidRPr="00D74330">
        <w:rPr>
          <w:rFonts w:asciiTheme="minorHAnsi" w:hAnsiTheme="minorHAnsi"/>
          <w:szCs w:val="24"/>
        </w:rPr>
        <w:t>Newbury. Sometimes salt was added to a coating of sand on red bricks to produce an attractive grey; there are examples in Lewes in Sussex</w:t>
      </w:r>
      <w:r w:rsidR="00B10552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and Wick</w:t>
      </w:r>
      <w:r w:rsidR="0079048C" w:rsidRPr="00D74330">
        <w:rPr>
          <w:rFonts w:asciiTheme="minorHAnsi" w:hAnsiTheme="minorHAnsi"/>
          <w:szCs w:val="24"/>
        </w:rPr>
        <w:t>h</w:t>
      </w:r>
      <w:r w:rsidRPr="00D74330">
        <w:rPr>
          <w:rFonts w:asciiTheme="minorHAnsi" w:hAnsiTheme="minorHAnsi"/>
          <w:szCs w:val="24"/>
        </w:rPr>
        <w:t>am in Hampshire</w:t>
      </w:r>
      <w:r w:rsidR="00B10552" w:rsidRPr="00D74330">
        <w:rPr>
          <w:rFonts w:asciiTheme="minorHAnsi" w:hAnsiTheme="minorHAnsi"/>
          <w:szCs w:val="24"/>
        </w:rPr>
        <w:t xml:space="preserve"> </w:t>
      </w:r>
      <w:r w:rsidRPr="00D74330">
        <w:rPr>
          <w:rFonts w:asciiTheme="minorHAnsi" w:hAnsiTheme="minorHAnsi"/>
          <w:szCs w:val="24"/>
        </w:rPr>
        <w:t>has houses of the late 1700s built of silver</w:t>
      </w:r>
      <w:r w:rsidR="00291BC4" w:rsidRPr="00D74330">
        <w:rPr>
          <w:rFonts w:asciiTheme="minorHAnsi" w:hAnsiTheme="minorHAnsi"/>
          <w:szCs w:val="24"/>
        </w:rPr>
        <w:t>-</w:t>
      </w:r>
      <w:r w:rsidRPr="00D74330">
        <w:rPr>
          <w:rFonts w:asciiTheme="minorHAnsi" w:hAnsiTheme="minorHAnsi"/>
          <w:szCs w:val="24"/>
        </w:rPr>
        <w:t>grey bricks, highly prized at the time.</w:t>
      </w:r>
    </w:p>
    <w:p w14:paraId="521E3549" w14:textId="77777777" w:rsidR="0079048C" w:rsidRPr="00D74330" w:rsidRDefault="0079048C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6BEF0D4E" w14:textId="10949258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 xml:space="preserve">The washed out or dusty looking yellow bricks with which much of </w:t>
      </w:r>
      <w:r w:rsidR="00291BC4" w:rsidRPr="00D74330">
        <w:rPr>
          <w:rFonts w:asciiTheme="minorHAnsi" w:hAnsiTheme="minorHAnsi"/>
          <w:szCs w:val="24"/>
        </w:rPr>
        <w:t>c</w:t>
      </w:r>
      <w:r w:rsidRPr="00D74330">
        <w:rPr>
          <w:rFonts w:asciiTheme="minorHAnsi" w:hAnsiTheme="minorHAnsi"/>
          <w:szCs w:val="24"/>
        </w:rPr>
        <w:t>entral London was built in the 1800s</w:t>
      </w:r>
      <w:r w:rsidR="00B10552" w:rsidRPr="00D74330">
        <w:rPr>
          <w:rFonts w:asciiTheme="minorHAnsi" w:hAnsiTheme="minorHAnsi"/>
          <w:szCs w:val="24"/>
        </w:rPr>
        <w:t xml:space="preserve">, known as London </w:t>
      </w:r>
      <w:r w:rsidR="00291BC4" w:rsidRPr="00D74330">
        <w:rPr>
          <w:rFonts w:asciiTheme="minorHAnsi" w:hAnsiTheme="minorHAnsi"/>
          <w:szCs w:val="24"/>
        </w:rPr>
        <w:t>S</w:t>
      </w:r>
      <w:r w:rsidR="00B10552" w:rsidRPr="00D74330">
        <w:rPr>
          <w:rFonts w:asciiTheme="minorHAnsi" w:hAnsiTheme="minorHAnsi"/>
          <w:szCs w:val="24"/>
        </w:rPr>
        <w:t xml:space="preserve">tocks or London </w:t>
      </w:r>
      <w:r w:rsidR="00291BC4" w:rsidRPr="00D74330">
        <w:rPr>
          <w:rFonts w:asciiTheme="minorHAnsi" w:hAnsiTheme="minorHAnsi"/>
          <w:szCs w:val="24"/>
        </w:rPr>
        <w:t>Y</w:t>
      </w:r>
      <w:r w:rsidR="00B10552" w:rsidRPr="00D74330">
        <w:rPr>
          <w:rFonts w:asciiTheme="minorHAnsi" w:hAnsiTheme="minorHAnsi"/>
          <w:szCs w:val="24"/>
        </w:rPr>
        <w:t xml:space="preserve">ellow </w:t>
      </w:r>
      <w:r w:rsidR="00291BC4" w:rsidRPr="00D74330">
        <w:rPr>
          <w:rFonts w:asciiTheme="minorHAnsi" w:hAnsiTheme="minorHAnsi"/>
          <w:szCs w:val="24"/>
        </w:rPr>
        <w:t>S</w:t>
      </w:r>
      <w:r w:rsidR="00B10552" w:rsidRPr="00D74330">
        <w:rPr>
          <w:rFonts w:asciiTheme="minorHAnsi" w:hAnsiTheme="minorHAnsi"/>
          <w:szCs w:val="24"/>
        </w:rPr>
        <w:t>tocks,</w:t>
      </w:r>
      <w:r w:rsidRPr="00D74330">
        <w:rPr>
          <w:rFonts w:asciiTheme="minorHAnsi" w:hAnsiTheme="minorHAnsi"/>
          <w:szCs w:val="24"/>
        </w:rPr>
        <w:t xml:space="preserve"> originated from either side of the Thames </w:t>
      </w:r>
      <w:r w:rsidR="00291BC4" w:rsidRPr="00D74330">
        <w:rPr>
          <w:rFonts w:asciiTheme="minorHAnsi" w:hAnsiTheme="minorHAnsi"/>
          <w:szCs w:val="24"/>
        </w:rPr>
        <w:t>E</w:t>
      </w:r>
      <w:r w:rsidRPr="00D74330">
        <w:rPr>
          <w:rFonts w:asciiTheme="minorHAnsi" w:hAnsiTheme="minorHAnsi"/>
          <w:szCs w:val="24"/>
        </w:rPr>
        <w:t>stuary</w:t>
      </w:r>
      <w:r w:rsidR="00291BC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and bricks of the type are still produced from the same areas today.</w:t>
      </w:r>
    </w:p>
    <w:p w14:paraId="4CDE56BB" w14:textId="77777777" w:rsidR="00B10552" w:rsidRPr="00D74330" w:rsidRDefault="00B10552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2867BB38" w14:textId="5331F398" w:rsidR="004365EF" w:rsidRDefault="00EF1BB6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 xml:space="preserve">The true ‘blue’ brick, which is usually nearer slate grey in colour </w:t>
      </w:r>
      <w:r w:rsidR="006644E9" w:rsidRPr="00D74330">
        <w:rPr>
          <w:rFonts w:asciiTheme="minorHAnsi" w:hAnsiTheme="minorHAnsi"/>
          <w:szCs w:val="24"/>
        </w:rPr>
        <w:t>(</w:t>
      </w:r>
      <w:r w:rsidRPr="00D74330">
        <w:rPr>
          <w:rFonts w:asciiTheme="minorHAnsi" w:hAnsiTheme="minorHAnsi"/>
          <w:szCs w:val="24"/>
        </w:rPr>
        <w:t>as distinct from the over</w:t>
      </w:r>
      <w:r w:rsidR="00291BC4" w:rsidRPr="00D74330">
        <w:rPr>
          <w:rFonts w:asciiTheme="minorHAnsi" w:hAnsiTheme="minorHAnsi"/>
          <w:szCs w:val="24"/>
        </w:rPr>
        <w:t>-</w:t>
      </w:r>
      <w:r w:rsidRPr="00D74330">
        <w:rPr>
          <w:rFonts w:asciiTheme="minorHAnsi" w:hAnsiTheme="minorHAnsi"/>
          <w:szCs w:val="24"/>
        </w:rPr>
        <w:t>burnt or part surface</w:t>
      </w:r>
      <w:r w:rsidR="00B10552" w:rsidRPr="00D74330">
        <w:rPr>
          <w:rFonts w:asciiTheme="minorHAnsi" w:hAnsiTheme="minorHAnsi"/>
          <w:szCs w:val="24"/>
        </w:rPr>
        <w:t>-</w:t>
      </w:r>
      <w:r w:rsidRPr="00D74330">
        <w:rPr>
          <w:rFonts w:asciiTheme="minorHAnsi" w:hAnsiTheme="minorHAnsi"/>
          <w:szCs w:val="24"/>
        </w:rPr>
        <w:t>vitrified red brick</w:t>
      </w:r>
      <w:r w:rsidR="006644E9" w:rsidRPr="00D74330">
        <w:rPr>
          <w:rFonts w:asciiTheme="minorHAnsi" w:hAnsiTheme="minorHAnsi"/>
          <w:szCs w:val="24"/>
        </w:rPr>
        <w:t>)</w:t>
      </w:r>
      <w:r w:rsidRPr="00D74330">
        <w:rPr>
          <w:rFonts w:asciiTheme="minorHAnsi" w:hAnsiTheme="minorHAnsi"/>
          <w:szCs w:val="24"/>
        </w:rPr>
        <w:t xml:space="preserve"> is of comparatively recent origin and comes from the tough clays of certain coal measures; South Staffordshire producing</w:t>
      </w:r>
      <w:r w:rsidR="00291BC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for example</w:t>
      </w:r>
      <w:r w:rsidR="00291BC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the well</w:t>
      </w:r>
      <w:r w:rsidR="00291BC4" w:rsidRPr="00D74330">
        <w:rPr>
          <w:rFonts w:asciiTheme="minorHAnsi" w:hAnsiTheme="minorHAnsi"/>
          <w:szCs w:val="24"/>
        </w:rPr>
        <w:t>-</w:t>
      </w:r>
      <w:r w:rsidRPr="00D74330">
        <w:rPr>
          <w:rFonts w:asciiTheme="minorHAnsi" w:hAnsiTheme="minorHAnsi"/>
          <w:szCs w:val="24"/>
        </w:rPr>
        <w:t xml:space="preserve">known, hard, strong Staffordshire </w:t>
      </w:r>
      <w:r w:rsidR="00B10552" w:rsidRPr="00D74330">
        <w:rPr>
          <w:rFonts w:asciiTheme="minorHAnsi" w:hAnsiTheme="minorHAnsi"/>
          <w:szCs w:val="24"/>
        </w:rPr>
        <w:t>Blue e</w:t>
      </w:r>
      <w:r w:rsidRPr="00D74330">
        <w:rPr>
          <w:rFonts w:asciiTheme="minorHAnsi" w:hAnsiTheme="minorHAnsi"/>
          <w:szCs w:val="24"/>
        </w:rPr>
        <w:t>ngineering brick. Another area from wh</w:t>
      </w:r>
      <w:r w:rsidR="009F0414" w:rsidRPr="00D74330">
        <w:rPr>
          <w:rFonts w:asciiTheme="minorHAnsi" w:hAnsiTheme="minorHAnsi"/>
          <w:szCs w:val="24"/>
        </w:rPr>
        <w:t>ich</w:t>
      </w:r>
      <w:r w:rsidRPr="00D74330">
        <w:rPr>
          <w:rFonts w:asciiTheme="minorHAnsi" w:hAnsiTheme="minorHAnsi"/>
          <w:szCs w:val="24"/>
        </w:rPr>
        <w:t xml:space="preserve"> blue bricks originate is </w:t>
      </w:r>
      <w:proofErr w:type="spellStart"/>
      <w:r w:rsidRPr="00D74330">
        <w:rPr>
          <w:rFonts w:asciiTheme="minorHAnsi" w:hAnsiTheme="minorHAnsi"/>
          <w:szCs w:val="24"/>
        </w:rPr>
        <w:t>Almondsbury</w:t>
      </w:r>
      <w:proofErr w:type="spellEnd"/>
      <w:r w:rsidRPr="00D74330">
        <w:rPr>
          <w:rFonts w:asciiTheme="minorHAnsi" w:hAnsiTheme="minorHAnsi"/>
          <w:szCs w:val="24"/>
        </w:rPr>
        <w:t xml:space="preserve"> near Bristol.</w:t>
      </w:r>
    </w:p>
    <w:p w14:paraId="354C79AB" w14:textId="77777777" w:rsidR="00B10552" w:rsidRPr="00D74330" w:rsidRDefault="00B10552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51E47866" w14:textId="1C335129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 xml:space="preserve">The surface texture of a brick </w:t>
      </w:r>
      <w:r w:rsidR="00955D82" w:rsidRPr="00D74330">
        <w:rPr>
          <w:rFonts w:asciiTheme="minorHAnsi" w:hAnsiTheme="minorHAnsi"/>
          <w:szCs w:val="24"/>
        </w:rPr>
        <w:t xml:space="preserve">was </w:t>
      </w:r>
      <w:r w:rsidRPr="00D74330">
        <w:rPr>
          <w:rFonts w:asciiTheme="minorHAnsi" w:hAnsiTheme="minorHAnsi"/>
          <w:szCs w:val="24"/>
        </w:rPr>
        <w:t xml:space="preserve">originally achieved by hand and then </w:t>
      </w:r>
      <w:r w:rsidR="00955D82" w:rsidRPr="00D74330">
        <w:rPr>
          <w:rFonts w:asciiTheme="minorHAnsi" w:hAnsiTheme="minorHAnsi"/>
          <w:szCs w:val="24"/>
        </w:rPr>
        <w:t xml:space="preserve">by </w:t>
      </w:r>
      <w:r w:rsidRPr="00D74330">
        <w:rPr>
          <w:rFonts w:asciiTheme="minorHAnsi" w:hAnsiTheme="minorHAnsi"/>
          <w:szCs w:val="24"/>
        </w:rPr>
        <w:t>machine moulding</w:t>
      </w:r>
      <w:r w:rsidR="009F041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</w:t>
      </w:r>
      <w:r w:rsidR="00955D82" w:rsidRPr="00D74330">
        <w:rPr>
          <w:rFonts w:asciiTheme="minorHAnsi" w:hAnsiTheme="minorHAnsi"/>
          <w:szCs w:val="24"/>
        </w:rPr>
        <w:t xml:space="preserve">but there are other </w:t>
      </w:r>
      <w:r w:rsidRPr="00D74330">
        <w:rPr>
          <w:rFonts w:asciiTheme="minorHAnsi" w:hAnsiTheme="minorHAnsi"/>
          <w:szCs w:val="24"/>
        </w:rPr>
        <w:t>methods of shaping brick</w:t>
      </w:r>
      <w:r w:rsidR="00955D82" w:rsidRPr="00D74330">
        <w:rPr>
          <w:rFonts w:asciiTheme="minorHAnsi" w:hAnsiTheme="minorHAnsi"/>
          <w:szCs w:val="24"/>
        </w:rPr>
        <w:t>s</w:t>
      </w:r>
      <w:r w:rsidRPr="00D74330">
        <w:rPr>
          <w:rFonts w:asciiTheme="minorHAnsi" w:hAnsiTheme="minorHAnsi"/>
          <w:szCs w:val="24"/>
        </w:rPr>
        <w:t>. The wire cutting process was invented as long ago as 1841</w:t>
      </w:r>
      <w:r w:rsidR="009F041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but the first machine is only reputed to have been made and used at Bridgewater in 1875. A continuous column of clay</w:t>
      </w:r>
      <w:r w:rsidR="009F0414" w:rsidRPr="00D74330">
        <w:rPr>
          <w:rFonts w:asciiTheme="minorHAnsi" w:hAnsiTheme="minorHAnsi"/>
          <w:szCs w:val="24"/>
        </w:rPr>
        <w:t xml:space="preserve">, stiffer than that suitable for hand moulding, </w:t>
      </w:r>
      <w:r w:rsidRPr="00D74330">
        <w:rPr>
          <w:rFonts w:asciiTheme="minorHAnsi" w:hAnsiTheme="minorHAnsi"/>
          <w:szCs w:val="24"/>
        </w:rPr>
        <w:t xml:space="preserve">is pushed </w:t>
      </w:r>
      <w:r w:rsidR="009F0414" w:rsidRPr="00D74330">
        <w:rPr>
          <w:rFonts w:asciiTheme="minorHAnsi" w:hAnsiTheme="minorHAnsi"/>
          <w:szCs w:val="24"/>
        </w:rPr>
        <w:t>(</w:t>
      </w:r>
      <w:r w:rsidRPr="00D74330">
        <w:rPr>
          <w:rFonts w:asciiTheme="minorHAnsi" w:hAnsiTheme="minorHAnsi"/>
          <w:szCs w:val="24"/>
        </w:rPr>
        <w:t>extruded</w:t>
      </w:r>
      <w:r w:rsidR="009F0414" w:rsidRPr="00D74330">
        <w:rPr>
          <w:rFonts w:asciiTheme="minorHAnsi" w:hAnsiTheme="minorHAnsi"/>
          <w:szCs w:val="24"/>
        </w:rPr>
        <w:t>)</w:t>
      </w:r>
      <w:r w:rsidRPr="00D74330">
        <w:rPr>
          <w:rFonts w:asciiTheme="minorHAnsi" w:hAnsiTheme="minorHAnsi"/>
          <w:szCs w:val="24"/>
        </w:rPr>
        <w:t xml:space="preserve"> through a set of wires or knives which are set at right angles to each other to produce bricks of the correct size and shape. The product is a dense brick without a frog and initially one of poor appearance and poorly shaped </w:t>
      </w:r>
      <w:proofErr w:type="spellStart"/>
      <w:r w:rsidRPr="00D74330">
        <w:rPr>
          <w:rFonts w:asciiTheme="minorHAnsi" w:hAnsiTheme="minorHAnsi"/>
          <w:szCs w:val="24"/>
        </w:rPr>
        <w:t>arrises</w:t>
      </w:r>
      <w:proofErr w:type="spellEnd"/>
      <w:r w:rsidRPr="00D74330">
        <w:rPr>
          <w:rFonts w:asciiTheme="minorHAnsi" w:hAnsiTheme="minorHAnsi"/>
          <w:szCs w:val="24"/>
        </w:rPr>
        <w:t xml:space="preserve">. To produce facing </w:t>
      </w:r>
      <w:r w:rsidR="009F0414" w:rsidRPr="00D74330">
        <w:rPr>
          <w:rFonts w:asciiTheme="minorHAnsi" w:hAnsiTheme="minorHAnsi"/>
          <w:szCs w:val="24"/>
        </w:rPr>
        <w:t>(</w:t>
      </w:r>
      <w:r w:rsidRPr="00D74330">
        <w:rPr>
          <w:rFonts w:asciiTheme="minorHAnsi" w:hAnsiTheme="minorHAnsi"/>
          <w:szCs w:val="24"/>
        </w:rPr>
        <w:t>as distinct from common bricks</w:t>
      </w:r>
      <w:r w:rsidR="009F0414" w:rsidRPr="00D74330">
        <w:rPr>
          <w:rFonts w:asciiTheme="minorHAnsi" w:hAnsiTheme="minorHAnsi"/>
          <w:szCs w:val="24"/>
        </w:rPr>
        <w:t>)</w:t>
      </w:r>
      <w:r w:rsidRPr="00D74330">
        <w:rPr>
          <w:rFonts w:asciiTheme="minorHAnsi" w:hAnsiTheme="minorHAnsi"/>
          <w:szCs w:val="24"/>
        </w:rPr>
        <w:t xml:space="preserve">, further processing by pressing, rolling and sanding </w:t>
      </w:r>
      <w:r w:rsidRPr="00D74330">
        <w:rPr>
          <w:rFonts w:asciiTheme="minorHAnsi" w:hAnsiTheme="minorHAnsi"/>
          <w:szCs w:val="24"/>
        </w:rPr>
        <w:lastRenderedPageBreak/>
        <w:t>is carried out.</w:t>
      </w:r>
    </w:p>
    <w:p w14:paraId="44EBD4BE" w14:textId="77777777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</w:p>
    <w:p w14:paraId="72DC44F5" w14:textId="5E932F8C" w:rsidR="00EF1BB6" w:rsidRPr="00D74330" w:rsidRDefault="00EF1BB6" w:rsidP="00D74330">
      <w:pPr>
        <w:pStyle w:val="noindent"/>
        <w:spacing w:line="360" w:lineRule="auto"/>
        <w:rPr>
          <w:rFonts w:asciiTheme="minorHAnsi" w:hAnsiTheme="minorHAnsi"/>
          <w:szCs w:val="24"/>
        </w:rPr>
      </w:pPr>
      <w:r w:rsidRPr="00D74330">
        <w:rPr>
          <w:rFonts w:asciiTheme="minorHAnsi" w:hAnsiTheme="minorHAnsi"/>
          <w:szCs w:val="24"/>
        </w:rPr>
        <w:t>Even harder</w:t>
      </w:r>
      <w:r w:rsidR="009F0414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drier types of clay, described as ‘stiff plastic’ or ‘semi-dry’, can be shaped by a strong force applied in a mechanically operated press </w:t>
      </w:r>
      <w:r w:rsidR="00D065E2" w:rsidRPr="00D74330">
        <w:rPr>
          <w:rFonts w:asciiTheme="minorHAnsi" w:hAnsiTheme="minorHAnsi"/>
          <w:szCs w:val="24"/>
        </w:rPr>
        <w:t xml:space="preserve">that </w:t>
      </w:r>
      <w:r w:rsidRPr="00D74330">
        <w:rPr>
          <w:rFonts w:asciiTheme="minorHAnsi" w:hAnsiTheme="minorHAnsi"/>
          <w:szCs w:val="24"/>
        </w:rPr>
        <w:t>delivers the clay into steel</w:t>
      </w:r>
      <w:r w:rsidR="00D065E2" w:rsidRPr="00D74330">
        <w:rPr>
          <w:rFonts w:asciiTheme="minorHAnsi" w:hAnsiTheme="minorHAnsi"/>
          <w:szCs w:val="24"/>
        </w:rPr>
        <w:t>-</w:t>
      </w:r>
      <w:r w:rsidRPr="00D74330">
        <w:rPr>
          <w:rFonts w:asciiTheme="minorHAnsi" w:hAnsiTheme="minorHAnsi"/>
          <w:szCs w:val="24"/>
        </w:rPr>
        <w:t xml:space="preserve">lined boxes of the correct size and shape. While the bricks are of a much more regular shape, usually with one or perhaps two frogs, the clay </w:t>
      </w:r>
      <w:r w:rsidR="00D065E2" w:rsidRPr="00D74330">
        <w:rPr>
          <w:rFonts w:asciiTheme="minorHAnsi" w:hAnsiTheme="minorHAnsi"/>
          <w:szCs w:val="24"/>
        </w:rPr>
        <w:t xml:space="preserve">that </w:t>
      </w:r>
      <w:r w:rsidRPr="00D74330">
        <w:rPr>
          <w:rFonts w:asciiTheme="minorHAnsi" w:hAnsiTheme="minorHAnsi"/>
          <w:szCs w:val="24"/>
        </w:rPr>
        <w:t xml:space="preserve">has to be used for the process produces bricks of poor appearance unless specially treated by sand facing or provided with a mechanically patterned textured finish. The </w:t>
      </w:r>
      <w:proofErr w:type="spellStart"/>
      <w:r w:rsidRPr="00D74330">
        <w:rPr>
          <w:rFonts w:asciiTheme="minorHAnsi" w:hAnsiTheme="minorHAnsi"/>
          <w:szCs w:val="24"/>
        </w:rPr>
        <w:t>Fletton</w:t>
      </w:r>
      <w:proofErr w:type="spellEnd"/>
      <w:r w:rsidRPr="00D74330">
        <w:rPr>
          <w:rFonts w:asciiTheme="minorHAnsi" w:hAnsiTheme="minorHAnsi"/>
          <w:szCs w:val="24"/>
        </w:rPr>
        <w:t xml:space="preserve"> brick is a pressed brick </w:t>
      </w:r>
      <w:r w:rsidR="00955D82" w:rsidRPr="00D74330">
        <w:rPr>
          <w:rFonts w:asciiTheme="minorHAnsi" w:hAnsiTheme="minorHAnsi"/>
          <w:szCs w:val="24"/>
        </w:rPr>
        <w:t xml:space="preserve">of poor appearance </w:t>
      </w:r>
      <w:r w:rsidRPr="00D74330">
        <w:rPr>
          <w:rFonts w:asciiTheme="minorHAnsi" w:hAnsiTheme="minorHAnsi"/>
          <w:szCs w:val="24"/>
        </w:rPr>
        <w:t>made from the semi-dry Oxford clay</w:t>
      </w:r>
      <w:r w:rsidR="00D065E2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but numerous dwellings will be found to have been built of sand</w:t>
      </w:r>
      <w:r w:rsidR="00D065E2" w:rsidRPr="00D74330">
        <w:rPr>
          <w:rFonts w:asciiTheme="minorHAnsi" w:hAnsiTheme="minorHAnsi"/>
          <w:szCs w:val="24"/>
        </w:rPr>
        <w:t>-</w:t>
      </w:r>
      <w:r w:rsidRPr="00D74330">
        <w:rPr>
          <w:rFonts w:asciiTheme="minorHAnsi" w:hAnsiTheme="minorHAnsi"/>
          <w:szCs w:val="24"/>
        </w:rPr>
        <w:t xml:space="preserve">faced </w:t>
      </w:r>
      <w:proofErr w:type="spellStart"/>
      <w:r w:rsidRPr="00D74330">
        <w:rPr>
          <w:rFonts w:asciiTheme="minorHAnsi" w:hAnsiTheme="minorHAnsi"/>
          <w:szCs w:val="24"/>
        </w:rPr>
        <w:t>Fletton</w:t>
      </w:r>
      <w:proofErr w:type="spellEnd"/>
      <w:r w:rsidRPr="00D74330">
        <w:rPr>
          <w:rFonts w:asciiTheme="minorHAnsi" w:hAnsiTheme="minorHAnsi"/>
          <w:szCs w:val="24"/>
        </w:rPr>
        <w:t xml:space="preserve"> bricks</w:t>
      </w:r>
      <w:r w:rsidR="00D065E2" w:rsidRPr="00D74330">
        <w:rPr>
          <w:rFonts w:asciiTheme="minorHAnsi" w:hAnsiTheme="minorHAnsi"/>
          <w:szCs w:val="24"/>
        </w:rPr>
        <w:t xml:space="preserve"> since the 1930s</w:t>
      </w:r>
      <w:r w:rsidRPr="00D74330">
        <w:rPr>
          <w:rFonts w:asciiTheme="minorHAnsi" w:hAnsiTheme="minorHAnsi"/>
          <w:szCs w:val="24"/>
        </w:rPr>
        <w:t xml:space="preserve"> </w:t>
      </w:r>
      <w:r w:rsidR="00D065E2" w:rsidRPr="00D74330">
        <w:rPr>
          <w:rFonts w:asciiTheme="minorHAnsi" w:hAnsiTheme="minorHAnsi"/>
          <w:szCs w:val="24"/>
        </w:rPr>
        <w:t>(</w:t>
      </w:r>
      <w:r w:rsidRPr="00D74330">
        <w:rPr>
          <w:rFonts w:asciiTheme="minorHAnsi" w:hAnsiTheme="minorHAnsi"/>
          <w:szCs w:val="24"/>
        </w:rPr>
        <w:t xml:space="preserve">see </w:t>
      </w:r>
      <w:r w:rsidR="00955D82" w:rsidRPr="00D74330">
        <w:rPr>
          <w:rFonts w:asciiTheme="minorHAnsi" w:hAnsiTheme="minorHAnsi"/>
          <w:szCs w:val="24"/>
        </w:rPr>
        <w:t xml:space="preserve">photograph </w:t>
      </w:r>
      <w:r w:rsidR="00955D82" w:rsidRPr="00D74330">
        <w:rPr>
          <w:rFonts w:asciiTheme="minorHAnsi" w:hAnsiTheme="minorHAnsi"/>
          <w:b/>
          <w:szCs w:val="24"/>
        </w:rPr>
        <w:t>199</w:t>
      </w:r>
      <w:r w:rsidR="00955D82" w:rsidRPr="00D74330">
        <w:rPr>
          <w:rFonts w:asciiTheme="minorHAnsi" w:hAnsiTheme="minorHAnsi"/>
          <w:szCs w:val="24"/>
        </w:rPr>
        <w:t xml:space="preserve"> in the book</w:t>
      </w:r>
      <w:r w:rsidR="00D065E2" w:rsidRPr="00D74330">
        <w:rPr>
          <w:rFonts w:asciiTheme="minorHAnsi" w:hAnsiTheme="minorHAnsi"/>
          <w:szCs w:val="24"/>
        </w:rPr>
        <w:t>)</w:t>
      </w:r>
      <w:r w:rsidR="00955D82" w:rsidRPr="00D74330">
        <w:rPr>
          <w:rFonts w:asciiTheme="minorHAnsi" w:hAnsiTheme="minorHAnsi"/>
          <w:szCs w:val="24"/>
        </w:rPr>
        <w:t>.</w:t>
      </w:r>
      <w:r w:rsidRPr="00D74330">
        <w:rPr>
          <w:rFonts w:asciiTheme="minorHAnsi" w:hAnsiTheme="minorHAnsi"/>
          <w:szCs w:val="24"/>
        </w:rPr>
        <w:t xml:space="preserve"> </w:t>
      </w:r>
      <w:r w:rsidR="00955D82" w:rsidRPr="00D74330">
        <w:rPr>
          <w:rFonts w:asciiTheme="minorHAnsi" w:hAnsiTheme="minorHAnsi"/>
          <w:szCs w:val="24"/>
        </w:rPr>
        <w:t>T</w:t>
      </w:r>
      <w:r w:rsidRPr="00D74330">
        <w:rPr>
          <w:rFonts w:asciiTheme="minorHAnsi" w:hAnsiTheme="minorHAnsi"/>
          <w:szCs w:val="24"/>
        </w:rPr>
        <w:t xml:space="preserve">he true nature of </w:t>
      </w:r>
      <w:r w:rsidR="00B10552" w:rsidRPr="00D74330">
        <w:rPr>
          <w:rFonts w:asciiTheme="minorHAnsi" w:hAnsiTheme="minorHAnsi"/>
          <w:szCs w:val="24"/>
        </w:rPr>
        <w:t>sand-faced Flettons</w:t>
      </w:r>
      <w:r w:rsidRPr="00D74330">
        <w:rPr>
          <w:rFonts w:asciiTheme="minorHAnsi" w:hAnsiTheme="minorHAnsi"/>
          <w:szCs w:val="24"/>
        </w:rPr>
        <w:t xml:space="preserve"> </w:t>
      </w:r>
      <w:r w:rsidR="00955D82" w:rsidRPr="00D74330">
        <w:rPr>
          <w:rFonts w:asciiTheme="minorHAnsi" w:hAnsiTheme="minorHAnsi"/>
          <w:szCs w:val="24"/>
        </w:rPr>
        <w:t xml:space="preserve">can be </w:t>
      </w:r>
      <w:r w:rsidRPr="00D74330">
        <w:rPr>
          <w:rFonts w:asciiTheme="minorHAnsi" w:hAnsiTheme="minorHAnsi"/>
          <w:szCs w:val="24"/>
        </w:rPr>
        <w:t>revealed by a bit of surface scraping by the surveyor in an unobtrusive spot, unless the weather has already done the revealing</w:t>
      </w:r>
      <w:r w:rsidR="00955D82" w:rsidRPr="00D74330">
        <w:rPr>
          <w:rFonts w:asciiTheme="minorHAnsi" w:hAnsiTheme="minorHAnsi"/>
          <w:szCs w:val="24"/>
        </w:rPr>
        <w:t xml:space="preserve"> by removing the sand facing</w:t>
      </w:r>
      <w:r w:rsidRPr="00D74330">
        <w:rPr>
          <w:rFonts w:asciiTheme="minorHAnsi" w:hAnsiTheme="minorHAnsi"/>
          <w:szCs w:val="24"/>
        </w:rPr>
        <w:t>. Sometimes the textured pattern will be sufficient to compensate the eye for the poor colour, the bricks being passed off as ‘</w:t>
      </w:r>
      <w:r w:rsidR="00D065E2" w:rsidRPr="00D74330">
        <w:rPr>
          <w:rFonts w:asciiTheme="minorHAnsi" w:hAnsiTheme="minorHAnsi"/>
          <w:szCs w:val="24"/>
        </w:rPr>
        <w:t>r</w:t>
      </w:r>
      <w:r w:rsidRPr="00D74330">
        <w:rPr>
          <w:rFonts w:asciiTheme="minorHAnsi" w:hAnsiTheme="minorHAnsi"/>
          <w:szCs w:val="24"/>
        </w:rPr>
        <w:t>ustic’</w:t>
      </w:r>
      <w:r w:rsidR="00D065E2" w:rsidRPr="00D74330">
        <w:rPr>
          <w:rFonts w:asciiTheme="minorHAnsi" w:hAnsiTheme="minorHAnsi"/>
          <w:szCs w:val="24"/>
        </w:rPr>
        <w:t>,</w:t>
      </w:r>
      <w:r w:rsidRPr="00D74330">
        <w:rPr>
          <w:rFonts w:asciiTheme="minorHAnsi" w:hAnsiTheme="minorHAnsi"/>
          <w:szCs w:val="24"/>
        </w:rPr>
        <w:t xml:space="preserve"> but the surveyor should have no difficulty in identifying their use in a wall </w:t>
      </w:r>
      <w:r w:rsidR="00D065E2" w:rsidRPr="00D74330">
        <w:rPr>
          <w:rFonts w:asciiTheme="minorHAnsi" w:hAnsiTheme="minorHAnsi"/>
          <w:szCs w:val="24"/>
        </w:rPr>
        <w:t xml:space="preserve">since </w:t>
      </w:r>
      <w:r w:rsidRPr="00D74330">
        <w:rPr>
          <w:rFonts w:asciiTheme="minorHAnsi" w:hAnsiTheme="minorHAnsi"/>
          <w:szCs w:val="24"/>
        </w:rPr>
        <w:t>the texturing is exactly the same on every brick.</w:t>
      </w:r>
    </w:p>
    <w:sectPr w:rsidR="00EF1BB6" w:rsidRPr="00D74330" w:rsidSect="00C74AC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90532" w14:textId="77777777" w:rsidR="00E975FD" w:rsidRDefault="00E975FD" w:rsidP="0019760E">
      <w:r>
        <w:separator/>
      </w:r>
    </w:p>
  </w:endnote>
  <w:endnote w:type="continuationSeparator" w:id="0">
    <w:p w14:paraId="3B3F5123" w14:textId="77777777" w:rsidR="00E975FD" w:rsidRDefault="00E975FD" w:rsidP="0019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2E78D" w14:textId="4F9404D9" w:rsidR="00E975FD" w:rsidRPr="0019760E" w:rsidRDefault="00E975FD">
    <w:pPr>
      <w:pStyle w:val="Footer"/>
      <w:rPr>
        <w:rFonts w:asciiTheme="minorHAnsi" w:hAnsiTheme="minorHAnsi"/>
        <w:sz w:val="20"/>
        <w:szCs w:val="20"/>
      </w:rPr>
    </w:pPr>
    <w:proofErr w:type="spellStart"/>
    <w:proofErr w:type="gramStart"/>
    <w:r w:rsidRPr="0019760E">
      <w:rPr>
        <w:rFonts w:asciiTheme="minorHAnsi" w:hAnsiTheme="minorHAnsi"/>
        <w:sz w:val="20"/>
        <w:szCs w:val="20"/>
      </w:rPr>
      <w:t>iResource</w:t>
    </w:r>
    <w:proofErr w:type="spellEnd"/>
    <w:proofErr w:type="gramEnd"/>
    <w:r w:rsidRPr="0019760E">
      <w:rPr>
        <w:rFonts w:asciiTheme="minorHAnsi" w:hAnsiTheme="minorHAnsi"/>
        <w:sz w:val="20"/>
        <w:szCs w:val="20"/>
      </w:rPr>
      <w:t xml:space="preserve"> – Bricks and </w:t>
    </w:r>
    <w:r w:rsidR="00AE20B6">
      <w:rPr>
        <w:rFonts w:asciiTheme="minorHAnsi" w:hAnsiTheme="minorHAnsi"/>
        <w:sz w:val="20"/>
        <w:szCs w:val="20"/>
      </w:rPr>
      <w:t>b</w:t>
    </w:r>
    <w:r w:rsidRPr="0019760E">
      <w:rPr>
        <w:rFonts w:asciiTheme="minorHAnsi" w:hAnsiTheme="minorHAnsi"/>
        <w:sz w:val="20"/>
        <w:szCs w:val="20"/>
      </w:rPr>
      <w:t>rickworks</w:t>
    </w:r>
  </w:p>
  <w:p w14:paraId="0B39FE6B" w14:textId="77777777" w:rsidR="00E975FD" w:rsidRDefault="00E97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E68BD" w14:textId="77777777" w:rsidR="00E975FD" w:rsidRDefault="00E975FD" w:rsidP="0019760E">
      <w:r>
        <w:separator/>
      </w:r>
    </w:p>
  </w:footnote>
  <w:footnote w:type="continuationSeparator" w:id="0">
    <w:p w14:paraId="4609F3D6" w14:textId="77777777" w:rsidR="00E975FD" w:rsidRDefault="00E975FD" w:rsidP="00197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7245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63A346" w14:textId="3F1E8725" w:rsidR="00E975FD" w:rsidRDefault="00E975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3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7B9577" w14:textId="77777777" w:rsidR="00E975FD" w:rsidRDefault="00E97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5E5"/>
    <w:rsid w:val="0001220C"/>
    <w:rsid w:val="000F7534"/>
    <w:rsid w:val="00190C95"/>
    <w:rsid w:val="0019760E"/>
    <w:rsid w:val="001A26EA"/>
    <w:rsid w:val="001C146E"/>
    <w:rsid w:val="002738B7"/>
    <w:rsid w:val="00291BC4"/>
    <w:rsid w:val="002B7364"/>
    <w:rsid w:val="003C40FB"/>
    <w:rsid w:val="003C483B"/>
    <w:rsid w:val="004365EF"/>
    <w:rsid w:val="00515731"/>
    <w:rsid w:val="00563C5A"/>
    <w:rsid w:val="005D5D74"/>
    <w:rsid w:val="006644E9"/>
    <w:rsid w:val="006E3154"/>
    <w:rsid w:val="0079048C"/>
    <w:rsid w:val="00802564"/>
    <w:rsid w:val="008745E5"/>
    <w:rsid w:val="008C7DF7"/>
    <w:rsid w:val="00955D82"/>
    <w:rsid w:val="009F0414"/>
    <w:rsid w:val="00A31B14"/>
    <w:rsid w:val="00AE20B6"/>
    <w:rsid w:val="00B10552"/>
    <w:rsid w:val="00BD0685"/>
    <w:rsid w:val="00C74AC9"/>
    <w:rsid w:val="00CE554C"/>
    <w:rsid w:val="00CF622D"/>
    <w:rsid w:val="00D04234"/>
    <w:rsid w:val="00D065E2"/>
    <w:rsid w:val="00D74330"/>
    <w:rsid w:val="00D816F5"/>
    <w:rsid w:val="00DF6EA4"/>
    <w:rsid w:val="00E647D5"/>
    <w:rsid w:val="00E92C5A"/>
    <w:rsid w:val="00E975FD"/>
    <w:rsid w:val="00EF1BB6"/>
    <w:rsid w:val="00F80665"/>
    <w:rsid w:val="00F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AF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74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D74"/>
    <w:pPr>
      <w:keepNext/>
      <w:spacing w:before="240" w:after="60"/>
      <w:ind w:left="2160"/>
      <w:outlineLvl w:val="0"/>
    </w:pPr>
    <w:rPr>
      <w:rFonts w:eastAsia="Times New Roman"/>
      <w:b/>
      <w:bCs/>
      <w:color w:val="0070C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D74"/>
    <w:pPr>
      <w:keepNext/>
      <w:spacing w:before="240" w:after="60"/>
      <w:ind w:left="2160"/>
      <w:outlineLvl w:val="1"/>
    </w:pPr>
    <w:rPr>
      <w:rFonts w:eastAsia="Times New Roman"/>
      <w:bCs/>
      <w:iCs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D74"/>
    <w:pPr>
      <w:keepNext/>
      <w:spacing w:before="240" w:after="60" w:line="360" w:lineRule="auto"/>
      <w:ind w:left="2160"/>
      <w:outlineLvl w:val="2"/>
    </w:pPr>
    <w:rPr>
      <w:rFonts w:eastAsia="Times New Roman"/>
      <w:b/>
      <w:bCs/>
      <w:color w:val="0070C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D74"/>
    <w:rPr>
      <w:rFonts w:ascii="Times New Roman" w:eastAsia="Times New Roman" w:hAnsi="Times New Roman" w:cs="Times New Roman"/>
      <w:b/>
      <w:bCs/>
      <w:color w:val="0070C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D5D74"/>
    <w:rPr>
      <w:rFonts w:ascii="Times New Roman" w:eastAsia="Times New Roman" w:hAnsi="Times New Roman" w:cs="Times New Roman"/>
      <w:bCs/>
      <w:iCs/>
      <w:color w:val="0070C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D5D74"/>
    <w:rPr>
      <w:rFonts w:ascii="Times New Roman" w:eastAsia="Times New Roman" w:hAnsi="Times New Roman" w:cs="Times New Roman"/>
      <w:b/>
      <w:bCs/>
      <w:color w:val="0070C0"/>
      <w:sz w:val="24"/>
      <w:szCs w:val="26"/>
      <w:lang w:eastAsia="en-US"/>
    </w:rPr>
  </w:style>
  <w:style w:type="paragraph" w:customStyle="1" w:styleId="noindent">
    <w:name w:val="noindent"/>
    <w:basedOn w:val="Normal"/>
    <w:rsid w:val="008745E5"/>
    <w:pPr>
      <w:widowControl w:val="0"/>
      <w:spacing w:line="480" w:lineRule="auto"/>
      <w:jc w:val="both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97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60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7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60E"/>
    <w:rPr>
      <w:rFonts w:ascii="Times New Roman" w:hAnsi="Times New Roman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Santo</dc:creator>
  <cp:lastModifiedBy>OBrienCh</cp:lastModifiedBy>
  <cp:revision>17</cp:revision>
  <dcterms:created xsi:type="dcterms:W3CDTF">2015-07-22T11:54:00Z</dcterms:created>
  <dcterms:modified xsi:type="dcterms:W3CDTF">2015-09-25T09:29:00Z</dcterms:modified>
</cp:coreProperties>
</file>