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9FA99" w14:textId="1D594A7D" w:rsidR="00445562" w:rsidRDefault="00445562" w:rsidP="00445562">
      <w:pPr>
        <w:spacing w:after="120" w:line="240" w:lineRule="auto"/>
        <w:rPr>
          <w:rFonts w:ascii="Arial" w:hAnsi="Arial" w:cs="Arial"/>
          <w:b/>
          <w:bCs/>
          <w:sz w:val="24"/>
          <w:szCs w:val="24"/>
        </w:rPr>
      </w:pPr>
      <w:bookmarkStart w:id="0" w:name="_Hlk124769552"/>
      <w:r>
        <w:rPr>
          <w:rFonts w:ascii="Arial" w:hAnsi="Arial" w:cs="Arial"/>
          <w:b/>
          <w:bCs/>
          <w:sz w:val="24"/>
          <w:szCs w:val="24"/>
        </w:rPr>
        <w:t xml:space="preserve">Chapter 2: </w:t>
      </w:r>
      <w:r w:rsidRPr="00502B03">
        <w:rPr>
          <w:rFonts w:ascii="Arial" w:hAnsi="Arial" w:cs="Arial"/>
          <w:b/>
          <w:bCs/>
          <w:sz w:val="24"/>
          <w:szCs w:val="24"/>
        </w:rPr>
        <w:t>E</w:t>
      </w:r>
      <w:r w:rsidRPr="00502B03">
        <w:rPr>
          <w:rFonts w:ascii="Arial" w:hAnsi="Arial" w:cs="Arial"/>
          <w:b/>
          <w:sz w:val="24"/>
          <w:szCs w:val="24"/>
        </w:rPr>
        <w:t>arly years educators connecting with ideas</w:t>
      </w:r>
      <w:r w:rsidRPr="00502B03">
        <w:rPr>
          <w:rFonts w:ascii="Arial" w:hAnsi="Arial" w:cs="Arial"/>
          <w:b/>
          <w:bCs/>
          <w:sz w:val="24"/>
          <w:szCs w:val="24"/>
        </w:rPr>
        <w:t xml:space="preserve"> </w:t>
      </w:r>
    </w:p>
    <w:bookmarkEnd w:id="0"/>
    <w:p w14:paraId="6BA316E4" w14:textId="7B43BEA0" w:rsidR="003A3E19" w:rsidRDefault="00445562" w:rsidP="003A3E19">
      <w:pPr>
        <w:spacing w:after="120" w:line="240" w:lineRule="auto"/>
        <w:rPr>
          <w:rFonts w:ascii="Arial" w:hAnsi="Arial" w:cs="Arial"/>
          <w:b/>
          <w:sz w:val="24"/>
          <w:szCs w:val="24"/>
        </w:rPr>
      </w:pPr>
      <w:r>
        <w:rPr>
          <w:rFonts w:ascii="Arial" w:hAnsi="Arial" w:cs="Arial"/>
          <w:b/>
          <w:bCs/>
          <w:sz w:val="24"/>
          <w:szCs w:val="24"/>
        </w:rPr>
        <w:t>Workbook</w:t>
      </w:r>
    </w:p>
    <w:p w14:paraId="7D14C797" w14:textId="2B618A1E" w:rsidR="00154F51" w:rsidRPr="00502B03" w:rsidRDefault="00154F51" w:rsidP="00154F51">
      <w:pPr>
        <w:pStyle w:val="01MTMainText"/>
        <w:spacing w:after="120" w:line="240" w:lineRule="auto"/>
        <w:rPr>
          <w:rFonts w:ascii="Arial" w:hAnsi="Arial" w:cs="Arial"/>
          <w:color w:val="auto"/>
          <w:sz w:val="24"/>
          <w:szCs w:val="24"/>
        </w:rPr>
      </w:pPr>
      <w:r w:rsidRPr="00502B03">
        <w:rPr>
          <w:rFonts w:ascii="Arial" w:hAnsi="Arial" w:cs="Arial"/>
          <w:color w:val="auto"/>
          <w:sz w:val="24"/>
          <w:szCs w:val="24"/>
        </w:rPr>
        <w:t>This chapter is a</w:t>
      </w:r>
      <w:r>
        <w:rPr>
          <w:rFonts w:ascii="Arial" w:hAnsi="Arial" w:cs="Arial"/>
          <w:color w:val="auto"/>
          <w:sz w:val="24"/>
          <w:szCs w:val="24"/>
        </w:rPr>
        <w:t>n opportunity</w:t>
      </w:r>
      <w:r w:rsidRPr="00502B03">
        <w:rPr>
          <w:rFonts w:ascii="Arial" w:hAnsi="Arial" w:cs="Arial"/>
          <w:color w:val="auto"/>
          <w:sz w:val="24"/>
          <w:szCs w:val="24"/>
        </w:rPr>
        <w:t xml:space="preserve"> for educators to </w:t>
      </w:r>
      <w:r>
        <w:rPr>
          <w:rFonts w:ascii="Arial" w:hAnsi="Arial" w:cs="Arial"/>
          <w:color w:val="auto"/>
          <w:sz w:val="24"/>
          <w:szCs w:val="24"/>
        </w:rPr>
        <w:t>consider</w:t>
      </w:r>
      <w:r w:rsidRPr="00502B03">
        <w:rPr>
          <w:rFonts w:ascii="Arial" w:hAnsi="Arial" w:cs="Arial"/>
          <w:color w:val="auto"/>
          <w:sz w:val="24"/>
          <w:szCs w:val="24"/>
        </w:rPr>
        <w:t xml:space="preserve"> the many and varied ideas that contribute to the knowledge base that underpins early years pedagogy</w:t>
      </w:r>
      <w:r>
        <w:rPr>
          <w:rFonts w:ascii="Arial" w:hAnsi="Arial" w:cs="Arial"/>
          <w:color w:val="auto"/>
          <w:sz w:val="24"/>
          <w:szCs w:val="24"/>
        </w:rPr>
        <w:t xml:space="preserve"> and to </w:t>
      </w:r>
      <w:r w:rsidRPr="00502B03">
        <w:rPr>
          <w:rFonts w:ascii="Arial" w:hAnsi="Arial" w:cs="Arial"/>
          <w:bCs/>
          <w:sz w:val="24"/>
          <w:szCs w:val="24"/>
        </w:rPr>
        <w:t xml:space="preserve">reflect on ideas about who children are and </w:t>
      </w:r>
      <w:r>
        <w:rPr>
          <w:rFonts w:ascii="Arial" w:hAnsi="Arial" w:cs="Arial"/>
          <w:bCs/>
          <w:sz w:val="24"/>
          <w:szCs w:val="24"/>
        </w:rPr>
        <w:t>ideas about</w:t>
      </w:r>
      <w:r w:rsidRPr="00502B03">
        <w:rPr>
          <w:rFonts w:ascii="Arial" w:hAnsi="Arial" w:cs="Arial"/>
          <w:bCs/>
          <w:sz w:val="24"/>
          <w:szCs w:val="24"/>
        </w:rPr>
        <w:t xml:space="preserve"> childhood</w:t>
      </w:r>
      <w:r w:rsidRPr="00502B03">
        <w:rPr>
          <w:rFonts w:ascii="Arial" w:hAnsi="Arial" w:cs="Arial"/>
          <w:color w:val="auto"/>
          <w:sz w:val="24"/>
          <w:szCs w:val="24"/>
        </w:rPr>
        <w:t>.</w:t>
      </w:r>
    </w:p>
    <w:p w14:paraId="0C4832F9" w14:textId="77777777" w:rsidR="00154F51" w:rsidRDefault="00154F51" w:rsidP="003A3E19">
      <w:pPr>
        <w:spacing w:after="120" w:line="240" w:lineRule="auto"/>
        <w:rPr>
          <w:rFonts w:ascii="Arial" w:hAnsi="Arial" w:cs="Arial"/>
          <w:b/>
          <w:sz w:val="24"/>
          <w:szCs w:val="24"/>
        </w:rPr>
      </w:pPr>
    </w:p>
    <w:p w14:paraId="6D68F5F2" w14:textId="57FC7CAF" w:rsidR="003A3E19" w:rsidRPr="00BC0625" w:rsidRDefault="00445562" w:rsidP="003A3E19">
      <w:pPr>
        <w:spacing w:after="120" w:line="240" w:lineRule="auto"/>
        <w:rPr>
          <w:rFonts w:ascii="Arial" w:hAnsi="Arial" w:cs="Arial"/>
          <w:b/>
          <w:sz w:val="24"/>
          <w:szCs w:val="24"/>
        </w:rPr>
      </w:pPr>
      <w:r w:rsidRPr="00BC0625">
        <w:rPr>
          <w:rFonts w:ascii="Arial" w:hAnsi="Arial" w:cs="Arial"/>
          <w:b/>
          <w:sz w:val="24"/>
          <w:szCs w:val="24"/>
        </w:rPr>
        <w:t>Check your understanding quiz</w:t>
      </w:r>
      <w:r>
        <w:rPr>
          <w:rFonts w:ascii="Arial" w:hAnsi="Arial" w:cs="Arial"/>
          <w:b/>
          <w:sz w:val="24"/>
          <w:szCs w:val="24"/>
        </w:rPr>
        <w:t xml:space="preserve"> 1</w:t>
      </w:r>
      <w:r w:rsidRPr="00BC0625">
        <w:rPr>
          <w:rFonts w:ascii="Arial" w:hAnsi="Arial" w:cs="Arial"/>
          <w:b/>
          <w:sz w:val="24"/>
          <w:szCs w:val="24"/>
        </w:rPr>
        <w:t>:</w:t>
      </w:r>
      <w:r>
        <w:rPr>
          <w:rFonts w:ascii="Arial" w:hAnsi="Arial" w:cs="Arial"/>
          <w:b/>
          <w:sz w:val="24"/>
          <w:szCs w:val="24"/>
        </w:rPr>
        <w:t xml:space="preserve"> </w:t>
      </w:r>
      <w:r w:rsidR="003A3E19" w:rsidRPr="00BC0625">
        <w:rPr>
          <w:rFonts w:ascii="Arial" w:hAnsi="Arial" w:cs="Arial"/>
          <w:b/>
          <w:sz w:val="24"/>
          <w:szCs w:val="24"/>
        </w:rPr>
        <w:t>Views of Childhood</w:t>
      </w:r>
    </w:p>
    <w:p w14:paraId="6EB04544" w14:textId="77777777" w:rsidR="003A3E19" w:rsidRPr="00F36E9D" w:rsidRDefault="003A3E19" w:rsidP="003A3E19">
      <w:pPr>
        <w:spacing w:after="120" w:line="240" w:lineRule="auto"/>
        <w:rPr>
          <w:rFonts w:ascii="Arial" w:hAnsi="Arial" w:cs="Arial"/>
          <w:bCs/>
          <w:sz w:val="24"/>
          <w:szCs w:val="24"/>
        </w:rPr>
      </w:pPr>
      <w:r w:rsidRPr="00F36E9D">
        <w:rPr>
          <w:rFonts w:ascii="Arial" w:hAnsi="Arial" w:cs="Arial"/>
          <w:bCs/>
          <w:sz w:val="24"/>
          <w:szCs w:val="24"/>
        </w:rPr>
        <w:t>What does ‘socially constructed’ mean to you?</w:t>
      </w:r>
    </w:p>
    <w:p w14:paraId="7B5E2162" w14:textId="77777777" w:rsidR="003A3E19" w:rsidRPr="00F36E9D" w:rsidRDefault="003A3E19" w:rsidP="003A3E19">
      <w:pPr>
        <w:spacing w:after="120" w:line="240" w:lineRule="auto"/>
        <w:rPr>
          <w:rFonts w:ascii="Arial" w:hAnsi="Arial" w:cs="Arial"/>
          <w:bCs/>
          <w:sz w:val="24"/>
          <w:szCs w:val="24"/>
        </w:rPr>
      </w:pPr>
      <w:r w:rsidRPr="00F36E9D">
        <w:rPr>
          <w:rFonts w:ascii="Arial" w:hAnsi="Arial" w:cs="Arial"/>
          <w:bCs/>
          <w:sz w:val="24"/>
          <w:szCs w:val="24"/>
        </w:rPr>
        <w:t>What is Phillipe Aries’ view of childhood?</w:t>
      </w:r>
    </w:p>
    <w:p w14:paraId="02F1ED87" w14:textId="6D5E6AB2" w:rsidR="00A15A86" w:rsidRPr="00445562" w:rsidRDefault="003A3E19" w:rsidP="00445562">
      <w:pPr>
        <w:spacing w:after="120" w:line="240" w:lineRule="auto"/>
        <w:rPr>
          <w:rFonts w:ascii="Arial" w:hAnsi="Arial" w:cs="Arial"/>
          <w:bCs/>
          <w:sz w:val="24"/>
          <w:szCs w:val="24"/>
        </w:rPr>
      </w:pPr>
      <w:r w:rsidRPr="00F36E9D">
        <w:rPr>
          <w:rFonts w:ascii="Arial" w:hAnsi="Arial" w:cs="Arial"/>
          <w:bCs/>
          <w:sz w:val="24"/>
          <w:szCs w:val="24"/>
        </w:rPr>
        <w:t>What are the different aspects of childhood?</w:t>
      </w:r>
    </w:p>
    <w:p w14:paraId="7BD504E4" w14:textId="77777777" w:rsidR="00445562" w:rsidRDefault="00445562" w:rsidP="003A3E19">
      <w:pPr>
        <w:spacing w:after="120" w:line="240" w:lineRule="auto"/>
        <w:rPr>
          <w:rFonts w:ascii="Arial" w:hAnsi="Arial" w:cs="Arial"/>
          <w:b/>
          <w:sz w:val="24"/>
          <w:szCs w:val="24"/>
        </w:rPr>
      </w:pPr>
    </w:p>
    <w:p w14:paraId="42343742" w14:textId="4F94001C" w:rsidR="003A3E19" w:rsidRPr="00BC0625" w:rsidRDefault="003A3E19" w:rsidP="003A3E19">
      <w:pPr>
        <w:spacing w:after="120" w:line="240" w:lineRule="auto"/>
        <w:rPr>
          <w:rFonts w:ascii="Arial" w:hAnsi="Arial" w:cs="Arial"/>
          <w:b/>
          <w:sz w:val="24"/>
          <w:szCs w:val="24"/>
        </w:rPr>
      </w:pPr>
      <w:bookmarkStart w:id="1" w:name="_Hlk124768028"/>
      <w:bookmarkStart w:id="2" w:name="_Hlk124769542"/>
      <w:r>
        <w:rPr>
          <w:rFonts w:ascii="Arial" w:hAnsi="Arial" w:cs="Arial"/>
          <w:b/>
          <w:sz w:val="24"/>
          <w:szCs w:val="24"/>
        </w:rPr>
        <w:t>Reflection Point 1</w:t>
      </w:r>
      <w:r w:rsidRPr="00BC0625">
        <w:rPr>
          <w:rFonts w:ascii="Arial" w:hAnsi="Arial" w:cs="Arial"/>
          <w:b/>
          <w:sz w:val="24"/>
          <w:szCs w:val="24"/>
        </w:rPr>
        <w:t>: Views of children</w:t>
      </w:r>
    </w:p>
    <w:bookmarkEnd w:id="1"/>
    <w:p w14:paraId="6838BBBC" w14:textId="77777777" w:rsidR="003A3E19" w:rsidRPr="00F36E9D" w:rsidRDefault="003A3E19" w:rsidP="003A3E19">
      <w:pPr>
        <w:spacing w:after="120" w:line="240" w:lineRule="auto"/>
        <w:rPr>
          <w:rFonts w:ascii="Arial" w:hAnsi="Arial" w:cs="Arial"/>
          <w:bCs/>
          <w:sz w:val="24"/>
          <w:szCs w:val="24"/>
        </w:rPr>
      </w:pPr>
      <w:r w:rsidRPr="00F36E9D">
        <w:rPr>
          <w:rFonts w:ascii="Arial" w:hAnsi="Arial" w:cs="Arial"/>
          <w:bCs/>
          <w:sz w:val="24"/>
          <w:szCs w:val="24"/>
        </w:rPr>
        <w:t>Consider the different views of children as suggested by Mills (2000) and discussed in chapter 2. Reflect on which of them you agree / disagree with and why and make some notes on any examples you have that reflect this view. Then identify how this view impacts your pedagogy. You might also want to note whether this example or impact has changed over your lifetime or socio-cultural experience.</w:t>
      </w:r>
    </w:p>
    <w:tbl>
      <w:tblPr>
        <w:tblStyle w:val="TableGrid"/>
        <w:tblW w:w="0" w:type="auto"/>
        <w:tblLook w:val="04A0" w:firstRow="1" w:lastRow="0" w:firstColumn="1" w:lastColumn="0" w:noHBand="0" w:noVBand="1"/>
      </w:tblPr>
      <w:tblGrid>
        <w:gridCol w:w="2254"/>
        <w:gridCol w:w="2254"/>
        <w:gridCol w:w="2254"/>
        <w:gridCol w:w="2254"/>
      </w:tblGrid>
      <w:tr w:rsidR="003A3E19" w:rsidRPr="00BC0625" w14:paraId="383ABBD8" w14:textId="77777777" w:rsidTr="005E41CD">
        <w:tc>
          <w:tcPr>
            <w:tcW w:w="2254" w:type="dxa"/>
          </w:tcPr>
          <w:p w14:paraId="6387168D"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View of children</w:t>
            </w:r>
          </w:p>
        </w:tc>
        <w:tc>
          <w:tcPr>
            <w:tcW w:w="2254" w:type="dxa"/>
          </w:tcPr>
          <w:p w14:paraId="507917B5"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Agree / disagree and why</w:t>
            </w:r>
          </w:p>
        </w:tc>
        <w:tc>
          <w:tcPr>
            <w:tcW w:w="2254" w:type="dxa"/>
          </w:tcPr>
          <w:p w14:paraId="508F5797"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 xml:space="preserve">Examples </w:t>
            </w:r>
          </w:p>
        </w:tc>
        <w:tc>
          <w:tcPr>
            <w:tcW w:w="2254" w:type="dxa"/>
          </w:tcPr>
          <w:p w14:paraId="262017B8"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Impact on pedagogy</w:t>
            </w:r>
          </w:p>
        </w:tc>
      </w:tr>
      <w:tr w:rsidR="003A3E19" w:rsidRPr="00BC0625" w14:paraId="26EB1FEF" w14:textId="77777777" w:rsidTr="005E41CD">
        <w:tc>
          <w:tcPr>
            <w:tcW w:w="2254" w:type="dxa"/>
          </w:tcPr>
          <w:p w14:paraId="40452AAE"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Child as innocent</w:t>
            </w:r>
          </w:p>
          <w:p w14:paraId="38832D8D" w14:textId="77777777" w:rsidR="003A3E19" w:rsidRPr="00BC0625" w:rsidRDefault="003A3E19" w:rsidP="005E41CD">
            <w:pPr>
              <w:spacing w:after="120" w:line="240" w:lineRule="auto"/>
              <w:rPr>
                <w:rFonts w:ascii="Arial" w:hAnsi="Arial" w:cs="Arial"/>
                <w:bCs/>
                <w:sz w:val="24"/>
                <w:szCs w:val="24"/>
              </w:rPr>
            </w:pPr>
          </w:p>
        </w:tc>
        <w:tc>
          <w:tcPr>
            <w:tcW w:w="2254" w:type="dxa"/>
          </w:tcPr>
          <w:p w14:paraId="1B7759FC" w14:textId="77777777" w:rsidR="003A3E19" w:rsidRPr="00BC0625" w:rsidRDefault="003A3E19" w:rsidP="005E41CD">
            <w:pPr>
              <w:spacing w:after="120" w:line="240" w:lineRule="auto"/>
              <w:rPr>
                <w:rFonts w:ascii="Arial" w:hAnsi="Arial" w:cs="Arial"/>
                <w:bCs/>
                <w:sz w:val="24"/>
                <w:szCs w:val="24"/>
              </w:rPr>
            </w:pPr>
          </w:p>
        </w:tc>
        <w:tc>
          <w:tcPr>
            <w:tcW w:w="2254" w:type="dxa"/>
          </w:tcPr>
          <w:p w14:paraId="4CC3D144" w14:textId="77777777" w:rsidR="003A3E19" w:rsidRPr="00BC0625" w:rsidRDefault="003A3E19" w:rsidP="005E41CD">
            <w:pPr>
              <w:spacing w:after="120" w:line="240" w:lineRule="auto"/>
              <w:rPr>
                <w:rFonts w:ascii="Arial" w:hAnsi="Arial" w:cs="Arial"/>
                <w:bCs/>
                <w:sz w:val="24"/>
                <w:szCs w:val="24"/>
              </w:rPr>
            </w:pPr>
          </w:p>
        </w:tc>
        <w:tc>
          <w:tcPr>
            <w:tcW w:w="2254" w:type="dxa"/>
          </w:tcPr>
          <w:p w14:paraId="0F400ACD" w14:textId="77777777" w:rsidR="003A3E19" w:rsidRPr="00BC0625" w:rsidRDefault="003A3E19" w:rsidP="005E41CD">
            <w:pPr>
              <w:spacing w:after="120" w:line="240" w:lineRule="auto"/>
              <w:rPr>
                <w:rFonts w:ascii="Arial" w:hAnsi="Arial" w:cs="Arial"/>
                <w:bCs/>
                <w:sz w:val="24"/>
                <w:szCs w:val="24"/>
              </w:rPr>
            </w:pPr>
          </w:p>
        </w:tc>
      </w:tr>
      <w:tr w:rsidR="003A3E19" w:rsidRPr="00BC0625" w14:paraId="3ACFFA0C" w14:textId="77777777" w:rsidTr="005E41CD">
        <w:tc>
          <w:tcPr>
            <w:tcW w:w="2254" w:type="dxa"/>
          </w:tcPr>
          <w:p w14:paraId="2534D5EA"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Child as vulnerable</w:t>
            </w:r>
          </w:p>
          <w:p w14:paraId="76FF2D6C" w14:textId="77777777" w:rsidR="003A3E19" w:rsidRPr="00BC0625" w:rsidRDefault="003A3E19" w:rsidP="005E41CD">
            <w:pPr>
              <w:spacing w:after="120" w:line="240" w:lineRule="auto"/>
              <w:rPr>
                <w:rFonts w:ascii="Arial" w:hAnsi="Arial" w:cs="Arial"/>
                <w:bCs/>
                <w:sz w:val="24"/>
                <w:szCs w:val="24"/>
              </w:rPr>
            </w:pPr>
          </w:p>
        </w:tc>
        <w:tc>
          <w:tcPr>
            <w:tcW w:w="2254" w:type="dxa"/>
          </w:tcPr>
          <w:p w14:paraId="367E8A03" w14:textId="77777777" w:rsidR="003A3E19" w:rsidRPr="00BC0625" w:rsidRDefault="003A3E19" w:rsidP="005E41CD">
            <w:pPr>
              <w:spacing w:after="120" w:line="240" w:lineRule="auto"/>
              <w:rPr>
                <w:rFonts w:ascii="Arial" w:hAnsi="Arial" w:cs="Arial"/>
                <w:bCs/>
                <w:sz w:val="24"/>
                <w:szCs w:val="24"/>
              </w:rPr>
            </w:pPr>
          </w:p>
        </w:tc>
        <w:tc>
          <w:tcPr>
            <w:tcW w:w="2254" w:type="dxa"/>
          </w:tcPr>
          <w:p w14:paraId="2F815FA5" w14:textId="77777777" w:rsidR="003A3E19" w:rsidRPr="00BC0625" w:rsidRDefault="003A3E19" w:rsidP="005E41CD">
            <w:pPr>
              <w:spacing w:after="120" w:line="240" w:lineRule="auto"/>
              <w:rPr>
                <w:rFonts w:ascii="Arial" w:hAnsi="Arial" w:cs="Arial"/>
                <w:bCs/>
                <w:sz w:val="24"/>
                <w:szCs w:val="24"/>
              </w:rPr>
            </w:pPr>
          </w:p>
        </w:tc>
        <w:tc>
          <w:tcPr>
            <w:tcW w:w="2254" w:type="dxa"/>
          </w:tcPr>
          <w:p w14:paraId="113F0C85" w14:textId="77777777" w:rsidR="003A3E19" w:rsidRPr="00BC0625" w:rsidRDefault="003A3E19" w:rsidP="005E41CD">
            <w:pPr>
              <w:spacing w:after="120" w:line="240" w:lineRule="auto"/>
              <w:rPr>
                <w:rFonts w:ascii="Arial" w:hAnsi="Arial" w:cs="Arial"/>
                <w:bCs/>
                <w:sz w:val="24"/>
                <w:szCs w:val="24"/>
              </w:rPr>
            </w:pPr>
          </w:p>
        </w:tc>
      </w:tr>
      <w:tr w:rsidR="003A3E19" w:rsidRPr="00BC0625" w14:paraId="7CC13958" w14:textId="77777777" w:rsidTr="005E41CD">
        <w:tc>
          <w:tcPr>
            <w:tcW w:w="2254" w:type="dxa"/>
          </w:tcPr>
          <w:p w14:paraId="57B86CE2"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Child as animal</w:t>
            </w:r>
          </w:p>
          <w:p w14:paraId="593601BA" w14:textId="77777777" w:rsidR="003A3E19" w:rsidRPr="00BC0625" w:rsidRDefault="003A3E19" w:rsidP="005E41CD">
            <w:pPr>
              <w:spacing w:after="120" w:line="240" w:lineRule="auto"/>
              <w:rPr>
                <w:rFonts w:ascii="Arial" w:hAnsi="Arial" w:cs="Arial"/>
                <w:bCs/>
                <w:sz w:val="24"/>
                <w:szCs w:val="24"/>
              </w:rPr>
            </w:pPr>
          </w:p>
        </w:tc>
        <w:tc>
          <w:tcPr>
            <w:tcW w:w="2254" w:type="dxa"/>
          </w:tcPr>
          <w:p w14:paraId="07ED1E6E" w14:textId="77777777" w:rsidR="003A3E19" w:rsidRPr="00BC0625" w:rsidRDefault="003A3E19" w:rsidP="005E41CD">
            <w:pPr>
              <w:spacing w:after="120" w:line="240" w:lineRule="auto"/>
              <w:rPr>
                <w:rFonts w:ascii="Arial" w:hAnsi="Arial" w:cs="Arial"/>
                <w:bCs/>
                <w:sz w:val="24"/>
                <w:szCs w:val="24"/>
              </w:rPr>
            </w:pPr>
          </w:p>
        </w:tc>
        <w:tc>
          <w:tcPr>
            <w:tcW w:w="2254" w:type="dxa"/>
          </w:tcPr>
          <w:p w14:paraId="2EB51DFB" w14:textId="77777777" w:rsidR="003A3E19" w:rsidRPr="00BC0625" w:rsidRDefault="003A3E19" w:rsidP="005E41CD">
            <w:pPr>
              <w:spacing w:after="120" w:line="240" w:lineRule="auto"/>
              <w:rPr>
                <w:rFonts w:ascii="Arial" w:hAnsi="Arial" w:cs="Arial"/>
                <w:bCs/>
                <w:sz w:val="24"/>
                <w:szCs w:val="24"/>
              </w:rPr>
            </w:pPr>
          </w:p>
        </w:tc>
        <w:tc>
          <w:tcPr>
            <w:tcW w:w="2254" w:type="dxa"/>
          </w:tcPr>
          <w:p w14:paraId="754BEC9D" w14:textId="77777777" w:rsidR="003A3E19" w:rsidRPr="00BC0625" w:rsidRDefault="003A3E19" w:rsidP="005E41CD">
            <w:pPr>
              <w:spacing w:after="120" w:line="240" w:lineRule="auto"/>
              <w:rPr>
                <w:rFonts w:ascii="Arial" w:hAnsi="Arial" w:cs="Arial"/>
                <w:bCs/>
                <w:sz w:val="24"/>
                <w:szCs w:val="24"/>
              </w:rPr>
            </w:pPr>
          </w:p>
        </w:tc>
      </w:tr>
      <w:tr w:rsidR="003A3E19" w:rsidRPr="00BC0625" w14:paraId="20E602E0" w14:textId="77777777" w:rsidTr="005E41CD">
        <w:tc>
          <w:tcPr>
            <w:tcW w:w="2254" w:type="dxa"/>
          </w:tcPr>
          <w:p w14:paraId="1BC1DDFB"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 xml:space="preserve">Child as apprentice </w:t>
            </w:r>
          </w:p>
          <w:p w14:paraId="776DA725" w14:textId="77777777" w:rsidR="003A3E19" w:rsidRPr="00BC0625" w:rsidRDefault="003A3E19" w:rsidP="005E41CD">
            <w:pPr>
              <w:spacing w:after="120" w:line="240" w:lineRule="auto"/>
              <w:rPr>
                <w:rFonts w:ascii="Arial" w:hAnsi="Arial" w:cs="Arial"/>
                <w:bCs/>
                <w:sz w:val="24"/>
                <w:szCs w:val="24"/>
              </w:rPr>
            </w:pPr>
          </w:p>
        </w:tc>
        <w:tc>
          <w:tcPr>
            <w:tcW w:w="2254" w:type="dxa"/>
          </w:tcPr>
          <w:p w14:paraId="44B222CA" w14:textId="77777777" w:rsidR="003A3E19" w:rsidRPr="00BC0625" w:rsidRDefault="003A3E19" w:rsidP="005E41CD">
            <w:pPr>
              <w:spacing w:after="120" w:line="240" w:lineRule="auto"/>
              <w:rPr>
                <w:rFonts w:ascii="Arial" w:hAnsi="Arial" w:cs="Arial"/>
                <w:bCs/>
                <w:sz w:val="24"/>
                <w:szCs w:val="24"/>
              </w:rPr>
            </w:pPr>
          </w:p>
        </w:tc>
        <w:tc>
          <w:tcPr>
            <w:tcW w:w="2254" w:type="dxa"/>
          </w:tcPr>
          <w:p w14:paraId="00ED6C0A" w14:textId="77777777" w:rsidR="003A3E19" w:rsidRPr="00BC0625" w:rsidRDefault="003A3E19" w:rsidP="005E41CD">
            <w:pPr>
              <w:spacing w:after="120" w:line="240" w:lineRule="auto"/>
              <w:rPr>
                <w:rFonts w:ascii="Arial" w:hAnsi="Arial" w:cs="Arial"/>
                <w:bCs/>
                <w:sz w:val="24"/>
                <w:szCs w:val="24"/>
              </w:rPr>
            </w:pPr>
          </w:p>
        </w:tc>
        <w:tc>
          <w:tcPr>
            <w:tcW w:w="2254" w:type="dxa"/>
          </w:tcPr>
          <w:p w14:paraId="2F566824" w14:textId="77777777" w:rsidR="003A3E19" w:rsidRPr="00BC0625" w:rsidRDefault="003A3E19" w:rsidP="005E41CD">
            <w:pPr>
              <w:spacing w:after="120" w:line="240" w:lineRule="auto"/>
              <w:rPr>
                <w:rFonts w:ascii="Arial" w:hAnsi="Arial" w:cs="Arial"/>
                <w:bCs/>
                <w:sz w:val="24"/>
                <w:szCs w:val="24"/>
              </w:rPr>
            </w:pPr>
          </w:p>
        </w:tc>
      </w:tr>
      <w:tr w:rsidR="003A3E19" w:rsidRPr="00BC0625" w14:paraId="4E136FF0" w14:textId="77777777" w:rsidTr="005E41CD">
        <w:tc>
          <w:tcPr>
            <w:tcW w:w="2254" w:type="dxa"/>
          </w:tcPr>
          <w:p w14:paraId="33090987" w14:textId="77777777" w:rsidR="003A3E19" w:rsidRPr="00BC0625" w:rsidRDefault="003A3E19" w:rsidP="005E41CD">
            <w:pPr>
              <w:spacing w:after="120" w:line="240" w:lineRule="auto"/>
              <w:rPr>
                <w:rFonts w:ascii="Arial" w:hAnsi="Arial" w:cs="Arial"/>
                <w:bCs/>
                <w:sz w:val="24"/>
                <w:szCs w:val="24"/>
              </w:rPr>
            </w:pPr>
            <w:r w:rsidRPr="00BC0625">
              <w:rPr>
                <w:rFonts w:ascii="Arial" w:hAnsi="Arial" w:cs="Arial"/>
                <w:bCs/>
                <w:sz w:val="24"/>
                <w:szCs w:val="24"/>
              </w:rPr>
              <w:t>Child as person in own right</w:t>
            </w:r>
          </w:p>
          <w:p w14:paraId="7CBF606F" w14:textId="77777777" w:rsidR="003A3E19" w:rsidRPr="00BC0625" w:rsidRDefault="003A3E19" w:rsidP="005E41CD">
            <w:pPr>
              <w:spacing w:after="120" w:line="240" w:lineRule="auto"/>
              <w:rPr>
                <w:rFonts w:ascii="Arial" w:hAnsi="Arial" w:cs="Arial"/>
                <w:bCs/>
                <w:sz w:val="24"/>
                <w:szCs w:val="24"/>
              </w:rPr>
            </w:pPr>
          </w:p>
        </w:tc>
        <w:tc>
          <w:tcPr>
            <w:tcW w:w="2254" w:type="dxa"/>
          </w:tcPr>
          <w:p w14:paraId="54E38975" w14:textId="77777777" w:rsidR="003A3E19" w:rsidRPr="00BC0625" w:rsidRDefault="003A3E19" w:rsidP="005E41CD">
            <w:pPr>
              <w:spacing w:after="120" w:line="240" w:lineRule="auto"/>
              <w:rPr>
                <w:rFonts w:ascii="Arial" w:hAnsi="Arial" w:cs="Arial"/>
                <w:bCs/>
                <w:sz w:val="24"/>
                <w:szCs w:val="24"/>
              </w:rPr>
            </w:pPr>
          </w:p>
        </w:tc>
        <w:tc>
          <w:tcPr>
            <w:tcW w:w="2254" w:type="dxa"/>
          </w:tcPr>
          <w:p w14:paraId="381D2ACA" w14:textId="77777777" w:rsidR="003A3E19" w:rsidRPr="00BC0625" w:rsidRDefault="003A3E19" w:rsidP="005E41CD">
            <w:pPr>
              <w:spacing w:after="120" w:line="240" w:lineRule="auto"/>
              <w:rPr>
                <w:rFonts w:ascii="Arial" w:hAnsi="Arial" w:cs="Arial"/>
                <w:bCs/>
                <w:sz w:val="24"/>
                <w:szCs w:val="24"/>
              </w:rPr>
            </w:pPr>
          </w:p>
        </w:tc>
        <w:tc>
          <w:tcPr>
            <w:tcW w:w="2254" w:type="dxa"/>
          </w:tcPr>
          <w:p w14:paraId="51FF66B1" w14:textId="77777777" w:rsidR="003A3E19" w:rsidRPr="00BC0625" w:rsidRDefault="003A3E19" w:rsidP="005E41CD">
            <w:pPr>
              <w:spacing w:after="120" w:line="240" w:lineRule="auto"/>
              <w:rPr>
                <w:rFonts w:ascii="Arial" w:hAnsi="Arial" w:cs="Arial"/>
                <w:bCs/>
                <w:sz w:val="24"/>
                <w:szCs w:val="24"/>
              </w:rPr>
            </w:pPr>
          </w:p>
        </w:tc>
      </w:tr>
      <w:bookmarkEnd w:id="2"/>
    </w:tbl>
    <w:p w14:paraId="5ABA29A5" w14:textId="77777777" w:rsidR="003A3E19" w:rsidRPr="00BC0625" w:rsidRDefault="003A3E19" w:rsidP="003A3E19">
      <w:pPr>
        <w:spacing w:after="120" w:line="240" w:lineRule="auto"/>
        <w:rPr>
          <w:rFonts w:ascii="Arial" w:hAnsi="Arial" w:cs="Arial"/>
          <w:bCs/>
          <w:sz w:val="24"/>
          <w:szCs w:val="24"/>
        </w:rPr>
      </w:pPr>
    </w:p>
    <w:p w14:paraId="149C1091" w14:textId="732BE688" w:rsidR="003A3E19" w:rsidRDefault="003A3E19"/>
    <w:p w14:paraId="56E2542E" w14:textId="3119E055" w:rsidR="00445562" w:rsidRPr="00BC0625" w:rsidRDefault="00445562" w:rsidP="00445562">
      <w:pPr>
        <w:spacing w:after="120" w:line="240" w:lineRule="auto"/>
        <w:rPr>
          <w:rFonts w:ascii="Arial" w:hAnsi="Arial" w:cs="Arial"/>
          <w:b/>
          <w:sz w:val="24"/>
          <w:szCs w:val="24"/>
        </w:rPr>
      </w:pPr>
      <w:bookmarkStart w:id="3" w:name="_Hlk122442055"/>
      <w:r w:rsidRPr="00BC0625">
        <w:rPr>
          <w:rFonts w:ascii="Arial" w:hAnsi="Arial" w:cs="Arial"/>
          <w:b/>
          <w:sz w:val="24"/>
          <w:szCs w:val="24"/>
        </w:rPr>
        <w:t>Check your understanding quiz</w:t>
      </w:r>
      <w:r>
        <w:rPr>
          <w:rFonts w:ascii="Arial" w:hAnsi="Arial" w:cs="Arial"/>
          <w:b/>
          <w:sz w:val="24"/>
          <w:szCs w:val="24"/>
        </w:rPr>
        <w:t xml:space="preserve"> 2</w:t>
      </w:r>
      <w:r w:rsidRPr="00BC0625">
        <w:rPr>
          <w:rFonts w:ascii="Arial" w:hAnsi="Arial" w:cs="Arial"/>
          <w:b/>
          <w:sz w:val="24"/>
          <w:szCs w:val="24"/>
        </w:rPr>
        <w:t>:</w:t>
      </w:r>
      <w:r>
        <w:rPr>
          <w:rFonts w:ascii="Arial" w:hAnsi="Arial" w:cs="Arial"/>
          <w:b/>
          <w:sz w:val="24"/>
          <w:szCs w:val="24"/>
        </w:rPr>
        <w:t xml:space="preserve"> </w:t>
      </w:r>
      <w:r w:rsidRPr="00BC0625">
        <w:rPr>
          <w:rFonts w:ascii="Arial" w:hAnsi="Arial" w:cs="Arial"/>
          <w:b/>
          <w:sz w:val="24"/>
          <w:szCs w:val="24"/>
        </w:rPr>
        <w:t xml:space="preserve">Child Development </w:t>
      </w:r>
    </w:p>
    <w:p w14:paraId="43C447A5" w14:textId="77777777" w:rsidR="00445562" w:rsidRPr="00F36E9D" w:rsidRDefault="00445562" w:rsidP="00445562">
      <w:pPr>
        <w:pStyle w:val="ListParagraph"/>
        <w:numPr>
          <w:ilvl w:val="0"/>
          <w:numId w:val="2"/>
        </w:numPr>
        <w:spacing w:after="120" w:line="240" w:lineRule="auto"/>
        <w:rPr>
          <w:rFonts w:ascii="Arial" w:hAnsi="Arial" w:cs="Arial"/>
          <w:sz w:val="24"/>
          <w:szCs w:val="24"/>
        </w:rPr>
      </w:pPr>
      <w:r w:rsidRPr="00F36E9D">
        <w:rPr>
          <w:rFonts w:ascii="Arial" w:hAnsi="Arial" w:cs="Arial"/>
          <w:sz w:val="24"/>
          <w:szCs w:val="24"/>
        </w:rPr>
        <w:t>What is child development?</w:t>
      </w:r>
    </w:p>
    <w:p w14:paraId="5BFD6419" w14:textId="77777777" w:rsidR="00445562" w:rsidRPr="00F36E9D" w:rsidRDefault="00445562" w:rsidP="00445562">
      <w:pPr>
        <w:pStyle w:val="ListParagraph"/>
        <w:numPr>
          <w:ilvl w:val="0"/>
          <w:numId w:val="2"/>
        </w:numPr>
        <w:spacing w:after="120" w:line="240" w:lineRule="auto"/>
        <w:rPr>
          <w:rFonts w:ascii="Arial" w:hAnsi="Arial" w:cs="Arial"/>
          <w:sz w:val="24"/>
          <w:szCs w:val="24"/>
        </w:rPr>
      </w:pPr>
      <w:r w:rsidRPr="00F36E9D">
        <w:rPr>
          <w:rFonts w:ascii="Arial" w:hAnsi="Arial" w:cs="Arial"/>
          <w:sz w:val="24"/>
          <w:szCs w:val="24"/>
        </w:rPr>
        <w:t>What does child development include?</w:t>
      </w:r>
    </w:p>
    <w:p w14:paraId="22F60726" w14:textId="77777777" w:rsidR="00445562" w:rsidRPr="00F36E9D" w:rsidRDefault="00445562" w:rsidP="00445562">
      <w:pPr>
        <w:pStyle w:val="ListParagraph"/>
        <w:numPr>
          <w:ilvl w:val="0"/>
          <w:numId w:val="2"/>
        </w:numPr>
        <w:spacing w:after="120" w:line="240" w:lineRule="auto"/>
        <w:rPr>
          <w:rFonts w:ascii="Arial" w:hAnsi="Arial" w:cs="Arial"/>
          <w:sz w:val="24"/>
          <w:szCs w:val="24"/>
        </w:rPr>
      </w:pPr>
      <w:r w:rsidRPr="00F36E9D">
        <w:rPr>
          <w:rFonts w:ascii="Arial" w:hAnsi="Arial" w:cs="Arial"/>
          <w:sz w:val="24"/>
          <w:szCs w:val="24"/>
        </w:rPr>
        <w:t>What does Schaffer mean by developmental trajectories?</w:t>
      </w:r>
    </w:p>
    <w:p w14:paraId="537CFE24" w14:textId="77777777" w:rsidR="00445562" w:rsidRPr="00F36E9D" w:rsidRDefault="00445562" w:rsidP="00445562">
      <w:pPr>
        <w:pStyle w:val="ListParagraph"/>
        <w:numPr>
          <w:ilvl w:val="0"/>
          <w:numId w:val="2"/>
        </w:numPr>
        <w:spacing w:after="120" w:line="240" w:lineRule="auto"/>
        <w:rPr>
          <w:rFonts w:ascii="Arial" w:hAnsi="Arial" w:cs="Arial"/>
          <w:sz w:val="24"/>
          <w:szCs w:val="24"/>
        </w:rPr>
      </w:pPr>
      <w:r w:rsidRPr="00F36E9D">
        <w:rPr>
          <w:rFonts w:ascii="Arial" w:hAnsi="Arial" w:cs="Arial"/>
          <w:sz w:val="24"/>
          <w:szCs w:val="24"/>
        </w:rPr>
        <w:t>What is a ‘sensitive period’?</w:t>
      </w:r>
    </w:p>
    <w:p w14:paraId="7D2E93E6" w14:textId="77777777" w:rsidR="00445562" w:rsidRPr="00F36E9D" w:rsidRDefault="00445562" w:rsidP="00445562">
      <w:pPr>
        <w:pStyle w:val="ListParagraph"/>
        <w:numPr>
          <w:ilvl w:val="0"/>
          <w:numId w:val="2"/>
        </w:numPr>
        <w:spacing w:after="120" w:line="240" w:lineRule="auto"/>
        <w:rPr>
          <w:rFonts w:ascii="Arial" w:hAnsi="Arial" w:cs="Arial"/>
          <w:sz w:val="24"/>
          <w:szCs w:val="24"/>
        </w:rPr>
      </w:pPr>
      <w:r w:rsidRPr="00F36E9D">
        <w:rPr>
          <w:rFonts w:ascii="Arial" w:hAnsi="Arial" w:cs="Arial"/>
          <w:sz w:val="24"/>
          <w:szCs w:val="24"/>
        </w:rPr>
        <w:lastRenderedPageBreak/>
        <w:t>Which perspective includes maturational theory?</w:t>
      </w:r>
    </w:p>
    <w:p w14:paraId="7EECE32D" w14:textId="77777777" w:rsidR="00445562" w:rsidRPr="00F36E9D" w:rsidRDefault="00445562" w:rsidP="00445562">
      <w:pPr>
        <w:pStyle w:val="ListParagraph"/>
        <w:numPr>
          <w:ilvl w:val="0"/>
          <w:numId w:val="2"/>
        </w:numPr>
        <w:spacing w:after="120" w:line="240" w:lineRule="auto"/>
        <w:rPr>
          <w:rFonts w:ascii="Arial" w:hAnsi="Arial" w:cs="Arial"/>
          <w:sz w:val="24"/>
          <w:szCs w:val="24"/>
        </w:rPr>
      </w:pPr>
      <w:r w:rsidRPr="00F36E9D">
        <w:rPr>
          <w:rFonts w:ascii="Arial" w:hAnsi="Arial" w:cs="Arial"/>
          <w:sz w:val="24"/>
          <w:szCs w:val="24"/>
        </w:rPr>
        <w:t>Which perspective includes systems theory?</w:t>
      </w:r>
    </w:p>
    <w:p w14:paraId="60D422AB" w14:textId="77777777" w:rsidR="00445562" w:rsidRPr="00BC0625" w:rsidRDefault="00445562" w:rsidP="00445562">
      <w:pPr>
        <w:spacing w:after="120" w:line="240" w:lineRule="auto"/>
        <w:rPr>
          <w:rFonts w:ascii="Arial" w:hAnsi="Arial" w:cs="Arial"/>
          <w:b/>
          <w:color w:val="4472C4" w:themeColor="accent1"/>
          <w:sz w:val="24"/>
          <w:szCs w:val="24"/>
        </w:rPr>
      </w:pPr>
      <w:bookmarkStart w:id="4" w:name="_Hlk94870821"/>
    </w:p>
    <w:p w14:paraId="4542D48F" w14:textId="385224A4" w:rsidR="00445562" w:rsidRPr="00BC0625" w:rsidRDefault="00445562" w:rsidP="00445562">
      <w:pPr>
        <w:spacing w:after="120" w:line="240" w:lineRule="auto"/>
        <w:rPr>
          <w:rFonts w:ascii="Arial" w:hAnsi="Arial" w:cs="Arial"/>
          <w:b/>
          <w:sz w:val="24"/>
          <w:szCs w:val="24"/>
        </w:rPr>
      </w:pPr>
      <w:bookmarkStart w:id="5" w:name="_Hlk124769598"/>
      <w:bookmarkEnd w:id="3"/>
      <w:r>
        <w:rPr>
          <w:rFonts w:ascii="Arial" w:hAnsi="Arial" w:cs="Arial"/>
          <w:b/>
          <w:sz w:val="24"/>
          <w:szCs w:val="24"/>
        </w:rPr>
        <w:t>Reflection Point</w:t>
      </w:r>
      <w:r w:rsidR="00BE3839">
        <w:rPr>
          <w:rFonts w:ascii="Arial" w:hAnsi="Arial" w:cs="Arial"/>
          <w:b/>
          <w:sz w:val="24"/>
          <w:szCs w:val="24"/>
        </w:rPr>
        <w:t xml:space="preserve"> 2</w:t>
      </w:r>
      <w:r w:rsidRPr="00BC0625">
        <w:rPr>
          <w:rFonts w:ascii="Arial" w:hAnsi="Arial" w:cs="Arial"/>
          <w:b/>
          <w:sz w:val="24"/>
          <w:szCs w:val="24"/>
        </w:rPr>
        <w:t>: Challenging ideas:</w:t>
      </w:r>
    </w:p>
    <w:p w14:paraId="2FE15501" w14:textId="77777777" w:rsidR="00445562" w:rsidRPr="00D73070" w:rsidRDefault="00445562" w:rsidP="00445562">
      <w:pPr>
        <w:spacing w:after="120" w:line="240" w:lineRule="auto"/>
        <w:rPr>
          <w:rFonts w:ascii="Arial" w:hAnsi="Arial" w:cs="Arial"/>
          <w:sz w:val="24"/>
          <w:szCs w:val="24"/>
        </w:rPr>
      </w:pPr>
      <w:r w:rsidRPr="00D73070">
        <w:rPr>
          <w:rFonts w:ascii="Arial" w:hAnsi="Arial" w:cs="Arial"/>
          <w:sz w:val="24"/>
          <w:szCs w:val="24"/>
        </w:rPr>
        <w:t>There are many commonly held beliefs about babies’ and young children’s development and learning that are related to theoretical ideas but not always accurately so. As you read through the Handbook, look into each of the ideas below, identify what theories they relate to and see if you can find evidence that gives an alternative view.</w:t>
      </w:r>
    </w:p>
    <w:p w14:paraId="7286E625" w14:textId="77777777" w:rsidR="00445562" w:rsidRPr="00D73070" w:rsidRDefault="00445562" w:rsidP="00445562">
      <w:pPr>
        <w:pStyle w:val="01MTMainText"/>
        <w:numPr>
          <w:ilvl w:val="0"/>
          <w:numId w:val="1"/>
        </w:numPr>
        <w:spacing w:after="120" w:line="240" w:lineRule="auto"/>
        <w:rPr>
          <w:rFonts w:ascii="Arial" w:hAnsi="Arial" w:cs="Arial"/>
          <w:color w:val="auto"/>
          <w:sz w:val="24"/>
          <w:szCs w:val="24"/>
        </w:rPr>
      </w:pPr>
      <w:r w:rsidRPr="00D73070">
        <w:rPr>
          <w:rFonts w:ascii="Arial" w:hAnsi="Arial" w:cs="Arial"/>
          <w:color w:val="auto"/>
          <w:sz w:val="24"/>
          <w:szCs w:val="24"/>
        </w:rPr>
        <w:t>Young children are ‘egocentric’</w:t>
      </w:r>
    </w:p>
    <w:p w14:paraId="3C381107" w14:textId="77777777" w:rsidR="00445562" w:rsidRPr="00D73070" w:rsidRDefault="00445562" w:rsidP="00445562">
      <w:pPr>
        <w:pStyle w:val="01MTMainText"/>
        <w:numPr>
          <w:ilvl w:val="0"/>
          <w:numId w:val="1"/>
        </w:numPr>
        <w:spacing w:after="120" w:line="240" w:lineRule="auto"/>
        <w:rPr>
          <w:rFonts w:ascii="Arial" w:hAnsi="Arial" w:cs="Arial"/>
          <w:color w:val="auto"/>
          <w:sz w:val="24"/>
          <w:szCs w:val="24"/>
        </w:rPr>
      </w:pPr>
      <w:r w:rsidRPr="00D73070">
        <w:rPr>
          <w:rFonts w:ascii="Arial" w:hAnsi="Arial" w:cs="Arial"/>
          <w:color w:val="auto"/>
          <w:sz w:val="24"/>
          <w:szCs w:val="24"/>
        </w:rPr>
        <w:t>Young children cannot concentrate, they move around the whole time.</w:t>
      </w:r>
    </w:p>
    <w:p w14:paraId="4DF20F7C" w14:textId="77777777" w:rsidR="00445562" w:rsidRPr="00D73070" w:rsidRDefault="00445562" w:rsidP="00445562">
      <w:pPr>
        <w:pStyle w:val="01MTMainText"/>
        <w:numPr>
          <w:ilvl w:val="0"/>
          <w:numId w:val="1"/>
        </w:numPr>
        <w:spacing w:after="120" w:line="240" w:lineRule="auto"/>
        <w:rPr>
          <w:rFonts w:ascii="Arial" w:hAnsi="Arial" w:cs="Arial"/>
          <w:color w:val="auto"/>
          <w:sz w:val="24"/>
          <w:szCs w:val="24"/>
        </w:rPr>
      </w:pPr>
      <w:r w:rsidRPr="00D73070">
        <w:rPr>
          <w:rFonts w:ascii="Arial" w:hAnsi="Arial" w:cs="Arial"/>
          <w:color w:val="auto"/>
          <w:sz w:val="24"/>
          <w:szCs w:val="24"/>
        </w:rPr>
        <w:t>Babies and young children play alone and then play alongside; only older children play together</w:t>
      </w:r>
    </w:p>
    <w:p w14:paraId="5A48EEFF" w14:textId="77777777" w:rsidR="00445562" w:rsidRPr="00D73070" w:rsidRDefault="00445562" w:rsidP="00445562">
      <w:pPr>
        <w:pStyle w:val="01MTMainText"/>
        <w:numPr>
          <w:ilvl w:val="0"/>
          <w:numId w:val="1"/>
        </w:numPr>
        <w:spacing w:after="120" w:line="240" w:lineRule="auto"/>
        <w:rPr>
          <w:rFonts w:ascii="Arial" w:hAnsi="Arial" w:cs="Arial"/>
          <w:color w:val="auto"/>
          <w:sz w:val="24"/>
          <w:szCs w:val="24"/>
        </w:rPr>
      </w:pPr>
      <w:r w:rsidRPr="00D73070">
        <w:rPr>
          <w:rFonts w:ascii="Arial" w:hAnsi="Arial" w:cs="Arial"/>
          <w:color w:val="auto"/>
          <w:sz w:val="24"/>
          <w:szCs w:val="24"/>
        </w:rPr>
        <w:t>Children who don’t cry or make a fuss are ‘settled’ and secure</w:t>
      </w:r>
    </w:p>
    <w:bookmarkEnd w:id="4"/>
    <w:p w14:paraId="3B059C81" w14:textId="77777777" w:rsidR="00445562" w:rsidRPr="00BC0625" w:rsidRDefault="00445562" w:rsidP="00445562">
      <w:pPr>
        <w:spacing w:after="120" w:line="240" w:lineRule="auto"/>
        <w:rPr>
          <w:rFonts w:ascii="Arial" w:hAnsi="Arial" w:cs="Arial"/>
          <w:sz w:val="24"/>
          <w:szCs w:val="24"/>
        </w:rPr>
      </w:pPr>
      <w:r w:rsidRPr="00BC0625">
        <w:rPr>
          <w:rFonts w:ascii="Arial" w:hAnsi="Arial" w:cs="Arial"/>
          <w:sz w:val="24"/>
          <w:szCs w:val="24"/>
        </w:rPr>
        <w:t>The learning point here is to always think more deeply and find evidence and different perspective for an idea about children, their play development and their learning.</w:t>
      </w:r>
    </w:p>
    <w:bookmarkEnd w:id="5"/>
    <w:p w14:paraId="7637D48E" w14:textId="7CB357F1" w:rsidR="00445562" w:rsidRDefault="00445562"/>
    <w:p w14:paraId="7D0C5072" w14:textId="77777777" w:rsidR="00BE3839" w:rsidRDefault="00BE3839" w:rsidP="00BE3839">
      <w:pPr>
        <w:pStyle w:val="01MTMainText"/>
        <w:spacing w:after="120" w:line="240" w:lineRule="auto"/>
        <w:rPr>
          <w:rFonts w:ascii="Arial" w:hAnsi="Arial" w:cs="Arial"/>
          <w:color w:val="auto"/>
          <w:sz w:val="24"/>
          <w:szCs w:val="24"/>
        </w:rPr>
      </w:pPr>
      <w:r>
        <w:rPr>
          <w:rFonts w:ascii="Arial" w:hAnsi="Arial" w:cs="Arial"/>
          <w:b/>
          <w:sz w:val="24"/>
          <w:szCs w:val="24"/>
        </w:rPr>
        <w:t>Curriculum and Planning</w:t>
      </w:r>
      <w:r w:rsidRPr="00BC0625">
        <w:rPr>
          <w:rFonts w:ascii="Arial" w:hAnsi="Arial" w:cs="Arial"/>
          <w:b/>
          <w:sz w:val="24"/>
          <w:szCs w:val="24"/>
        </w:rPr>
        <w:t>:</w:t>
      </w:r>
      <w:r>
        <w:rPr>
          <w:rFonts w:ascii="Arial" w:hAnsi="Arial" w:cs="Arial"/>
          <w:b/>
          <w:sz w:val="24"/>
          <w:szCs w:val="24"/>
        </w:rPr>
        <w:t xml:space="preserve"> Introduction video</w:t>
      </w:r>
      <w:r w:rsidRPr="007044D7">
        <w:rPr>
          <w:rFonts w:ascii="Arial" w:hAnsi="Arial" w:cs="Arial"/>
          <w:color w:val="auto"/>
          <w:sz w:val="24"/>
          <w:szCs w:val="24"/>
        </w:rPr>
        <w:t xml:space="preserve"> </w:t>
      </w:r>
    </w:p>
    <w:p w14:paraId="5C770D90" w14:textId="77777777" w:rsidR="00BE3839" w:rsidRDefault="00BE3839" w:rsidP="00BE3839">
      <w:pPr>
        <w:pStyle w:val="01MTMainText"/>
        <w:spacing w:after="120" w:line="240" w:lineRule="auto"/>
        <w:rPr>
          <w:rFonts w:ascii="Arial" w:hAnsi="Arial" w:cs="Arial"/>
          <w:color w:val="auto"/>
          <w:sz w:val="24"/>
          <w:szCs w:val="24"/>
        </w:rPr>
      </w:pPr>
      <w:r>
        <w:rPr>
          <w:rFonts w:ascii="Arial" w:hAnsi="Arial" w:cs="Arial"/>
          <w:color w:val="auto"/>
          <w:sz w:val="24"/>
          <w:szCs w:val="24"/>
        </w:rPr>
        <w:t>Chapter 2 also discusses ideas about curriculum for 0–3-year-olds and ideas about how provision might be planned.</w:t>
      </w:r>
    </w:p>
    <w:p w14:paraId="5E5039BB" w14:textId="77777777" w:rsidR="00BE3839" w:rsidRDefault="00BE3839" w:rsidP="00BE3839">
      <w:pPr>
        <w:pStyle w:val="01MTMainText"/>
        <w:spacing w:after="120" w:line="240" w:lineRule="auto"/>
        <w:rPr>
          <w:rFonts w:ascii="Arial" w:hAnsi="Arial" w:cs="Arial"/>
          <w:color w:val="auto"/>
          <w:sz w:val="24"/>
          <w:szCs w:val="24"/>
        </w:rPr>
      </w:pPr>
      <w:r w:rsidRPr="00BC0625">
        <w:rPr>
          <w:rFonts w:ascii="Arial" w:hAnsi="Arial" w:cs="Arial"/>
          <w:color w:val="auto"/>
          <w:sz w:val="24"/>
          <w:szCs w:val="24"/>
        </w:rPr>
        <w:t>Planning provision for 0–3-year-olds should take place within an overarching approach or framework that arises from knowledge of the play, development, characteristics, needs and rights of babies and young children and should articulate the setting’s agreed vision, aims and values. This might be expressed as what educators believe children are entitled to have, be or become or the kind of dispositions they would want children to develop. It would also include the setting’s agreed philosophy about play and learning and identify how their aims for children would be achieved in practice.</w:t>
      </w:r>
    </w:p>
    <w:p w14:paraId="46C3B4C4" w14:textId="77777777" w:rsidR="00BE3839" w:rsidRDefault="00BE3839" w:rsidP="00BE3839">
      <w:pPr>
        <w:pStyle w:val="01MTMainText"/>
        <w:spacing w:after="120" w:line="240" w:lineRule="auto"/>
        <w:rPr>
          <w:rFonts w:ascii="Arial" w:hAnsi="Arial" w:cs="Arial"/>
          <w:color w:val="auto"/>
          <w:sz w:val="24"/>
          <w:szCs w:val="24"/>
        </w:rPr>
      </w:pPr>
      <w:r>
        <w:rPr>
          <w:rFonts w:ascii="Arial" w:hAnsi="Arial" w:cs="Arial"/>
          <w:color w:val="auto"/>
          <w:sz w:val="24"/>
          <w:szCs w:val="24"/>
        </w:rPr>
        <w:t>You can use the exercises below to evaluate existing curriculum frameworks and also to reflect on your pedagogical vision and how you might plan.</w:t>
      </w:r>
    </w:p>
    <w:p w14:paraId="5CFAAA61" w14:textId="77777777" w:rsidR="00BE3839" w:rsidRPr="00BC0625" w:rsidRDefault="00BE3839" w:rsidP="00BE3839">
      <w:pPr>
        <w:pStyle w:val="01MTMainText"/>
        <w:spacing w:after="120" w:line="240" w:lineRule="auto"/>
        <w:rPr>
          <w:rFonts w:ascii="Arial" w:hAnsi="Arial" w:cs="Arial"/>
          <w:b/>
          <w:bCs/>
          <w:color w:val="auto"/>
          <w:sz w:val="24"/>
          <w:szCs w:val="24"/>
        </w:rPr>
      </w:pPr>
    </w:p>
    <w:p w14:paraId="0628983C" w14:textId="77777777" w:rsidR="00980FA7" w:rsidRDefault="00980FA7" w:rsidP="009D69CE">
      <w:pPr>
        <w:pStyle w:val="01MTMainText"/>
        <w:spacing w:after="120" w:line="240" w:lineRule="auto"/>
        <w:rPr>
          <w:rFonts w:ascii="Arial" w:hAnsi="Arial" w:cs="Arial"/>
          <w:b/>
          <w:bCs/>
          <w:color w:val="auto"/>
          <w:sz w:val="24"/>
          <w:szCs w:val="24"/>
        </w:rPr>
      </w:pPr>
      <w:bookmarkStart w:id="6" w:name="_Hlk124769738"/>
    </w:p>
    <w:p w14:paraId="6304F531" w14:textId="77777777" w:rsidR="00980FA7" w:rsidRDefault="00980FA7" w:rsidP="009D69CE">
      <w:pPr>
        <w:pStyle w:val="01MTMainText"/>
        <w:spacing w:after="120" w:line="240" w:lineRule="auto"/>
        <w:rPr>
          <w:rFonts w:ascii="Arial" w:hAnsi="Arial" w:cs="Arial"/>
          <w:b/>
          <w:bCs/>
          <w:color w:val="auto"/>
          <w:sz w:val="24"/>
          <w:szCs w:val="24"/>
        </w:rPr>
      </w:pPr>
    </w:p>
    <w:p w14:paraId="25555A6E" w14:textId="77777777" w:rsidR="00980FA7" w:rsidRDefault="00980FA7" w:rsidP="009D69CE">
      <w:pPr>
        <w:pStyle w:val="01MTMainText"/>
        <w:spacing w:after="120" w:line="240" w:lineRule="auto"/>
        <w:rPr>
          <w:rFonts w:ascii="Arial" w:hAnsi="Arial" w:cs="Arial"/>
          <w:b/>
          <w:bCs/>
          <w:color w:val="auto"/>
          <w:sz w:val="24"/>
          <w:szCs w:val="24"/>
        </w:rPr>
      </w:pPr>
    </w:p>
    <w:p w14:paraId="4723C973" w14:textId="77777777" w:rsidR="00980FA7" w:rsidRDefault="00980FA7" w:rsidP="009D69CE">
      <w:pPr>
        <w:pStyle w:val="01MTMainText"/>
        <w:spacing w:after="120" w:line="240" w:lineRule="auto"/>
        <w:rPr>
          <w:rFonts w:ascii="Arial" w:hAnsi="Arial" w:cs="Arial"/>
          <w:b/>
          <w:bCs/>
          <w:color w:val="auto"/>
          <w:sz w:val="24"/>
          <w:szCs w:val="24"/>
        </w:rPr>
      </w:pPr>
    </w:p>
    <w:p w14:paraId="28D65AC5" w14:textId="77777777" w:rsidR="00980FA7" w:rsidRDefault="00980FA7" w:rsidP="009D69CE">
      <w:pPr>
        <w:pStyle w:val="01MTMainText"/>
        <w:spacing w:after="120" w:line="240" w:lineRule="auto"/>
        <w:rPr>
          <w:rFonts w:ascii="Arial" w:hAnsi="Arial" w:cs="Arial"/>
          <w:b/>
          <w:bCs/>
          <w:color w:val="auto"/>
          <w:sz w:val="24"/>
          <w:szCs w:val="24"/>
        </w:rPr>
      </w:pPr>
    </w:p>
    <w:p w14:paraId="3A9BB17B" w14:textId="77777777" w:rsidR="00980FA7" w:rsidRDefault="00980FA7" w:rsidP="009D69CE">
      <w:pPr>
        <w:pStyle w:val="01MTMainText"/>
        <w:spacing w:after="120" w:line="240" w:lineRule="auto"/>
        <w:rPr>
          <w:rFonts w:ascii="Arial" w:hAnsi="Arial" w:cs="Arial"/>
          <w:b/>
          <w:bCs/>
          <w:color w:val="auto"/>
          <w:sz w:val="24"/>
          <w:szCs w:val="24"/>
        </w:rPr>
      </w:pPr>
    </w:p>
    <w:p w14:paraId="1C53074C" w14:textId="77777777" w:rsidR="00980FA7" w:rsidRDefault="00980FA7" w:rsidP="009D69CE">
      <w:pPr>
        <w:pStyle w:val="01MTMainText"/>
        <w:spacing w:after="120" w:line="240" w:lineRule="auto"/>
        <w:rPr>
          <w:rFonts w:ascii="Arial" w:hAnsi="Arial" w:cs="Arial"/>
          <w:b/>
          <w:bCs/>
          <w:color w:val="auto"/>
          <w:sz w:val="24"/>
          <w:szCs w:val="24"/>
        </w:rPr>
      </w:pPr>
    </w:p>
    <w:p w14:paraId="3413B752" w14:textId="77777777" w:rsidR="00980FA7" w:rsidRDefault="00980FA7" w:rsidP="009D69CE">
      <w:pPr>
        <w:pStyle w:val="01MTMainText"/>
        <w:spacing w:after="120" w:line="240" w:lineRule="auto"/>
        <w:rPr>
          <w:rFonts w:ascii="Arial" w:hAnsi="Arial" w:cs="Arial"/>
          <w:b/>
          <w:bCs/>
          <w:color w:val="auto"/>
          <w:sz w:val="24"/>
          <w:szCs w:val="24"/>
        </w:rPr>
      </w:pPr>
    </w:p>
    <w:p w14:paraId="6119DD8E" w14:textId="5CAEAC45" w:rsidR="003B1514" w:rsidRDefault="003B1514" w:rsidP="009D69CE">
      <w:pPr>
        <w:pStyle w:val="01MTMainText"/>
        <w:spacing w:after="120" w:line="240" w:lineRule="auto"/>
        <w:rPr>
          <w:rFonts w:ascii="Arial" w:hAnsi="Arial" w:cs="Arial"/>
          <w:sz w:val="24"/>
          <w:szCs w:val="24"/>
          <w:lang w:val="en-US"/>
        </w:rPr>
      </w:pPr>
      <w:r w:rsidRPr="00BC0625">
        <w:rPr>
          <w:rFonts w:ascii="Arial" w:hAnsi="Arial" w:cs="Arial"/>
          <w:b/>
          <w:bCs/>
          <w:color w:val="auto"/>
          <w:sz w:val="24"/>
          <w:szCs w:val="24"/>
        </w:rPr>
        <w:lastRenderedPageBreak/>
        <w:t>Practice task</w:t>
      </w:r>
      <w:r>
        <w:rPr>
          <w:rFonts w:ascii="Arial" w:hAnsi="Arial" w:cs="Arial"/>
          <w:b/>
          <w:bCs/>
          <w:color w:val="auto"/>
          <w:sz w:val="24"/>
          <w:szCs w:val="24"/>
        </w:rPr>
        <w:t xml:space="preserve"> 1</w:t>
      </w:r>
      <w:r w:rsidRPr="00BC0625">
        <w:rPr>
          <w:rFonts w:ascii="Arial" w:hAnsi="Arial" w:cs="Arial"/>
          <w:b/>
          <w:bCs/>
          <w:color w:val="auto"/>
          <w:sz w:val="24"/>
          <w:szCs w:val="24"/>
        </w:rPr>
        <w:t xml:space="preserve">: </w:t>
      </w:r>
      <w:r w:rsidRPr="002514E8">
        <w:rPr>
          <w:rFonts w:ascii="Arial" w:hAnsi="Arial" w:cs="Arial"/>
          <w:b/>
          <w:bCs/>
          <w:color w:val="auto"/>
          <w:sz w:val="24"/>
          <w:szCs w:val="24"/>
        </w:rPr>
        <w:t>A curriculum for 0–3-year-olds?</w:t>
      </w:r>
      <w:r w:rsidRPr="002514E8">
        <w:rPr>
          <w:rFonts w:ascii="Arial" w:hAnsi="Arial" w:cs="Arial"/>
          <w:color w:val="auto"/>
          <w:sz w:val="24"/>
          <w:szCs w:val="24"/>
        </w:rPr>
        <w:t xml:space="preserve"> </w:t>
      </w:r>
    </w:p>
    <w:p w14:paraId="385582A1" w14:textId="77777777" w:rsidR="003B1514" w:rsidRDefault="003B1514" w:rsidP="003B1514">
      <w:pPr>
        <w:pStyle w:val="01MTMainText"/>
        <w:spacing w:after="120" w:line="240" w:lineRule="auto"/>
        <w:rPr>
          <w:rFonts w:ascii="Arial" w:hAnsi="Arial" w:cs="Arial"/>
          <w:sz w:val="24"/>
          <w:szCs w:val="24"/>
          <w:lang w:val="en-US"/>
        </w:rPr>
      </w:pPr>
      <w:r w:rsidRPr="002514E8">
        <w:rPr>
          <w:rFonts w:ascii="Arial" w:hAnsi="Arial" w:cs="Arial"/>
          <w:sz w:val="24"/>
          <w:szCs w:val="24"/>
          <w:lang w:val="en-US"/>
        </w:rPr>
        <w:t>Review the curriculum framework you use</w:t>
      </w:r>
      <w:r>
        <w:rPr>
          <w:rFonts w:ascii="Arial" w:hAnsi="Arial" w:cs="Arial"/>
          <w:sz w:val="24"/>
          <w:szCs w:val="24"/>
          <w:lang w:val="en-US"/>
        </w:rPr>
        <w:t>,</w:t>
      </w:r>
      <w:r w:rsidRPr="002514E8">
        <w:rPr>
          <w:rFonts w:ascii="Arial" w:hAnsi="Arial" w:cs="Arial"/>
          <w:sz w:val="24"/>
          <w:szCs w:val="24"/>
          <w:lang w:val="en-US"/>
        </w:rPr>
        <w:t xml:space="preserve"> and maybe one from another time or place</w:t>
      </w:r>
      <w:r>
        <w:rPr>
          <w:rFonts w:ascii="Arial" w:hAnsi="Arial" w:cs="Arial"/>
          <w:sz w:val="24"/>
          <w:szCs w:val="24"/>
          <w:lang w:val="en-US"/>
        </w:rPr>
        <w:t>,</w:t>
      </w:r>
      <w:r w:rsidRPr="002514E8">
        <w:rPr>
          <w:rFonts w:ascii="Arial" w:hAnsi="Arial" w:cs="Arial"/>
          <w:sz w:val="24"/>
          <w:szCs w:val="24"/>
          <w:lang w:val="en-US"/>
        </w:rPr>
        <w:t xml:space="preserve"> in relation to the following questions: </w:t>
      </w:r>
    </w:p>
    <w:p w14:paraId="66D56DAF" w14:textId="77777777" w:rsidR="00326402" w:rsidRPr="002514E8" w:rsidRDefault="00326402" w:rsidP="003B1514">
      <w:pPr>
        <w:pStyle w:val="01MTMainText"/>
        <w:spacing w:after="120" w:line="240" w:lineRule="auto"/>
        <w:rPr>
          <w:rFonts w:ascii="Arial" w:hAnsi="Arial" w:cs="Arial"/>
          <w:sz w:val="24"/>
          <w:szCs w:val="24"/>
          <w:lang w:val="en-US"/>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5345"/>
      </w:tblGrid>
      <w:tr w:rsidR="00BE3839" w:rsidRPr="00BC0625" w14:paraId="28D3B183" w14:textId="77777777" w:rsidTr="005E41CD">
        <w:tc>
          <w:tcPr>
            <w:tcW w:w="5146" w:type="dxa"/>
            <w:shd w:val="clear" w:color="auto" w:fill="auto"/>
          </w:tcPr>
          <w:p w14:paraId="6BB59A0C" w14:textId="77777777" w:rsidR="00BE3839" w:rsidRPr="00BC0625" w:rsidRDefault="00BE3839" w:rsidP="005E41CD">
            <w:pPr>
              <w:spacing w:after="120" w:line="240" w:lineRule="auto"/>
              <w:rPr>
                <w:rFonts w:ascii="Arial" w:hAnsi="Arial" w:cs="Arial"/>
                <w:sz w:val="24"/>
                <w:szCs w:val="24"/>
              </w:rPr>
            </w:pPr>
            <w:r w:rsidRPr="00BC0625">
              <w:rPr>
                <w:rFonts w:ascii="Arial" w:hAnsi="Arial" w:cs="Arial"/>
                <w:sz w:val="24"/>
                <w:szCs w:val="24"/>
              </w:rPr>
              <w:t xml:space="preserve">Identify a principle or theme in the framework that relates either to self-awareness or social relationships for 0–3-year-olds. </w:t>
            </w:r>
          </w:p>
        </w:tc>
        <w:tc>
          <w:tcPr>
            <w:tcW w:w="5345" w:type="dxa"/>
            <w:shd w:val="clear" w:color="auto" w:fill="auto"/>
          </w:tcPr>
          <w:p w14:paraId="30E3A8E9" w14:textId="77777777" w:rsidR="00BE3839" w:rsidRPr="00BC0625" w:rsidRDefault="00BE3839" w:rsidP="005E41CD">
            <w:pPr>
              <w:pStyle w:val="BodyText2"/>
              <w:spacing w:after="120"/>
              <w:rPr>
                <w:rFonts w:ascii="Arial" w:hAnsi="Arial" w:cs="Arial"/>
                <w:sz w:val="24"/>
                <w:szCs w:val="24"/>
              </w:rPr>
            </w:pPr>
          </w:p>
        </w:tc>
      </w:tr>
      <w:tr w:rsidR="00BE3839" w:rsidRPr="00BC0625" w14:paraId="50F45107" w14:textId="77777777" w:rsidTr="005E41CD">
        <w:tc>
          <w:tcPr>
            <w:tcW w:w="5146" w:type="dxa"/>
            <w:shd w:val="clear" w:color="auto" w:fill="auto"/>
          </w:tcPr>
          <w:p w14:paraId="5C4DB146" w14:textId="77777777" w:rsidR="00BE3839" w:rsidRPr="00BC0625" w:rsidRDefault="00BE3839" w:rsidP="005E41CD">
            <w:pPr>
              <w:spacing w:after="120" w:line="240" w:lineRule="auto"/>
              <w:rPr>
                <w:rFonts w:ascii="Arial" w:hAnsi="Arial" w:cs="Arial"/>
                <w:sz w:val="24"/>
                <w:szCs w:val="24"/>
              </w:rPr>
            </w:pPr>
            <w:r w:rsidRPr="00BC0625">
              <w:rPr>
                <w:rFonts w:ascii="Arial" w:hAnsi="Arial" w:cs="Arial"/>
                <w:sz w:val="24"/>
                <w:szCs w:val="24"/>
              </w:rPr>
              <w:t>How would implementing this framework support children’s sense of self or social skills?</w:t>
            </w:r>
          </w:p>
        </w:tc>
        <w:tc>
          <w:tcPr>
            <w:tcW w:w="5345" w:type="dxa"/>
            <w:shd w:val="clear" w:color="auto" w:fill="auto"/>
          </w:tcPr>
          <w:p w14:paraId="2B96BD99" w14:textId="77777777" w:rsidR="00BE3839" w:rsidRPr="00BC0625" w:rsidRDefault="00BE3839" w:rsidP="005E41CD">
            <w:pPr>
              <w:pStyle w:val="BodyText2"/>
              <w:spacing w:after="120"/>
              <w:rPr>
                <w:rFonts w:ascii="Arial" w:hAnsi="Arial" w:cs="Arial"/>
                <w:sz w:val="24"/>
                <w:szCs w:val="24"/>
              </w:rPr>
            </w:pPr>
          </w:p>
        </w:tc>
      </w:tr>
      <w:tr w:rsidR="00BE3839" w:rsidRPr="00BC0625" w14:paraId="35E488C0" w14:textId="77777777" w:rsidTr="005E41CD">
        <w:tc>
          <w:tcPr>
            <w:tcW w:w="5146" w:type="dxa"/>
            <w:shd w:val="clear" w:color="auto" w:fill="auto"/>
          </w:tcPr>
          <w:p w14:paraId="47D54718"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How does it help the educator to understand the emotional development of 0-3-year-olds?</w:t>
            </w:r>
          </w:p>
        </w:tc>
        <w:tc>
          <w:tcPr>
            <w:tcW w:w="5345" w:type="dxa"/>
            <w:shd w:val="clear" w:color="auto" w:fill="auto"/>
          </w:tcPr>
          <w:p w14:paraId="5C153D7B" w14:textId="77777777" w:rsidR="00BE3839" w:rsidRPr="00BC0625" w:rsidRDefault="00BE3839" w:rsidP="005E41CD">
            <w:pPr>
              <w:pStyle w:val="BodyText2"/>
              <w:spacing w:after="120"/>
              <w:rPr>
                <w:rFonts w:ascii="Arial" w:hAnsi="Arial" w:cs="Arial"/>
                <w:sz w:val="24"/>
                <w:szCs w:val="24"/>
              </w:rPr>
            </w:pPr>
          </w:p>
        </w:tc>
      </w:tr>
      <w:tr w:rsidR="00BE3839" w:rsidRPr="00BC0625" w14:paraId="342F4213" w14:textId="77777777" w:rsidTr="005E41CD">
        <w:tc>
          <w:tcPr>
            <w:tcW w:w="5146" w:type="dxa"/>
            <w:shd w:val="clear" w:color="auto" w:fill="auto"/>
          </w:tcPr>
          <w:p w14:paraId="1B5F0B43"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How would it help you to develop a positive response to difficult behaviours?</w:t>
            </w:r>
          </w:p>
        </w:tc>
        <w:tc>
          <w:tcPr>
            <w:tcW w:w="5345" w:type="dxa"/>
            <w:shd w:val="clear" w:color="auto" w:fill="auto"/>
          </w:tcPr>
          <w:p w14:paraId="283FD731" w14:textId="77777777" w:rsidR="00BE3839" w:rsidRPr="00BC0625" w:rsidRDefault="00BE3839" w:rsidP="005E41CD">
            <w:pPr>
              <w:pStyle w:val="BodyText2"/>
              <w:spacing w:after="120"/>
              <w:rPr>
                <w:rFonts w:ascii="Arial" w:hAnsi="Arial" w:cs="Arial"/>
                <w:sz w:val="24"/>
                <w:szCs w:val="24"/>
              </w:rPr>
            </w:pPr>
          </w:p>
        </w:tc>
      </w:tr>
      <w:tr w:rsidR="00BE3839" w:rsidRPr="00BC0625" w14:paraId="591DAE36" w14:textId="77777777" w:rsidTr="005E41CD">
        <w:tc>
          <w:tcPr>
            <w:tcW w:w="5146" w:type="dxa"/>
            <w:shd w:val="clear" w:color="auto" w:fill="auto"/>
          </w:tcPr>
          <w:p w14:paraId="1406B37D"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What does it suggest about the role of the educator in supporting the language and communication of 0-3-year-olds?</w:t>
            </w:r>
          </w:p>
        </w:tc>
        <w:tc>
          <w:tcPr>
            <w:tcW w:w="5345" w:type="dxa"/>
            <w:shd w:val="clear" w:color="auto" w:fill="auto"/>
          </w:tcPr>
          <w:p w14:paraId="60207B0E" w14:textId="77777777" w:rsidR="00BE3839" w:rsidRPr="00BC0625" w:rsidRDefault="00BE3839" w:rsidP="005E41CD">
            <w:pPr>
              <w:pStyle w:val="BodyText2"/>
              <w:spacing w:after="120"/>
              <w:rPr>
                <w:rFonts w:ascii="Arial" w:hAnsi="Arial" w:cs="Arial"/>
                <w:sz w:val="24"/>
                <w:szCs w:val="24"/>
              </w:rPr>
            </w:pPr>
          </w:p>
        </w:tc>
      </w:tr>
      <w:tr w:rsidR="00BE3839" w:rsidRPr="00BC0625" w14:paraId="697CEE7B" w14:textId="77777777" w:rsidTr="005E41CD">
        <w:tc>
          <w:tcPr>
            <w:tcW w:w="5146" w:type="dxa"/>
            <w:shd w:val="clear" w:color="auto" w:fill="auto"/>
          </w:tcPr>
          <w:p w14:paraId="62B13D8F"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How does it discuss 0-3-year-olds learning through exploring and developing positive dispositions of curiosity and interest?</w:t>
            </w:r>
          </w:p>
        </w:tc>
        <w:tc>
          <w:tcPr>
            <w:tcW w:w="5345" w:type="dxa"/>
            <w:shd w:val="clear" w:color="auto" w:fill="auto"/>
          </w:tcPr>
          <w:p w14:paraId="44937F06" w14:textId="77777777" w:rsidR="00BE3839" w:rsidRPr="00BC0625" w:rsidRDefault="00BE3839" w:rsidP="005E41CD">
            <w:pPr>
              <w:pStyle w:val="BodyText2"/>
              <w:spacing w:after="120"/>
              <w:rPr>
                <w:rFonts w:ascii="Arial" w:hAnsi="Arial" w:cs="Arial"/>
                <w:sz w:val="24"/>
                <w:szCs w:val="24"/>
              </w:rPr>
            </w:pPr>
          </w:p>
        </w:tc>
      </w:tr>
      <w:tr w:rsidR="00BE3839" w:rsidRPr="00BC0625" w14:paraId="48B481DF" w14:textId="77777777" w:rsidTr="005E41CD">
        <w:tc>
          <w:tcPr>
            <w:tcW w:w="5146" w:type="dxa"/>
            <w:shd w:val="clear" w:color="auto" w:fill="auto"/>
          </w:tcPr>
          <w:p w14:paraId="78D5D4B3"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How much value is ascribed to working in partnership with parents?</w:t>
            </w:r>
          </w:p>
        </w:tc>
        <w:tc>
          <w:tcPr>
            <w:tcW w:w="5345" w:type="dxa"/>
            <w:shd w:val="clear" w:color="auto" w:fill="auto"/>
          </w:tcPr>
          <w:p w14:paraId="3E4DC612" w14:textId="77777777" w:rsidR="00BE3839" w:rsidRPr="00BC0625" w:rsidRDefault="00BE3839" w:rsidP="005E41CD">
            <w:pPr>
              <w:pStyle w:val="BodyText2"/>
              <w:spacing w:after="120"/>
              <w:rPr>
                <w:rFonts w:ascii="Arial" w:hAnsi="Arial" w:cs="Arial"/>
                <w:sz w:val="24"/>
                <w:szCs w:val="24"/>
              </w:rPr>
            </w:pPr>
          </w:p>
        </w:tc>
      </w:tr>
      <w:tr w:rsidR="00BE3839" w:rsidRPr="00BC0625" w14:paraId="7511BBC5" w14:textId="77777777" w:rsidTr="005E41CD">
        <w:tc>
          <w:tcPr>
            <w:tcW w:w="10491" w:type="dxa"/>
            <w:gridSpan w:val="2"/>
            <w:shd w:val="clear" w:color="auto" w:fill="auto"/>
          </w:tcPr>
          <w:p w14:paraId="4FE71FFA" w14:textId="77777777" w:rsidR="00BE3839" w:rsidRPr="00BC0625" w:rsidRDefault="00BE3839" w:rsidP="005E41CD">
            <w:pPr>
              <w:pStyle w:val="01MTMainText"/>
              <w:spacing w:after="120" w:line="240" w:lineRule="auto"/>
              <w:rPr>
                <w:rFonts w:ascii="Arial" w:hAnsi="Arial" w:cs="Arial"/>
                <w:b/>
                <w:sz w:val="24"/>
                <w:szCs w:val="24"/>
              </w:rPr>
            </w:pPr>
          </w:p>
          <w:p w14:paraId="70C29D19" w14:textId="77777777" w:rsidR="00BE3839" w:rsidRPr="00BC0625" w:rsidRDefault="00BE3839" w:rsidP="005E41CD">
            <w:pPr>
              <w:pStyle w:val="01MTMainText"/>
              <w:spacing w:after="120" w:line="240" w:lineRule="auto"/>
              <w:rPr>
                <w:rFonts w:ascii="Arial" w:hAnsi="Arial" w:cs="Arial"/>
                <w:sz w:val="24"/>
                <w:szCs w:val="24"/>
              </w:rPr>
            </w:pPr>
            <w:r w:rsidRPr="00BC0625">
              <w:rPr>
                <w:rFonts w:ascii="Arial" w:hAnsi="Arial" w:cs="Arial"/>
                <w:b/>
                <w:sz w:val="24"/>
                <w:szCs w:val="24"/>
              </w:rPr>
              <w:t>What do they say about the following?</w:t>
            </w:r>
          </w:p>
        </w:tc>
      </w:tr>
      <w:tr w:rsidR="00BE3839" w:rsidRPr="00BC0625" w14:paraId="5D64BB08"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445D5FCA"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The physical development of 0-3-year-olds</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D309F86" w14:textId="77777777" w:rsidR="00BE3839" w:rsidRPr="00BC0625" w:rsidRDefault="00BE3839" w:rsidP="005E41CD">
            <w:pPr>
              <w:pStyle w:val="BodyText2"/>
              <w:spacing w:after="120"/>
              <w:rPr>
                <w:rFonts w:ascii="Arial" w:hAnsi="Arial" w:cs="Arial"/>
                <w:sz w:val="24"/>
                <w:szCs w:val="24"/>
              </w:rPr>
            </w:pPr>
          </w:p>
        </w:tc>
      </w:tr>
      <w:tr w:rsidR="00BE3839" w:rsidRPr="00BC0625" w14:paraId="034F64F4"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7C681C8F"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Transitions and settling in</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11CA76A" w14:textId="77777777" w:rsidR="00BE3839" w:rsidRPr="00BC0625" w:rsidRDefault="00BE3839" w:rsidP="005E41CD">
            <w:pPr>
              <w:pStyle w:val="BodyText2"/>
              <w:spacing w:after="120"/>
              <w:rPr>
                <w:rFonts w:ascii="Arial" w:hAnsi="Arial" w:cs="Arial"/>
                <w:sz w:val="24"/>
                <w:szCs w:val="24"/>
              </w:rPr>
            </w:pPr>
          </w:p>
        </w:tc>
      </w:tr>
      <w:tr w:rsidR="00BE3839" w:rsidRPr="00BC0625" w14:paraId="6048D8DA"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17E09725"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Babies and young children’s play, including movement play, exploratory and pretend play and imaginative, representational play.</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1E132A42" w14:textId="77777777" w:rsidR="00BE3839" w:rsidRPr="00BC0625" w:rsidRDefault="00BE3839" w:rsidP="005E41CD">
            <w:pPr>
              <w:pStyle w:val="BodyText2"/>
              <w:spacing w:after="120"/>
              <w:rPr>
                <w:rFonts w:ascii="Arial" w:hAnsi="Arial" w:cs="Arial"/>
                <w:sz w:val="24"/>
                <w:szCs w:val="24"/>
              </w:rPr>
            </w:pPr>
          </w:p>
        </w:tc>
      </w:tr>
      <w:tr w:rsidR="00BE3839" w:rsidRPr="00BC0625" w14:paraId="31B5993F"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65B409D8"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The key person’s role in play</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6EA9DD4" w14:textId="77777777" w:rsidR="00BE3839" w:rsidRPr="00BC0625" w:rsidRDefault="00BE3839" w:rsidP="005E41CD">
            <w:pPr>
              <w:pStyle w:val="BodyText2"/>
              <w:spacing w:after="120"/>
              <w:rPr>
                <w:rFonts w:ascii="Arial" w:hAnsi="Arial" w:cs="Arial"/>
                <w:sz w:val="24"/>
                <w:szCs w:val="24"/>
              </w:rPr>
            </w:pPr>
          </w:p>
        </w:tc>
      </w:tr>
      <w:tr w:rsidR="00BE3839" w:rsidRPr="00BC0625" w14:paraId="543C8356"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1EC4C774"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Diversity and anti-bias</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7E245E24" w14:textId="77777777" w:rsidR="00BE3839" w:rsidRPr="00BC0625" w:rsidRDefault="00BE3839" w:rsidP="005E41CD">
            <w:pPr>
              <w:pStyle w:val="BodyText2"/>
              <w:spacing w:after="120"/>
              <w:rPr>
                <w:rFonts w:ascii="Arial" w:hAnsi="Arial" w:cs="Arial"/>
                <w:sz w:val="24"/>
                <w:szCs w:val="24"/>
              </w:rPr>
            </w:pPr>
          </w:p>
        </w:tc>
      </w:tr>
      <w:tr w:rsidR="00BE3839" w:rsidRPr="00BC0625" w14:paraId="05316868"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3087689D"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Children’s well-being and belonging</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55C517DD" w14:textId="77777777" w:rsidR="00BE3839" w:rsidRPr="00BC0625" w:rsidRDefault="00BE3839" w:rsidP="005E41CD">
            <w:pPr>
              <w:pStyle w:val="BodyText2"/>
              <w:spacing w:after="120"/>
              <w:rPr>
                <w:rFonts w:ascii="Arial" w:hAnsi="Arial" w:cs="Arial"/>
                <w:sz w:val="24"/>
                <w:szCs w:val="24"/>
              </w:rPr>
            </w:pPr>
          </w:p>
        </w:tc>
      </w:tr>
      <w:tr w:rsidR="00BE3839" w:rsidRPr="00BC0625" w14:paraId="251DD4D0"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537F1F91"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 xml:space="preserve">Physical care events </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EEAE9F2" w14:textId="77777777" w:rsidR="00BE3839" w:rsidRPr="00BC0625" w:rsidRDefault="00BE3839" w:rsidP="005E41CD">
            <w:pPr>
              <w:pStyle w:val="BodyText2"/>
              <w:spacing w:after="120"/>
              <w:rPr>
                <w:rFonts w:ascii="Arial" w:hAnsi="Arial" w:cs="Arial"/>
                <w:sz w:val="24"/>
                <w:szCs w:val="24"/>
              </w:rPr>
            </w:pPr>
          </w:p>
        </w:tc>
      </w:tr>
      <w:tr w:rsidR="00BE3839" w:rsidRPr="00BC0625" w14:paraId="7BD3523C"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0479F89F"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The learning environment and provision of resources for 0-3-year-olds</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5643A30F" w14:textId="77777777" w:rsidR="00BE3839" w:rsidRPr="00BC0625" w:rsidRDefault="00BE3839" w:rsidP="005E41CD">
            <w:pPr>
              <w:pStyle w:val="BodyText2"/>
              <w:spacing w:after="120"/>
              <w:rPr>
                <w:rFonts w:ascii="Arial" w:hAnsi="Arial" w:cs="Arial"/>
                <w:sz w:val="24"/>
                <w:szCs w:val="24"/>
              </w:rPr>
            </w:pPr>
          </w:p>
        </w:tc>
      </w:tr>
      <w:tr w:rsidR="00BE3839" w:rsidRPr="00BC0625" w14:paraId="52C5C264"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7506B530"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 xml:space="preserve">The Key Person Approach </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1D61FA23" w14:textId="77777777" w:rsidR="00BE3839" w:rsidRPr="00BC0625" w:rsidRDefault="00BE3839" w:rsidP="005E41CD">
            <w:pPr>
              <w:pStyle w:val="BodyText2"/>
              <w:spacing w:after="120"/>
              <w:rPr>
                <w:rFonts w:ascii="Arial" w:hAnsi="Arial" w:cs="Arial"/>
                <w:sz w:val="24"/>
                <w:szCs w:val="24"/>
              </w:rPr>
            </w:pPr>
          </w:p>
        </w:tc>
      </w:tr>
      <w:tr w:rsidR="00BE3839" w:rsidRPr="00BC0625" w14:paraId="268BD3B1" w14:textId="77777777" w:rsidTr="005E41CD">
        <w:tc>
          <w:tcPr>
            <w:tcW w:w="5146" w:type="dxa"/>
            <w:tcBorders>
              <w:top w:val="single" w:sz="4" w:space="0" w:color="auto"/>
              <w:left w:val="single" w:sz="4" w:space="0" w:color="auto"/>
              <w:bottom w:val="single" w:sz="4" w:space="0" w:color="auto"/>
              <w:right w:val="single" w:sz="4" w:space="0" w:color="auto"/>
            </w:tcBorders>
            <w:shd w:val="clear" w:color="auto" w:fill="auto"/>
          </w:tcPr>
          <w:p w14:paraId="07BF6095" w14:textId="77777777" w:rsidR="00BE3839" w:rsidRPr="00BC0625" w:rsidRDefault="00BE3839" w:rsidP="005E41CD">
            <w:pPr>
              <w:widowControl w:val="0"/>
              <w:autoSpaceDE w:val="0"/>
              <w:autoSpaceDN w:val="0"/>
              <w:adjustRightInd w:val="0"/>
              <w:spacing w:after="120" w:line="240" w:lineRule="auto"/>
              <w:rPr>
                <w:rFonts w:ascii="Arial" w:hAnsi="Arial" w:cs="Arial"/>
                <w:sz w:val="24"/>
                <w:szCs w:val="24"/>
              </w:rPr>
            </w:pPr>
            <w:r w:rsidRPr="00BC0625">
              <w:rPr>
                <w:rFonts w:ascii="Arial" w:hAnsi="Arial" w:cs="Arial"/>
                <w:sz w:val="24"/>
                <w:szCs w:val="24"/>
              </w:rPr>
              <w:t>Young children’s behaviours</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53E8D6F8" w14:textId="77777777" w:rsidR="00BE3839" w:rsidRPr="00BC0625" w:rsidRDefault="00BE3839" w:rsidP="005E41CD">
            <w:pPr>
              <w:pStyle w:val="BodyText2"/>
              <w:spacing w:after="120"/>
              <w:rPr>
                <w:rFonts w:ascii="Arial" w:hAnsi="Arial" w:cs="Arial"/>
                <w:sz w:val="24"/>
                <w:szCs w:val="24"/>
              </w:rPr>
            </w:pPr>
          </w:p>
        </w:tc>
      </w:tr>
    </w:tbl>
    <w:p w14:paraId="5D4500D8" w14:textId="77777777" w:rsidR="00BE3839" w:rsidRPr="00BC0625" w:rsidRDefault="00BE3839" w:rsidP="00BE3839">
      <w:pPr>
        <w:pStyle w:val="BodyText2"/>
        <w:spacing w:after="120"/>
        <w:rPr>
          <w:rFonts w:ascii="Arial" w:hAnsi="Arial" w:cs="Arial"/>
          <w:sz w:val="24"/>
          <w:szCs w:val="24"/>
          <w:lang w:val="en-US"/>
        </w:rPr>
      </w:pPr>
    </w:p>
    <w:p w14:paraId="07FDD5F2" w14:textId="77777777" w:rsidR="00EC316D" w:rsidRDefault="00EC316D" w:rsidP="00BE3839">
      <w:pPr>
        <w:spacing w:after="120" w:line="240" w:lineRule="auto"/>
        <w:rPr>
          <w:rFonts w:ascii="Arial" w:hAnsi="Arial" w:cs="Arial"/>
          <w:sz w:val="24"/>
          <w:szCs w:val="24"/>
        </w:rPr>
      </w:pPr>
      <w:bookmarkStart w:id="7" w:name="_Hlk124769851"/>
      <w:bookmarkEnd w:id="6"/>
    </w:p>
    <w:p w14:paraId="600DFD52" w14:textId="3005534C" w:rsidR="00BE3839" w:rsidRDefault="00BE3839" w:rsidP="00BE3839">
      <w:pPr>
        <w:spacing w:after="120" w:line="240" w:lineRule="auto"/>
        <w:rPr>
          <w:rFonts w:ascii="Arial" w:hAnsi="Arial" w:cs="Arial"/>
          <w:b/>
          <w:bCs/>
          <w:sz w:val="24"/>
          <w:szCs w:val="24"/>
        </w:rPr>
      </w:pPr>
      <w:r w:rsidRPr="00BC0625">
        <w:rPr>
          <w:rFonts w:ascii="Arial" w:hAnsi="Arial" w:cs="Arial"/>
          <w:b/>
          <w:bCs/>
          <w:sz w:val="24"/>
          <w:szCs w:val="24"/>
        </w:rPr>
        <w:lastRenderedPageBreak/>
        <w:t>Practice task</w:t>
      </w:r>
      <w:r>
        <w:rPr>
          <w:rFonts w:ascii="Arial" w:hAnsi="Arial" w:cs="Arial"/>
          <w:b/>
          <w:bCs/>
          <w:sz w:val="24"/>
          <w:szCs w:val="24"/>
        </w:rPr>
        <w:t xml:space="preserve"> 2</w:t>
      </w:r>
      <w:r w:rsidRPr="00BC0625">
        <w:rPr>
          <w:rFonts w:ascii="Arial" w:hAnsi="Arial" w:cs="Arial"/>
          <w:b/>
          <w:bCs/>
          <w:sz w:val="24"/>
          <w:szCs w:val="24"/>
        </w:rPr>
        <w:t xml:space="preserve">: </w:t>
      </w:r>
      <w:r>
        <w:rPr>
          <w:rFonts w:ascii="Arial" w:hAnsi="Arial" w:cs="Arial"/>
          <w:b/>
          <w:bCs/>
          <w:sz w:val="24"/>
          <w:szCs w:val="24"/>
        </w:rPr>
        <w:t>Developing your pedagogical vision</w:t>
      </w:r>
    </w:p>
    <w:p w14:paraId="47D5BC3F" w14:textId="218E1E85" w:rsidR="00EC316D" w:rsidRDefault="00BE3839" w:rsidP="00BE3839">
      <w:pPr>
        <w:spacing w:after="120" w:line="240" w:lineRule="auto"/>
        <w:rPr>
          <w:rFonts w:ascii="Arial" w:hAnsi="Arial" w:cs="Arial"/>
          <w:sz w:val="24"/>
          <w:szCs w:val="24"/>
        </w:rPr>
      </w:pPr>
      <w:r w:rsidRPr="004A0DBD">
        <w:rPr>
          <w:rFonts w:ascii="Arial" w:hAnsi="Arial" w:cs="Arial"/>
          <w:sz w:val="24"/>
          <w:szCs w:val="24"/>
        </w:rPr>
        <w:t>Based on your knowledge and understanding of 0–3-year-olds, discuss in your teams what you think you want to provide for them</w:t>
      </w:r>
      <w:r w:rsidRPr="00980AD8">
        <w:rPr>
          <w:rFonts w:ascii="Arial" w:hAnsi="Arial" w:cs="Arial"/>
          <w:sz w:val="24"/>
          <w:szCs w:val="24"/>
        </w:rPr>
        <w:t xml:space="preserve"> </w:t>
      </w:r>
      <w:r w:rsidRPr="004A0DBD">
        <w:rPr>
          <w:rFonts w:ascii="Arial" w:hAnsi="Arial" w:cs="Arial"/>
          <w:sz w:val="24"/>
          <w:szCs w:val="24"/>
        </w:rPr>
        <w:t>and how</w:t>
      </w:r>
      <w:r>
        <w:rPr>
          <w:rFonts w:ascii="Arial" w:hAnsi="Arial" w:cs="Arial"/>
          <w:sz w:val="24"/>
          <w:szCs w:val="24"/>
        </w:rPr>
        <w:t xml:space="preserve"> you think you should do this</w:t>
      </w:r>
      <w:r w:rsidRPr="004A0DBD">
        <w:rPr>
          <w:rFonts w:ascii="Arial" w:hAnsi="Arial" w:cs="Arial"/>
          <w:sz w:val="24"/>
          <w:szCs w:val="24"/>
        </w:rPr>
        <w:t>.</w:t>
      </w:r>
      <w:r>
        <w:rPr>
          <w:rFonts w:ascii="Arial" w:hAnsi="Arial" w:cs="Arial"/>
          <w:sz w:val="24"/>
          <w:szCs w:val="24"/>
        </w:rPr>
        <w:t xml:space="preserve"> N.B. It might be interesting to complete this exercise before and after you have read the rest of the book and see if there are any changes.</w:t>
      </w:r>
    </w:p>
    <w:p w14:paraId="4F102681" w14:textId="77777777" w:rsidR="001E23AD" w:rsidRDefault="001E23AD" w:rsidP="00BE3839">
      <w:pPr>
        <w:spacing w:after="120" w:line="240" w:lineRule="auto"/>
        <w:rPr>
          <w:rFonts w:ascii="Arial" w:hAnsi="Arial" w:cs="Arial"/>
          <w:sz w:val="24"/>
          <w:szCs w:val="24"/>
        </w:rPr>
      </w:pPr>
    </w:p>
    <w:p w14:paraId="17DB2662" w14:textId="77777777" w:rsidR="001E23AD" w:rsidRDefault="001E23AD" w:rsidP="00BE3839">
      <w:pPr>
        <w:spacing w:after="120" w:line="240" w:lineRule="auto"/>
        <w:rPr>
          <w:rFonts w:ascii="Arial" w:hAnsi="Arial" w:cs="Arial"/>
          <w:sz w:val="24"/>
          <w:szCs w:val="24"/>
        </w:rPr>
      </w:pPr>
    </w:p>
    <w:p w14:paraId="65943545" w14:textId="77777777" w:rsidR="001E23AD" w:rsidRDefault="001E23AD" w:rsidP="00BE3839">
      <w:pPr>
        <w:spacing w:after="120" w:line="240" w:lineRule="auto"/>
        <w:rPr>
          <w:rFonts w:ascii="Arial" w:hAnsi="Arial" w:cs="Arial"/>
          <w:sz w:val="24"/>
          <w:szCs w:val="24"/>
        </w:rPr>
      </w:pPr>
    </w:p>
    <w:p w14:paraId="1FC6CE94" w14:textId="77777777" w:rsidR="001E23AD" w:rsidRDefault="001E23AD" w:rsidP="00BE3839">
      <w:pPr>
        <w:spacing w:after="120" w:line="240" w:lineRule="auto"/>
        <w:rPr>
          <w:rFonts w:ascii="Arial" w:hAnsi="Arial" w:cs="Arial"/>
          <w:sz w:val="24"/>
          <w:szCs w:val="24"/>
        </w:rPr>
      </w:pPr>
    </w:p>
    <w:p w14:paraId="121BAE42" w14:textId="77777777" w:rsidR="001E23AD" w:rsidRDefault="001E23AD" w:rsidP="00BE3839">
      <w:pPr>
        <w:spacing w:after="120" w:line="240" w:lineRule="auto"/>
        <w:rPr>
          <w:rFonts w:ascii="Arial" w:hAnsi="Arial" w:cs="Arial"/>
          <w:sz w:val="24"/>
          <w:szCs w:val="24"/>
        </w:rPr>
      </w:pPr>
    </w:p>
    <w:p w14:paraId="47309E54" w14:textId="77777777" w:rsidR="001E23AD" w:rsidRDefault="001E23AD" w:rsidP="00BE3839">
      <w:pPr>
        <w:spacing w:after="120" w:line="240" w:lineRule="auto"/>
        <w:rPr>
          <w:rFonts w:ascii="Arial" w:hAnsi="Arial" w:cs="Arial"/>
          <w:sz w:val="24"/>
          <w:szCs w:val="24"/>
        </w:rPr>
      </w:pPr>
    </w:p>
    <w:p w14:paraId="658AF593" w14:textId="77777777" w:rsidR="001E23AD" w:rsidRDefault="001E23AD" w:rsidP="00BE3839">
      <w:pPr>
        <w:spacing w:after="120" w:line="240" w:lineRule="auto"/>
        <w:rPr>
          <w:rFonts w:ascii="Arial" w:hAnsi="Arial" w:cs="Arial"/>
          <w:sz w:val="24"/>
          <w:szCs w:val="24"/>
        </w:rPr>
      </w:pPr>
    </w:p>
    <w:p w14:paraId="42289EEB" w14:textId="77777777" w:rsidR="001E23AD" w:rsidRDefault="001E23AD" w:rsidP="00BE3839">
      <w:pPr>
        <w:spacing w:after="120" w:line="240" w:lineRule="auto"/>
        <w:rPr>
          <w:rFonts w:ascii="Arial" w:hAnsi="Arial" w:cs="Arial"/>
          <w:sz w:val="24"/>
          <w:szCs w:val="24"/>
        </w:rPr>
      </w:pPr>
    </w:p>
    <w:p w14:paraId="6C9B7B4E" w14:textId="77777777" w:rsidR="001E23AD" w:rsidRDefault="001E23AD" w:rsidP="00BE3839">
      <w:pPr>
        <w:spacing w:after="120" w:line="240" w:lineRule="auto"/>
        <w:rPr>
          <w:rFonts w:ascii="Arial" w:hAnsi="Arial" w:cs="Arial"/>
          <w:sz w:val="24"/>
          <w:szCs w:val="24"/>
        </w:rPr>
      </w:pPr>
    </w:p>
    <w:p w14:paraId="72BCFBA2" w14:textId="77777777" w:rsidR="001E23AD" w:rsidRDefault="001E23AD" w:rsidP="00BE3839">
      <w:pPr>
        <w:spacing w:after="120" w:line="240" w:lineRule="auto"/>
        <w:rPr>
          <w:rFonts w:ascii="Arial" w:hAnsi="Arial" w:cs="Arial"/>
          <w:sz w:val="24"/>
          <w:szCs w:val="24"/>
        </w:rPr>
      </w:pPr>
    </w:p>
    <w:p w14:paraId="61B6DEB0" w14:textId="77777777" w:rsidR="001E23AD" w:rsidRDefault="001E23AD" w:rsidP="00BE3839">
      <w:pPr>
        <w:spacing w:after="120" w:line="240" w:lineRule="auto"/>
        <w:rPr>
          <w:rFonts w:ascii="Arial" w:hAnsi="Arial" w:cs="Arial"/>
          <w:sz w:val="24"/>
          <w:szCs w:val="24"/>
        </w:rPr>
      </w:pPr>
    </w:p>
    <w:p w14:paraId="2C540DAD" w14:textId="77777777" w:rsidR="001E23AD" w:rsidRDefault="001E23AD" w:rsidP="00BE3839">
      <w:pPr>
        <w:spacing w:after="120" w:line="240" w:lineRule="auto"/>
        <w:rPr>
          <w:rFonts w:ascii="Arial" w:hAnsi="Arial" w:cs="Arial"/>
          <w:sz w:val="24"/>
          <w:szCs w:val="24"/>
        </w:rPr>
      </w:pPr>
    </w:p>
    <w:p w14:paraId="44C5DC50" w14:textId="77777777" w:rsidR="001E23AD" w:rsidRDefault="001E23AD" w:rsidP="00BE3839">
      <w:pPr>
        <w:spacing w:after="120" w:line="240" w:lineRule="auto"/>
        <w:rPr>
          <w:rFonts w:ascii="Arial" w:hAnsi="Arial" w:cs="Arial"/>
          <w:sz w:val="24"/>
          <w:szCs w:val="24"/>
        </w:rPr>
      </w:pPr>
    </w:p>
    <w:p w14:paraId="598E0BCA" w14:textId="77777777" w:rsidR="001E23AD" w:rsidRDefault="001E23AD" w:rsidP="00BE3839">
      <w:pPr>
        <w:spacing w:after="120" w:line="240" w:lineRule="auto"/>
        <w:rPr>
          <w:rFonts w:ascii="Arial" w:hAnsi="Arial" w:cs="Arial"/>
          <w:sz w:val="24"/>
          <w:szCs w:val="24"/>
        </w:rPr>
      </w:pPr>
    </w:p>
    <w:p w14:paraId="42F10E89" w14:textId="77777777" w:rsidR="001E23AD" w:rsidRDefault="001E23AD" w:rsidP="00BE3839">
      <w:pPr>
        <w:spacing w:after="120" w:line="240" w:lineRule="auto"/>
        <w:rPr>
          <w:rFonts w:ascii="Arial" w:hAnsi="Arial" w:cs="Arial"/>
          <w:sz w:val="24"/>
          <w:szCs w:val="24"/>
        </w:rPr>
      </w:pPr>
    </w:p>
    <w:p w14:paraId="63C2E7A7" w14:textId="77777777" w:rsidR="001E23AD" w:rsidRDefault="001E23AD" w:rsidP="00BE3839">
      <w:pPr>
        <w:spacing w:after="120" w:line="240" w:lineRule="auto"/>
        <w:rPr>
          <w:rFonts w:ascii="Arial" w:hAnsi="Arial" w:cs="Arial"/>
          <w:sz w:val="24"/>
          <w:szCs w:val="24"/>
        </w:rPr>
      </w:pPr>
    </w:p>
    <w:p w14:paraId="2A363A92" w14:textId="77777777" w:rsidR="001E23AD" w:rsidRDefault="001E23AD" w:rsidP="00BE3839">
      <w:pPr>
        <w:spacing w:after="120" w:line="240" w:lineRule="auto"/>
        <w:rPr>
          <w:rFonts w:ascii="Arial" w:hAnsi="Arial" w:cs="Arial"/>
          <w:sz w:val="24"/>
          <w:szCs w:val="24"/>
        </w:rPr>
      </w:pPr>
    </w:p>
    <w:p w14:paraId="0F77C050" w14:textId="77777777" w:rsidR="001E23AD" w:rsidRDefault="001E23AD" w:rsidP="00BE3839">
      <w:pPr>
        <w:spacing w:after="120" w:line="240" w:lineRule="auto"/>
        <w:rPr>
          <w:rFonts w:ascii="Arial" w:hAnsi="Arial" w:cs="Arial"/>
          <w:sz w:val="24"/>
          <w:szCs w:val="24"/>
        </w:rPr>
      </w:pPr>
    </w:p>
    <w:p w14:paraId="6CED998F" w14:textId="77777777" w:rsidR="001E23AD" w:rsidRDefault="001E23AD" w:rsidP="00BE3839">
      <w:pPr>
        <w:spacing w:after="120" w:line="240" w:lineRule="auto"/>
        <w:rPr>
          <w:rFonts w:ascii="Arial" w:hAnsi="Arial" w:cs="Arial"/>
          <w:sz w:val="24"/>
          <w:szCs w:val="24"/>
        </w:rPr>
      </w:pPr>
    </w:p>
    <w:p w14:paraId="279C2EE3" w14:textId="77777777" w:rsidR="001E23AD" w:rsidRDefault="001E23AD" w:rsidP="00BE3839">
      <w:pPr>
        <w:spacing w:after="120" w:line="240" w:lineRule="auto"/>
        <w:rPr>
          <w:rFonts w:ascii="Arial" w:hAnsi="Arial" w:cs="Arial"/>
          <w:sz w:val="24"/>
          <w:szCs w:val="24"/>
        </w:rPr>
      </w:pPr>
    </w:p>
    <w:p w14:paraId="24680289" w14:textId="77777777" w:rsidR="001E23AD" w:rsidRDefault="001E23AD" w:rsidP="00BE3839">
      <w:pPr>
        <w:spacing w:after="120" w:line="240" w:lineRule="auto"/>
        <w:rPr>
          <w:rFonts w:ascii="Arial" w:hAnsi="Arial" w:cs="Arial"/>
          <w:sz w:val="24"/>
          <w:szCs w:val="24"/>
        </w:rPr>
      </w:pPr>
    </w:p>
    <w:p w14:paraId="438F723B" w14:textId="77777777" w:rsidR="001E23AD" w:rsidRDefault="001E23AD" w:rsidP="00BE3839">
      <w:pPr>
        <w:spacing w:after="120" w:line="240" w:lineRule="auto"/>
        <w:rPr>
          <w:rFonts w:ascii="Arial" w:hAnsi="Arial" w:cs="Arial"/>
          <w:sz w:val="24"/>
          <w:szCs w:val="24"/>
        </w:rPr>
      </w:pPr>
    </w:p>
    <w:p w14:paraId="28B33901" w14:textId="77777777" w:rsidR="001E23AD" w:rsidRDefault="001E23AD" w:rsidP="00BE3839">
      <w:pPr>
        <w:spacing w:after="120" w:line="240" w:lineRule="auto"/>
        <w:rPr>
          <w:rFonts w:ascii="Arial" w:hAnsi="Arial" w:cs="Arial"/>
          <w:sz w:val="24"/>
          <w:szCs w:val="24"/>
        </w:rPr>
      </w:pPr>
    </w:p>
    <w:p w14:paraId="25C90989" w14:textId="77777777" w:rsidR="001E23AD" w:rsidRDefault="001E23AD" w:rsidP="00BE3839">
      <w:pPr>
        <w:spacing w:after="120" w:line="240" w:lineRule="auto"/>
        <w:rPr>
          <w:rFonts w:ascii="Arial" w:hAnsi="Arial" w:cs="Arial"/>
          <w:sz w:val="24"/>
          <w:szCs w:val="24"/>
        </w:rPr>
      </w:pPr>
    </w:p>
    <w:p w14:paraId="355EA06B" w14:textId="77777777" w:rsidR="001E23AD" w:rsidRDefault="001E23AD" w:rsidP="00BE3839">
      <w:pPr>
        <w:spacing w:after="120" w:line="240" w:lineRule="auto"/>
        <w:rPr>
          <w:rFonts w:ascii="Arial" w:hAnsi="Arial" w:cs="Arial"/>
          <w:sz w:val="24"/>
          <w:szCs w:val="24"/>
        </w:rPr>
      </w:pPr>
    </w:p>
    <w:p w14:paraId="5F7BAA5C" w14:textId="77777777" w:rsidR="001E23AD" w:rsidRDefault="001E23AD" w:rsidP="00BE3839">
      <w:pPr>
        <w:spacing w:after="120" w:line="240" w:lineRule="auto"/>
        <w:rPr>
          <w:rFonts w:ascii="Arial" w:hAnsi="Arial" w:cs="Arial"/>
          <w:sz w:val="24"/>
          <w:szCs w:val="24"/>
        </w:rPr>
      </w:pPr>
    </w:p>
    <w:p w14:paraId="04DAF2A2" w14:textId="77777777" w:rsidR="001E23AD" w:rsidRDefault="001E23AD" w:rsidP="00BE3839">
      <w:pPr>
        <w:spacing w:after="120" w:line="240" w:lineRule="auto"/>
        <w:rPr>
          <w:rFonts w:ascii="Arial" w:hAnsi="Arial" w:cs="Arial"/>
          <w:sz w:val="24"/>
          <w:szCs w:val="24"/>
        </w:rPr>
      </w:pPr>
    </w:p>
    <w:p w14:paraId="77A37745" w14:textId="77777777" w:rsidR="001E23AD" w:rsidRDefault="001E23AD" w:rsidP="00BE3839">
      <w:pPr>
        <w:spacing w:after="120" w:line="240" w:lineRule="auto"/>
        <w:rPr>
          <w:rFonts w:ascii="Arial" w:hAnsi="Arial" w:cs="Arial"/>
          <w:sz w:val="24"/>
          <w:szCs w:val="24"/>
        </w:rPr>
      </w:pPr>
    </w:p>
    <w:p w14:paraId="38476A54" w14:textId="77777777" w:rsidR="00EC316D" w:rsidRPr="004A0DBD" w:rsidRDefault="00EC316D" w:rsidP="00BE3839">
      <w:pPr>
        <w:spacing w:after="120" w:line="240" w:lineRule="auto"/>
        <w:rPr>
          <w:rFonts w:ascii="Arial" w:hAnsi="Arial" w:cs="Arial"/>
          <w:sz w:val="24"/>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883"/>
        <w:gridCol w:w="1417"/>
        <w:gridCol w:w="3403"/>
      </w:tblGrid>
      <w:tr w:rsidR="00BE3839" w:rsidRPr="00BC0625" w14:paraId="1E7D1953" w14:textId="77777777" w:rsidTr="005E41CD">
        <w:trPr>
          <w:trHeight w:val="958"/>
        </w:trPr>
        <w:tc>
          <w:tcPr>
            <w:tcW w:w="3646" w:type="dxa"/>
            <w:shd w:val="clear" w:color="auto" w:fill="auto"/>
          </w:tcPr>
          <w:p w14:paraId="3547F418" w14:textId="77777777" w:rsidR="00BE3839" w:rsidRPr="00B62722" w:rsidRDefault="00BE3839" w:rsidP="005E41CD">
            <w:pPr>
              <w:spacing w:after="120" w:line="240" w:lineRule="auto"/>
              <w:jc w:val="center"/>
              <w:rPr>
                <w:rFonts w:ascii="Arial" w:hAnsi="Arial" w:cs="Arial"/>
                <w:lang w:eastAsia="en-GB"/>
              </w:rPr>
            </w:pPr>
            <w:r w:rsidRPr="00B62722">
              <w:rPr>
                <w:rFonts w:ascii="Arial" w:hAnsi="Arial" w:cs="Arial"/>
                <w:b/>
              </w:rPr>
              <w:lastRenderedPageBreak/>
              <w:t>What we know about the play, development and learning of 0–3-year-olds:</w:t>
            </w:r>
          </w:p>
        </w:tc>
        <w:tc>
          <w:tcPr>
            <w:tcW w:w="3300" w:type="dxa"/>
            <w:gridSpan w:val="2"/>
            <w:shd w:val="clear" w:color="auto" w:fill="auto"/>
          </w:tcPr>
          <w:p w14:paraId="246C0D32" w14:textId="77777777" w:rsidR="00BE3839" w:rsidRPr="00B62722" w:rsidRDefault="00BE3839" w:rsidP="005E41CD">
            <w:pPr>
              <w:spacing w:after="120" w:line="240" w:lineRule="auto"/>
              <w:jc w:val="center"/>
              <w:rPr>
                <w:rFonts w:ascii="Arial" w:hAnsi="Arial" w:cs="Arial"/>
                <w:b/>
              </w:rPr>
            </w:pPr>
            <w:r w:rsidRPr="00B62722">
              <w:rPr>
                <w:rFonts w:ascii="Arial" w:hAnsi="Arial" w:cs="Arial"/>
                <w:b/>
              </w:rPr>
              <w:t>What we want for the children in our group:</w:t>
            </w:r>
          </w:p>
          <w:p w14:paraId="6042EDC9" w14:textId="77777777" w:rsidR="00BE3839" w:rsidRPr="00B62722" w:rsidRDefault="00BE3839" w:rsidP="005E41CD">
            <w:pPr>
              <w:spacing w:after="120" w:line="240" w:lineRule="auto"/>
              <w:jc w:val="center"/>
              <w:rPr>
                <w:rFonts w:ascii="Arial" w:hAnsi="Arial" w:cs="Arial"/>
                <w:lang w:eastAsia="en-GB"/>
              </w:rPr>
            </w:pPr>
            <w:r w:rsidRPr="00B62722">
              <w:rPr>
                <w:rFonts w:ascii="Arial" w:hAnsi="Arial" w:cs="Arial"/>
                <w:b/>
                <w:lang w:eastAsia="en-GB"/>
              </w:rPr>
              <w:t>We want children to have…/ be…/ become…</w:t>
            </w:r>
          </w:p>
        </w:tc>
        <w:tc>
          <w:tcPr>
            <w:tcW w:w="3403" w:type="dxa"/>
            <w:shd w:val="clear" w:color="auto" w:fill="auto"/>
          </w:tcPr>
          <w:p w14:paraId="02A921D3" w14:textId="77777777" w:rsidR="00BE3839" w:rsidRPr="00B62722" w:rsidRDefault="00BE3839" w:rsidP="005E41CD">
            <w:pPr>
              <w:spacing w:after="120" w:line="240" w:lineRule="auto"/>
              <w:jc w:val="center"/>
              <w:rPr>
                <w:rFonts w:ascii="Arial" w:hAnsi="Arial" w:cs="Arial"/>
                <w:b/>
              </w:rPr>
            </w:pPr>
            <w:r w:rsidRPr="00B62722">
              <w:rPr>
                <w:rFonts w:ascii="Arial" w:hAnsi="Arial" w:cs="Arial"/>
                <w:b/>
                <w:lang w:eastAsia="en-GB"/>
              </w:rPr>
              <w:t>How you will achieve the aims</w:t>
            </w:r>
            <w:r w:rsidRPr="00B62722">
              <w:rPr>
                <w:rFonts w:ascii="Arial" w:hAnsi="Arial" w:cs="Arial"/>
                <w:b/>
              </w:rPr>
              <w:t>:</w:t>
            </w:r>
          </w:p>
          <w:p w14:paraId="2D833B0C" w14:textId="77777777" w:rsidR="00BE3839" w:rsidRPr="00B62722" w:rsidRDefault="00BE3839" w:rsidP="005E41CD">
            <w:pPr>
              <w:spacing w:after="120" w:line="240" w:lineRule="auto"/>
              <w:rPr>
                <w:rFonts w:ascii="Arial" w:hAnsi="Arial" w:cs="Arial"/>
                <w:lang w:eastAsia="en-GB"/>
              </w:rPr>
            </w:pPr>
          </w:p>
        </w:tc>
      </w:tr>
      <w:tr w:rsidR="00BE3839" w:rsidRPr="00BC0625" w14:paraId="5F8A1228" w14:textId="77777777" w:rsidTr="005E41CD">
        <w:trPr>
          <w:trHeight w:val="1830"/>
        </w:trPr>
        <w:tc>
          <w:tcPr>
            <w:tcW w:w="3646" w:type="dxa"/>
            <w:vMerge w:val="restart"/>
            <w:shd w:val="clear" w:color="auto" w:fill="auto"/>
          </w:tcPr>
          <w:p w14:paraId="40414717"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 xml:space="preserve">They are exploring and establishing their self- concept. </w:t>
            </w:r>
          </w:p>
          <w:p w14:paraId="23511134"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They are curious; they have a drive to explore the world around them with their whole bodies and all their senses</w:t>
            </w:r>
          </w:p>
          <w:p w14:paraId="780DB52E"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They are dependent on adults but are also developing autonomy and independence</w:t>
            </w:r>
          </w:p>
          <w:p w14:paraId="40EC95E1"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They experience their emotions immediately and intensely and cannot yet fully regulate their responses</w:t>
            </w:r>
          </w:p>
          <w:p w14:paraId="4F3EAF6E"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They are social beings and are finding out how to be with others</w:t>
            </w:r>
          </w:p>
          <w:p w14:paraId="32DCEEDF"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 xml:space="preserve">They are rapidly gaining, practising and refining physical skills. </w:t>
            </w:r>
          </w:p>
          <w:p w14:paraId="60C4A7AB"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They are problem setters and solvers and love to imitate and recreate their experiences</w:t>
            </w:r>
          </w:p>
          <w:p w14:paraId="73612FF9" w14:textId="77777777" w:rsidR="00BE3839" w:rsidRPr="00B62722" w:rsidRDefault="00BE3839" w:rsidP="005E41CD">
            <w:pPr>
              <w:widowControl w:val="0"/>
              <w:suppressAutoHyphens/>
              <w:autoSpaceDE w:val="0"/>
              <w:spacing w:after="120" w:line="240" w:lineRule="auto"/>
              <w:rPr>
                <w:rFonts w:ascii="Arial" w:hAnsi="Arial" w:cs="Arial"/>
                <w:lang w:eastAsia="en-GB"/>
              </w:rPr>
            </w:pPr>
            <w:r w:rsidRPr="00B62722">
              <w:rPr>
                <w:rFonts w:ascii="Arial" w:hAnsi="Arial" w:cs="Arial"/>
                <w:lang w:eastAsia="en-GB"/>
              </w:rPr>
              <w:t>They communicate in a hundred different ways</w:t>
            </w:r>
          </w:p>
        </w:tc>
        <w:tc>
          <w:tcPr>
            <w:tcW w:w="3300" w:type="dxa"/>
            <w:gridSpan w:val="2"/>
            <w:shd w:val="clear" w:color="auto" w:fill="auto"/>
          </w:tcPr>
          <w:p w14:paraId="727A5006" w14:textId="77777777" w:rsidR="00BE3839" w:rsidRPr="00B62722" w:rsidRDefault="00BE3839" w:rsidP="005E41CD">
            <w:pPr>
              <w:widowControl w:val="0"/>
              <w:suppressAutoHyphens/>
              <w:autoSpaceDE w:val="0"/>
              <w:spacing w:after="120" w:line="240" w:lineRule="auto"/>
              <w:ind w:right="133"/>
              <w:rPr>
                <w:rFonts w:ascii="Arial" w:hAnsi="Arial" w:cs="Arial"/>
                <w:lang w:eastAsia="en-GB"/>
              </w:rPr>
            </w:pPr>
          </w:p>
        </w:tc>
        <w:tc>
          <w:tcPr>
            <w:tcW w:w="3403" w:type="dxa"/>
            <w:shd w:val="clear" w:color="auto" w:fill="auto"/>
          </w:tcPr>
          <w:p w14:paraId="595CFE06" w14:textId="77777777" w:rsidR="00BE3839" w:rsidRPr="00B62722" w:rsidRDefault="00BE3839" w:rsidP="005E41CD">
            <w:pPr>
              <w:widowControl w:val="0"/>
              <w:suppressAutoHyphens/>
              <w:autoSpaceDE w:val="0"/>
              <w:spacing w:after="120" w:line="240" w:lineRule="auto"/>
              <w:ind w:right="183"/>
              <w:rPr>
                <w:rFonts w:ascii="Arial" w:hAnsi="Arial" w:cs="Arial"/>
                <w:lang w:eastAsia="en-GB"/>
              </w:rPr>
            </w:pPr>
          </w:p>
        </w:tc>
      </w:tr>
      <w:tr w:rsidR="00BE3839" w:rsidRPr="00BC0625" w14:paraId="1789A45D" w14:textId="77777777" w:rsidTr="005E41CD">
        <w:trPr>
          <w:trHeight w:val="1097"/>
        </w:trPr>
        <w:tc>
          <w:tcPr>
            <w:tcW w:w="3646" w:type="dxa"/>
            <w:vMerge/>
            <w:shd w:val="clear" w:color="auto" w:fill="auto"/>
          </w:tcPr>
          <w:p w14:paraId="4EE76A89" w14:textId="77777777" w:rsidR="00BE3839" w:rsidRPr="00B62722" w:rsidRDefault="00BE3839" w:rsidP="005E41CD">
            <w:pPr>
              <w:widowControl w:val="0"/>
              <w:suppressAutoHyphens/>
              <w:autoSpaceDE w:val="0"/>
              <w:spacing w:after="120" w:line="240" w:lineRule="auto"/>
              <w:ind w:right="567"/>
              <w:rPr>
                <w:rFonts w:ascii="Arial" w:hAnsi="Arial" w:cs="Arial"/>
                <w:lang w:eastAsia="en-GB"/>
              </w:rPr>
            </w:pPr>
          </w:p>
        </w:tc>
        <w:tc>
          <w:tcPr>
            <w:tcW w:w="3300" w:type="dxa"/>
            <w:gridSpan w:val="2"/>
            <w:shd w:val="clear" w:color="auto" w:fill="auto"/>
          </w:tcPr>
          <w:p w14:paraId="1EEEFA17"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50FD028C"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1557858F"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59AB8A7A"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tc>
        <w:tc>
          <w:tcPr>
            <w:tcW w:w="3403" w:type="dxa"/>
            <w:shd w:val="clear" w:color="auto" w:fill="auto"/>
          </w:tcPr>
          <w:p w14:paraId="24EC47C2"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tc>
      </w:tr>
      <w:tr w:rsidR="00BE3839" w:rsidRPr="00BC0625" w14:paraId="3AD05082" w14:textId="77777777" w:rsidTr="005E41CD">
        <w:trPr>
          <w:trHeight w:val="958"/>
        </w:trPr>
        <w:tc>
          <w:tcPr>
            <w:tcW w:w="3646" w:type="dxa"/>
            <w:vMerge/>
            <w:shd w:val="clear" w:color="auto" w:fill="auto"/>
          </w:tcPr>
          <w:p w14:paraId="167330D2" w14:textId="77777777" w:rsidR="00BE3839" w:rsidRPr="00B62722" w:rsidRDefault="00BE3839" w:rsidP="005E41CD">
            <w:pPr>
              <w:widowControl w:val="0"/>
              <w:suppressAutoHyphens/>
              <w:autoSpaceDE w:val="0"/>
              <w:spacing w:after="120" w:line="240" w:lineRule="auto"/>
              <w:ind w:right="567"/>
              <w:rPr>
                <w:rFonts w:ascii="Arial" w:hAnsi="Arial" w:cs="Arial"/>
                <w:lang w:eastAsia="en-GB"/>
              </w:rPr>
            </w:pPr>
          </w:p>
        </w:tc>
        <w:tc>
          <w:tcPr>
            <w:tcW w:w="3300" w:type="dxa"/>
            <w:gridSpan w:val="2"/>
            <w:shd w:val="clear" w:color="auto" w:fill="auto"/>
          </w:tcPr>
          <w:p w14:paraId="5C24A222"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046CD4E3"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5E2FB678"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677807A9"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tc>
        <w:tc>
          <w:tcPr>
            <w:tcW w:w="3403" w:type="dxa"/>
            <w:shd w:val="clear" w:color="auto" w:fill="auto"/>
          </w:tcPr>
          <w:p w14:paraId="02CAD815"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tc>
      </w:tr>
      <w:tr w:rsidR="00BE3839" w:rsidRPr="00BC0625" w14:paraId="6D5428ED" w14:textId="77777777" w:rsidTr="005E41CD">
        <w:trPr>
          <w:trHeight w:val="791"/>
        </w:trPr>
        <w:tc>
          <w:tcPr>
            <w:tcW w:w="3646" w:type="dxa"/>
            <w:vMerge/>
            <w:shd w:val="clear" w:color="auto" w:fill="auto"/>
          </w:tcPr>
          <w:p w14:paraId="64AD4B84" w14:textId="77777777" w:rsidR="00BE3839" w:rsidRPr="00B62722" w:rsidRDefault="00BE3839" w:rsidP="005E41CD">
            <w:pPr>
              <w:widowControl w:val="0"/>
              <w:suppressAutoHyphens/>
              <w:autoSpaceDE w:val="0"/>
              <w:spacing w:after="120" w:line="240" w:lineRule="auto"/>
              <w:ind w:right="567"/>
              <w:rPr>
                <w:rFonts w:ascii="Arial" w:hAnsi="Arial" w:cs="Arial"/>
                <w:lang w:eastAsia="en-GB"/>
              </w:rPr>
            </w:pPr>
          </w:p>
        </w:tc>
        <w:tc>
          <w:tcPr>
            <w:tcW w:w="3300" w:type="dxa"/>
            <w:gridSpan w:val="2"/>
            <w:shd w:val="clear" w:color="auto" w:fill="auto"/>
          </w:tcPr>
          <w:p w14:paraId="6736F1F3"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41ECDFCD"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p w14:paraId="3752A439"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tc>
        <w:tc>
          <w:tcPr>
            <w:tcW w:w="3403" w:type="dxa"/>
            <w:shd w:val="clear" w:color="auto" w:fill="auto"/>
          </w:tcPr>
          <w:p w14:paraId="7872F5FF" w14:textId="77777777" w:rsidR="00BE3839" w:rsidRPr="00B62722" w:rsidRDefault="00BE3839" w:rsidP="005E41CD">
            <w:pPr>
              <w:widowControl w:val="0"/>
              <w:suppressAutoHyphens/>
              <w:autoSpaceDE w:val="0"/>
              <w:spacing w:after="120" w:line="240" w:lineRule="auto"/>
              <w:ind w:left="720" w:right="567"/>
              <w:rPr>
                <w:rFonts w:ascii="Arial" w:hAnsi="Arial" w:cs="Arial"/>
                <w:lang w:eastAsia="en-GB"/>
              </w:rPr>
            </w:pPr>
          </w:p>
        </w:tc>
      </w:tr>
      <w:tr w:rsidR="00BE3839" w:rsidRPr="00BC0625" w14:paraId="7DDACF83" w14:textId="77777777" w:rsidTr="00757145">
        <w:trPr>
          <w:trHeight w:val="555"/>
        </w:trPr>
        <w:tc>
          <w:tcPr>
            <w:tcW w:w="10349" w:type="dxa"/>
            <w:gridSpan w:val="4"/>
            <w:tcBorders>
              <w:top w:val="single" w:sz="4" w:space="0" w:color="auto"/>
              <w:left w:val="single" w:sz="4" w:space="0" w:color="auto"/>
              <w:bottom w:val="single" w:sz="4" w:space="0" w:color="auto"/>
              <w:right w:val="single" w:sz="4" w:space="0" w:color="auto"/>
            </w:tcBorders>
            <w:shd w:val="clear" w:color="auto" w:fill="auto"/>
          </w:tcPr>
          <w:p w14:paraId="50B2FE83" w14:textId="77777777" w:rsidR="00BE3839" w:rsidRPr="00B62722" w:rsidRDefault="00BE3839" w:rsidP="005E41CD">
            <w:pPr>
              <w:widowControl w:val="0"/>
              <w:suppressAutoHyphens/>
              <w:autoSpaceDE w:val="0"/>
              <w:spacing w:after="120" w:line="240" w:lineRule="auto"/>
              <w:ind w:right="567"/>
              <w:rPr>
                <w:rFonts w:ascii="Arial" w:hAnsi="Arial" w:cs="Arial"/>
                <w:b/>
                <w:lang w:eastAsia="en-GB"/>
              </w:rPr>
            </w:pPr>
            <w:r w:rsidRPr="00B62722">
              <w:rPr>
                <w:rFonts w:ascii="Arial" w:hAnsi="Arial" w:cs="Arial"/>
                <w:b/>
                <w:lang w:eastAsia="en-GB"/>
              </w:rPr>
              <w:t>Pedagogy; what this looks like in practice in our setting</w:t>
            </w:r>
          </w:p>
        </w:tc>
      </w:tr>
      <w:tr w:rsidR="00BE3839" w:rsidRPr="00BC0625" w14:paraId="344B989C" w14:textId="77777777" w:rsidTr="001E23AD">
        <w:trPr>
          <w:trHeight w:val="1000"/>
        </w:trPr>
        <w:tc>
          <w:tcPr>
            <w:tcW w:w="5529" w:type="dxa"/>
            <w:gridSpan w:val="2"/>
            <w:shd w:val="clear" w:color="auto" w:fill="auto"/>
          </w:tcPr>
          <w:p w14:paraId="4E57D252" w14:textId="77777777" w:rsidR="00BE3839" w:rsidRPr="00B62722" w:rsidRDefault="00BE3839" w:rsidP="005E41CD">
            <w:pPr>
              <w:widowControl w:val="0"/>
              <w:suppressAutoHyphens/>
              <w:autoSpaceDE w:val="0"/>
              <w:spacing w:after="120" w:line="240" w:lineRule="auto"/>
              <w:ind w:right="567"/>
              <w:rPr>
                <w:rFonts w:ascii="Arial" w:hAnsi="Arial" w:cs="Arial"/>
                <w:lang w:eastAsia="en-GB"/>
              </w:rPr>
            </w:pPr>
            <w:r w:rsidRPr="00B62722">
              <w:rPr>
                <w:rFonts w:ascii="Arial" w:hAnsi="Arial" w:cs="Arial"/>
                <w:b/>
                <w:lang w:eastAsia="en-GB"/>
              </w:rPr>
              <w:t>In relation to the psychological environment</w:t>
            </w:r>
            <w:r w:rsidRPr="00B62722">
              <w:rPr>
                <w:rFonts w:ascii="Arial" w:hAnsi="Arial" w:cs="Arial"/>
                <w:lang w:eastAsia="en-GB"/>
              </w:rPr>
              <w:t>, i.e., verbal and non-verbal interactions, care times, partnership with parents, team approach to behaviour, anti-bias.</w:t>
            </w:r>
          </w:p>
        </w:tc>
        <w:tc>
          <w:tcPr>
            <w:tcW w:w="4820" w:type="dxa"/>
            <w:gridSpan w:val="2"/>
            <w:shd w:val="clear" w:color="auto" w:fill="auto"/>
          </w:tcPr>
          <w:p w14:paraId="1A2C65D7" w14:textId="57B41FE2" w:rsidR="00BE3839" w:rsidRPr="00B62722" w:rsidRDefault="00BE3839" w:rsidP="005E41CD">
            <w:pPr>
              <w:widowControl w:val="0"/>
              <w:suppressAutoHyphens/>
              <w:autoSpaceDE w:val="0"/>
              <w:spacing w:after="120" w:line="240" w:lineRule="auto"/>
              <w:ind w:right="567"/>
              <w:rPr>
                <w:rFonts w:ascii="Arial" w:hAnsi="Arial" w:cs="Arial"/>
                <w:lang w:eastAsia="en-GB"/>
              </w:rPr>
            </w:pPr>
            <w:r w:rsidRPr="00B62722">
              <w:rPr>
                <w:rFonts w:ascii="Arial" w:hAnsi="Arial" w:cs="Arial"/>
                <w:b/>
                <w:lang w:eastAsia="en-GB"/>
              </w:rPr>
              <w:t>In relation to the physical environment</w:t>
            </w:r>
            <w:r w:rsidRPr="00B62722">
              <w:rPr>
                <w:rFonts w:ascii="Arial" w:hAnsi="Arial" w:cs="Arial"/>
                <w:lang w:eastAsia="en-GB"/>
              </w:rPr>
              <w:t>, i.e., grouping, layout, furniture, play resources, in/outdoors, play opportunities, in/outdoors, anti-bias</w:t>
            </w:r>
            <w:r w:rsidR="001E23AD">
              <w:rPr>
                <w:rFonts w:ascii="Arial" w:hAnsi="Arial" w:cs="Arial"/>
                <w:lang w:eastAsia="en-GB"/>
              </w:rPr>
              <w:t>.</w:t>
            </w:r>
          </w:p>
        </w:tc>
      </w:tr>
      <w:tr w:rsidR="00BE3839" w:rsidRPr="00BC0625" w14:paraId="49FE17C3" w14:textId="77777777" w:rsidTr="00757145">
        <w:trPr>
          <w:trHeight w:val="1118"/>
        </w:trPr>
        <w:tc>
          <w:tcPr>
            <w:tcW w:w="5529" w:type="dxa"/>
            <w:gridSpan w:val="2"/>
            <w:shd w:val="clear" w:color="auto" w:fill="auto"/>
          </w:tcPr>
          <w:p w14:paraId="532A78A7" w14:textId="77777777" w:rsidR="00BE3839" w:rsidRPr="00BC0625" w:rsidRDefault="00BE3839" w:rsidP="005E41CD">
            <w:pPr>
              <w:widowControl w:val="0"/>
              <w:suppressAutoHyphens/>
              <w:autoSpaceDE w:val="0"/>
              <w:spacing w:after="120" w:line="240" w:lineRule="auto"/>
              <w:ind w:right="567"/>
              <w:rPr>
                <w:rFonts w:ascii="Arial" w:hAnsi="Arial" w:cs="Arial"/>
                <w:sz w:val="24"/>
                <w:szCs w:val="24"/>
                <w:lang w:eastAsia="en-GB"/>
              </w:rPr>
            </w:pPr>
          </w:p>
        </w:tc>
        <w:tc>
          <w:tcPr>
            <w:tcW w:w="4820" w:type="dxa"/>
            <w:gridSpan w:val="2"/>
            <w:shd w:val="clear" w:color="auto" w:fill="auto"/>
          </w:tcPr>
          <w:p w14:paraId="1F6392A9" w14:textId="77777777" w:rsidR="00BE3839" w:rsidRPr="00BC0625" w:rsidRDefault="00BE3839" w:rsidP="005E41CD">
            <w:pPr>
              <w:widowControl w:val="0"/>
              <w:suppressAutoHyphens/>
              <w:autoSpaceDE w:val="0"/>
              <w:spacing w:after="120" w:line="240" w:lineRule="auto"/>
              <w:ind w:right="567"/>
              <w:rPr>
                <w:rFonts w:ascii="Arial" w:hAnsi="Arial" w:cs="Arial"/>
                <w:sz w:val="24"/>
                <w:szCs w:val="24"/>
                <w:lang w:eastAsia="en-GB"/>
              </w:rPr>
            </w:pPr>
          </w:p>
        </w:tc>
      </w:tr>
      <w:tr w:rsidR="00BE3839" w:rsidRPr="00BC0625" w14:paraId="13737CE8" w14:textId="77777777" w:rsidTr="00757145">
        <w:trPr>
          <w:trHeight w:val="2106"/>
        </w:trPr>
        <w:tc>
          <w:tcPr>
            <w:tcW w:w="10349" w:type="dxa"/>
            <w:gridSpan w:val="4"/>
            <w:shd w:val="clear" w:color="auto" w:fill="auto"/>
          </w:tcPr>
          <w:p w14:paraId="33E280C9" w14:textId="77777777" w:rsidR="00BE3839" w:rsidRPr="00B62722" w:rsidRDefault="00BE3839" w:rsidP="005E41CD">
            <w:pPr>
              <w:widowControl w:val="0"/>
              <w:suppressAutoHyphens/>
              <w:autoSpaceDE w:val="0"/>
              <w:spacing w:after="120" w:line="240" w:lineRule="auto"/>
              <w:ind w:right="567"/>
              <w:rPr>
                <w:rFonts w:ascii="Arial" w:hAnsi="Arial" w:cs="Arial"/>
                <w:b/>
                <w:lang w:eastAsia="en-GB"/>
              </w:rPr>
            </w:pPr>
            <w:r w:rsidRPr="00B62722">
              <w:rPr>
                <w:rFonts w:ascii="Arial" w:hAnsi="Arial" w:cs="Arial"/>
                <w:b/>
                <w:lang w:eastAsia="en-GB"/>
              </w:rPr>
              <w:t>Dilemmas; what doesn’t work / needs improving</w:t>
            </w:r>
          </w:p>
        </w:tc>
      </w:tr>
      <w:tr w:rsidR="00BE3839" w:rsidRPr="00BC0625" w14:paraId="06A7EC3D" w14:textId="77777777" w:rsidTr="00757145">
        <w:trPr>
          <w:trHeight w:val="1131"/>
        </w:trPr>
        <w:tc>
          <w:tcPr>
            <w:tcW w:w="10349" w:type="dxa"/>
            <w:gridSpan w:val="4"/>
            <w:shd w:val="clear" w:color="auto" w:fill="auto"/>
          </w:tcPr>
          <w:p w14:paraId="508B9A9C" w14:textId="77777777" w:rsidR="00BE3839" w:rsidRPr="00B62722" w:rsidRDefault="00BE3839" w:rsidP="005E41CD">
            <w:pPr>
              <w:widowControl w:val="0"/>
              <w:suppressAutoHyphens/>
              <w:autoSpaceDE w:val="0"/>
              <w:spacing w:after="120" w:line="240" w:lineRule="auto"/>
              <w:ind w:right="567"/>
              <w:rPr>
                <w:rFonts w:ascii="Arial" w:hAnsi="Arial" w:cs="Arial"/>
                <w:b/>
                <w:lang w:eastAsia="en-GB"/>
              </w:rPr>
            </w:pPr>
            <w:r w:rsidRPr="00B62722">
              <w:rPr>
                <w:rFonts w:ascii="Arial" w:hAnsi="Arial" w:cs="Arial"/>
                <w:b/>
                <w:lang w:eastAsia="en-GB"/>
              </w:rPr>
              <w:t>What will you do about this?</w:t>
            </w:r>
          </w:p>
          <w:p w14:paraId="16B733B5" w14:textId="77777777" w:rsidR="00BE3839" w:rsidRPr="00B62722" w:rsidRDefault="00BE3839" w:rsidP="005E41CD">
            <w:pPr>
              <w:widowControl w:val="0"/>
              <w:suppressAutoHyphens/>
              <w:autoSpaceDE w:val="0"/>
              <w:spacing w:after="120" w:line="240" w:lineRule="auto"/>
              <w:ind w:right="567"/>
              <w:rPr>
                <w:rFonts w:ascii="Arial" w:hAnsi="Arial" w:cs="Arial"/>
                <w:b/>
                <w:lang w:eastAsia="en-GB"/>
              </w:rPr>
            </w:pPr>
            <w:r w:rsidRPr="00B62722">
              <w:rPr>
                <w:rFonts w:ascii="Arial" w:hAnsi="Arial" w:cs="Arial"/>
                <w:b/>
                <w:lang w:eastAsia="en-GB"/>
              </w:rPr>
              <w:t>Who do you need to work with?</w:t>
            </w:r>
          </w:p>
          <w:p w14:paraId="0D4762DA" w14:textId="77777777" w:rsidR="00BE3839" w:rsidRPr="00B62722" w:rsidRDefault="00BE3839" w:rsidP="005E41CD">
            <w:pPr>
              <w:widowControl w:val="0"/>
              <w:suppressAutoHyphens/>
              <w:autoSpaceDE w:val="0"/>
              <w:spacing w:after="120" w:line="240" w:lineRule="auto"/>
              <w:ind w:right="567"/>
              <w:rPr>
                <w:rFonts w:ascii="Arial" w:hAnsi="Arial" w:cs="Arial"/>
                <w:lang w:eastAsia="en-GB"/>
              </w:rPr>
            </w:pPr>
            <w:r w:rsidRPr="00B62722">
              <w:rPr>
                <w:rFonts w:ascii="Arial" w:hAnsi="Arial" w:cs="Arial"/>
                <w:b/>
                <w:lang w:eastAsia="en-GB"/>
              </w:rPr>
              <w:t>When will you make this change?</w:t>
            </w:r>
          </w:p>
        </w:tc>
      </w:tr>
    </w:tbl>
    <w:p w14:paraId="74F91E11" w14:textId="71B0AF7F" w:rsidR="00BE3839" w:rsidRPr="00BC0625" w:rsidRDefault="00BE3839" w:rsidP="00BE3839">
      <w:pPr>
        <w:spacing w:after="120" w:line="240" w:lineRule="auto"/>
        <w:rPr>
          <w:rFonts w:ascii="Arial" w:hAnsi="Arial" w:cs="Arial"/>
          <w:sz w:val="24"/>
          <w:szCs w:val="24"/>
        </w:rPr>
      </w:pPr>
      <w:bookmarkStart w:id="8" w:name="_Hlk122443176"/>
      <w:bookmarkEnd w:id="7"/>
      <w:r w:rsidRPr="00BC0625">
        <w:rPr>
          <w:rFonts w:ascii="Arial" w:hAnsi="Arial" w:cs="Arial"/>
          <w:b/>
          <w:bCs/>
          <w:sz w:val="24"/>
          <w:szCs w:val="24"/>
        </w:rPr>
        <w:lastRenderedPageBreak/>
        <w:t>Planning</w:t>
      </w:r>
    </w:p>
    <w:p w14:paraId="14037561" w14:textId="77777777" w:rsidR="00BE3839" w:rsidRPr="00BC0625" w:rsidRDefault="00BE3839" w:rsidP="00BE3839">
      <w:pPr>
        <w:spacing w:after="120" w:line="240" w:lineRule="auto"/>
        <w:rPr>
          <w:rFonts w:ascii="Arial" w:hAnsi="Arial" w:cs="Arial"/>
          <w:sz w:val="24"/>
          <w:szCs w:val="24"/>
        </w:rPr>
      </w:pPr>
      <w:r w:rsidRPr="00BC0625">
        <w:rPr>
          <w:rFonts w:ascii="Arial" w:hAnsi="Arial" w:cs="Arial"/>
          <w:sz w:val="24"/>
          <w:szCs w:val="24"/>
        </w:rPr>
        <w:t>Planning must be based on educators’ observations of children’s interests, schemas or events in their lives. This example shows how play opportunities and the environment can be planned according to small groups of children’s overlapping interests.</w:t>
      </w:r>
    </w:p>
    <w:bookmarkEnd w:id="8"/>
    <w:p w14:paraId="15425F7E" w14:textId="77777777" w:rsidR="00B60E54" w:rsidRDefault="00B60E54" w:rsidP="00BE3839">
      <w:pPr>
        <w:spacing w:after="120" w:line="240" w:lineRule="auto"/>
        <w:rPr>
          <w:rFonts w:ascii="Arial" w:hAnsi="Arial" w:cs="Arial"/>
          <w:b/>
          <w:bCs/>
          <w:sz w:val="24"/>
          <w:szCs w:val="24"/>
          <w:highlight w:val="yellow"/>
        </w:rPr>
      </w:pPr>
    </w:p>
    <w:p w14:paraId="078DAAF3" w14:textId="77777777" w:rsidR="0072301D" w:rsidRDefault="0072301D" w:rsidP="0072301D">
      <w:pPr>
        <w:spacing w:after="0" w:line="240" w:lineRule="auto"/>
        <w:rPr>
          <w:rFonts w:ascii="Arial" w:hAnsi="Arial" w:cs="Arial"/>
          <w:b/>
          <w:bCs/>
          <w:sz w:val="24"/>
          <w:szCs w:val="24"/>
        </w:rPr>
      </w:pPr>
    </w:p>
    <w:p w14:paraId="214AFDF1" w14:textId="77777777" w:rsidR="0072301D" w:rsidRDefault="0072301D" w:rsidP="0072301D">
      <w:pPr>
        <w:spacing w:after="0" w:line="240" w:lineRule="auto"/>
        <w:rPr>
          <w:rFonts w:ascii="Arial" w:hAnsi="Arial" w:cs="Arial"/>
          <w:b/>
          <w:bCs/>
          <w:sz w:val="24"/>
          <w:szCs w:val="24"/>
        </w:rPr>
      </w:pPr>
    </w:p>
    <w:p w14:paraId="204C924B" w14:textId="60E3E166" w:rsidR="005A6F86" w:rsidRDefault="005A6F86" w:rsidP="0072301D">
      <w:pPr>
        <w:spacing w:after="0" w:line="240" w:lineRule="auto"/>
        <w:rPr>
          <w:rFonts w:ascii="Arial" w:eastAsia="Times New Roman" w:hAnsi="Arial" w:cs="Arial"/>
          <w:sz w:val="20"/>
          <w:szCs w:val="24"/>
        </w:rPr>
        <w:sectPr w:rsidR="005A6F86">
          <w:footerReference w:type="even" r:id="rId8"/>
          <w:footerReference w:type="default" r:id="rId9"/>
          <w:footerReference w:type="first" r:id="rId10"/>
          <w:pgSz w:w="11906" w:h="16838"/>
          <w:pgMar w:top="1440" w:right="1440" w:bottom="1440" w:left="1440" w:header="708" w:footer="708" w:gutter="0"/>
          <w:cols w:space="708"/>
          <w:docGrid w:linePitch="360"/>
        </w:sectPr>
      </w:pPr>
      <w:r w:rsidRPr="005A6F86">
        <w:rPr>
          <w:rFonts w:ascii="Arial" w:eastAsia="Times New Roman" w:hAnsi="Arial" w:cs="Arial"/>
          <w:sz w:val="20"/>
          <w:szCs w:val="24"/>
        </w:rPr>
        <w:t>Figure 1: Example of planning based on interests and areas:</w:t>
      </w:r>
      <w:r w:rsidRPr="005A6F86">
        <w:rPr>
          <w:rFonts w:ascii="Arial" w:eastAsia="Times New Roman" w:hAnsi="Arial" w:cs="Arial"/>
          <w:b/>
          <w:sz w:val="20"/>
          <w:szCs w:val="24"/>
        </w:rPr>
        <w:t xml:space="preserve"> </w:t>
      </w:r>
      <w:r w:rsidRPr="005A6F86">
        <w:rPr>
          <w:rFonts w:ascii="Arial" w:eastAsia="Times New Roman" w:hAnsi="Arial" w:cs="Arial"/>
          <w:bCs/>
          <w:sz w:val="20"/>
          <w:szCs w:val="24"/>
        </w:rPr>
        <w:t>This example starts with 12 toddlers’ interests and schemas and information from parents. Each area of play space is planned with specific children in mind but is available to all the children. There is space for possible learning, links to frameworks, observation and evaluation.</w:t>
      </w:r>
    </w:p>
    <w:tbl>
      <w:tblPr>
        <w:tblpPr w:leftFromText="180" w:rightFromText="180" w:vertAnchor="text" w:horzAnchor="margin" w:tblpXSpec="right" w:tblpY="-464"/>
        <w:tblW w:w="1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46"/>
        <w:gridCol w:w="1314"/>
        <w:gridCol w:w="2410"/>
        <w:gridCol w:w="3969"/>
        <w:gridCol w:w="4678"/>
        <w:gridCol w:w="2598"/>
      </w:tblGrid>
      <w:tr w:rsidR="0072301D" w:rsidRPr="005A6F86" w14:paraId="1FA6E623" w14:textId="77777777" w:rsidTr="0072301D">
        <w:trPr>
          <w:gridBefore w:val="1"/>
          <w:wBefore w:w="246" w:type="dxa"/>
          <w:cantSplit/>
          <w:trHeight w:val="658"/>
        </w:trPr>
        <w:tc>
          <w:tcPr>
            <w:tcW w:w="1314" w:type="dxa"/>
            <w:vMerge w:val="restart"/>
            <w:tcBorders>
              <w:bottom w:val="nil"/>
            </w:tcBorders>
          </w:tcPr>
          <w:p w14:paraId="19ECEACE"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r w:rsidRPr="005A6F86">
              <w:rPr>
                <w:rFonts w:ascii="Calibri" w:eastAsia="Times New Roman" w:hAnsi="Calibri" w:cs="Calibri"/>
                <w:b/>
                <w:sz w:val="20"/>
                <w:szCs w:val="20"/>
                <w:lang w:val="en-US"/>
              </w:rPr>
              <w:lastRenderedPageBreak/>
              <w:br w:type="page"/>
            </w:r>
            <w:r w:rsidRPr="005A6F86">
              <w:rPr>
                <w:rFonts w:ascii="Calibri" w:eastAsia="Times New Roman" w:hAnsi="Calibri" w:cs="Calibri"/>
                <w:b/>
                <w:color w:val="0000FF"/>
                <w:sz w:val="20"/>
                <w:szCs w:val="20"/>
                <w:lang w:val="en-US"/>
              </w:rPr>
              <w:t>Children</w:t>
            </w:r>
          </w:p>
        </w:tc>
        <w:tc>
          <w:tcPr>
            <w:tcW w:w="2410" w:type="dxa"/>
            <w:vMerge w:val="restart"/>
            <w:tcBorders>
              <w:bottom w:val="nil"/>
            </w:tcBorders>
          </w:tcPr>
          <w:p w14:paraId="30F8B25C" w14:textId="77777777" w:rsidR="0072301D" w:rsidRPr="005A6F86" w:rsidRDefault="0072301D" w:rsidP="0072301D">
            <w:pPr>
              <w:keepNext/>
              <w:spacing w:after="0" w:line="240" w:lineRule="auto"/>
              <w:jc w:val="center"/>
              <w:outlineLvl w:val="8"/>
              <w:rPr>
                <w:rFonts w:ascii="Calibri" w:eastAsia="Times New Roman" w:hAnsi="Calibri" w:cs="Calibri"/>
                <w:b/>
                <w:color w:val="0000FF"/>
                <w:sz w:val="20"/>
                <w:szCs w:val="20"/>
              </w:rPr>
            </w:pPr>
            <w:r w:rsidRPr="005A6F86">
              <w:rPr>
                <w:rFonts w:ascii="Calibri" w:eastAsia="Times New Roman" w:hAnsi="Calibri" w:cs="Calibri"/>
                <w:b/>
                <w:color w:val="0000FF"/>
                <w:sz w:val="20"/>
                <w:szCs w:val="20"/>
              </w:rPr>
              <w:t>Observed Interests/ Schemas &amp; Parent Information</w:t>
            </w:r>
          </w:p>
        </w:tc>
        <w:tc>
          <w:tcPr>
            <w:tcW w:w="3969" w:type="dxa"/>
            <w:vMerge w:val="restart"/>
            <w:tcBorders>
              <w:bottom w:val="nil"/>
            </w:tcBorders>
          </w:tcPr>
          <w:p w14:paraId="4FDF3EE0"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r w:rsidRPr="005A6F86">
              <w:rPr>
                <w:rFonts w:ascii="Calibri" w:eastAsia="Times New Roman" w:hAnsi="Calibri" w:cs="Calibri"/>
                <w:b/>
                <w:color w:val="0000FF"/>
                <w:sz w:val="20"/>
                <w:szCs w:val="20"/>
                <w:lang w:val="en-US"/>
              </w:rPr>
              <w:t>Area, Resources and</w:t>
            </w:r>
          </w:p>
          <w:p w14:paraId="427BEDD8"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r w:rsidRPr="005A6F86">
              <w:rPr>
                <w:rFonts w:ascii="Calibri" w:eastAsia="Times New Roman" w:hAnsi="Calibri" w:cs="Calibri"/>
                <w:b/>
                <w:color w:val="0000FF"/>
                <w:sz w:val="20"/>
                <w:szCs w:val="20"/>
                <w:lang w:val="en-US"/>
              </w:rPr>
              <w:t>Play Experiences</w:t>
            </w:r>
          </w:p>
        </w:tc>
        <w:tc>
          <w:tcPr>
            <w:tcW w:w="4678" w:type="dxa"/>
            <w:vMerge w:val="restart"/>
            <w:tcBorders>
              <w:bottom w:val="nil"/>
            </w:tcBorders>
          </w:tcPr>
          <w:p w14:paraId="27604279"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r w:rsidRPr="005A6F86">
              <w:rPr>
                <w:rFonts w:ascii="Calibri" w:eastAsia="Times New Roman" w:hAnsi="Calibri" w:cs="Calibri"/>
                <w:b/>
                <w:color w:val="0000FF"/>
                <w:sz w:val="20"/>
                <w:szCs w:val="20"/>
                <w:lang w:val="en-US"/>
              </w:rPr>
              <w:t>Possible Learning</w:t>
            </w:r>
          </w:p>
          <w:p w14:paraId="32E2EEFB"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r w:rsidRPr="005A6F86">
              <w:rPr>
                <w:rFonts w:ascii="Calibri" w:eastAsia="Times New Roman" w:hAnsi="Calibri" w:cs="Calibri"/>
                <w:b/>
                <w:color w:val="0000FF"/>
                <w:sz w:val="20"/>
                <w:szCs w:val="20"/>
                <w:lang w:val="en-US"/>
              </w:rPr>
              <w:t>Role Of Adult</w:t>
            </w:r>
          </w:p>
          <w:p w14:paraId="46F6D08D"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r w:rsidRPr="005A6F86">
              <w:rPr>
                <w:rFonts w:ascii="Calibri" w:eastAsia="Times New Roman" w:hAnsi="Calibri" w:cs="Calibri"/>
                <w:b/>
                <w:color w:val="0000FF"/>
                <w:sz w:val="20"/>
                <w:szCs w:val="20"/>
                <w:lang w:val="en-US"/>
              </w:rPr>
              <w:t>Links To Frameworks</w:t>
            </w:r>
          </w:p>
        </w:tc>
        <w:tc>
          <w:tcPr>
            <w:tcW w:w="2598" w:type="dxa"/>
            <w:vMerge w:val="restart"/>
            <w:tcBorders>
              <w:bottom w:val="nil"/>
            </w:tcBorders>
          </w:tcPr>
          <w:p w14:paraId="05AB8200" w14:textId="77777777" w:rsidR="0072301D" w:rsidRPr="005A6F86" w:rsidRDefault="0072301D" w:rsidP="0072301D">
            <w:pPr>
              <w:keepNext/>
              <w:spacing w:after="0" w:line="240" w:lineRule="auto"/>
              <w:jc w:val="center"/>
              <w:outlineLvl w:val="0"/>
              <w:rPr>
                <w:rFonts w:ascii="Calibri" w:eastAsia="Times New Roman" w:hAnsi="Calibri" w:cs="Calibri"/>
                <w:sz w:val="20"/>
                <w:szCs w:val="20"/>
                <w:lang w:val="en-US"/>
              </w:rPr>
            </w:pPr>
            <w:r w:rsidRPr="005A6F86">
              <w:rPr>
                <w:rFonts w:ascii="Calibri" w:eastAsia="Times New Roman" w:hAnsi="Calibri" w:cs="Calibri"/>
                <w:b/>
                <w:color w:val="0000FF"/>
                <w:sz w:val="20"/>
                <w:szCs w:val="20"/>
                <w:lang w:val="en-US"/>
              </w:rPr>
              <w:t>Observation/ Evaluation</w:t>
            </w:r>
          </w:p>
        </w:tc>
      </w:tr>
      <w:tr w:rsidR="0072301D" w:rsidRPr="005A6F86" w14:paraId="00EA1C07" w14:textId="77777777" w:rsidTr="0072301D">
        <w:trPr>
          <w:cantSplit/>
          <w:trHeight w:val="244"/>
        </w:trPr>
        <w:tc>
          <w:tcPr>
            <w:tcW w:w="246" w:type="dxa"/>
            <w:vMerge w:val="restart"/>
            <w:tcBorders>
              <w:top w:val="nil"/>
              <w:left w:val="nil"/>
            </w:tcBorders>
          </w:tcPr>
          <w:p w14:paraId="60D77FAA" w14:textId="77777777" w:rsidR="0072301D" w:rsidRPr="005A6F86" w:rsidRDefault="0072301D" w:rsidP="0072301D">
            <w:pPr>
              <w:spacing w:after="0" w:line="240" w:lineRule="auto"/>
              <w:rPr>
                <w:rFonts w:ascii="Calibri" w:eastAsia="Times New Roman" w:hAnsi="Calibri" w:cs="Calibri"/>
                <w:sz w:val="20"/>
                <w:szCs w:val="20"/>
              </w:rPr>
            </w:pPr>
          </w:p>
        </w:tc>
        <w:tc>
          <w:tcPr>
            <w:tcW w:w="1314" w:type="dxa"/>
            <w:vMerge/>
          </w:tcPr>
          <w:p w14:paraId="46498A61" w14:textId="77777777" w:rsidR="0072301D" w:rsidRPr="005A6F86" w:rsidRDefault="0072301D" w:rsidP="0072301D">
            <w:pPr>
              <w:keepNext/>
              <w:spacing w:after="0" w:line="240" w:lineRule="auto"/>
              <w:jc w:val="center"/>
              <w:outlineLvl w:val="0"/>
              <w:rPr>
                <w:rFonts w:ascii="Calibri" w:eastAsia="Times New Roman" w:hAnsi="Calibri" w:cs="Calibri"/>
                <w:b/>
                <w:color w:val="0000FF"/>
                <w:sz w:val="20"/>
                <w:szCs w:val="20"/>
                <w:lang w:val="en-US"/>
              </w:rPr>
            </w:pPr>
          </w:p>
        </w:tc>
        <w:tc>
          <w:tcPr>
            <w:tcW w:w="2410" w:type="dxa"/>
            <w:vMerge/>
          </w:tcPr>
          <w:p w14:paraId="0E4E7B1D" w14:textId="77777777" w:rsidR="0072301D" w:rsidRPr="005A6F86" w:rsidRDefault="0072301D" w:rsidP="0072301D">
            <w:pPr>
              <w:keepNext/>
              <w:spacing w:after="0" w:line="240" w:lineRule="auto"/>
              <w:outlineLvl w:val="0"/>
              <w:rPr>
                <w:rFonts w:ascii="Calibri" w:eastAsia="Times New Roman" w:hAnsi="Calibri" w:cs="Calibri"/>
                <w:b/>
                <w:color w:val="0000FF"/>
                <w:sz w:val="20"/>
                <w:szCs w:val="20"/>
                <w:lang w:val="en-US"/>
              </w:rPr>
            </w:pPr>
          </w:p>
        </w:tc>
        <w:tc>
          <w:tcPr>
            <w:tcW w:w="3969" w:type="dxa"/>
            <w:vMerge/>
          </w:tcPr>
          <w:p w14:paraId="73D5D323" w14:textId="77777777" w:rsidR="0072301D" w:rsidRPr="005A6F86" w:rsidRDefault="0072301D" w:rsidP="0072301D">
            <w:pPr>
              <w:keepNext/>
              <w:spacing w:after="0" w:line="240" w:lineRule="auto"/>
              <w:jc w:val="center"/>
              <w:outlineLvl w:val="0"/>
              <w:rPr>
                <w:rFonts w:ascii="Calibri" w:eastAsia="Times New Roman" w:hAnsi="Calibri" w:cs="Calibri"/>
                <w:color w:val="0000FF"/>
                <w:sz w:val="20"/>
                <w:szCs w:val="20"/>
                <w:lang w:val="en-US"/>
              </w:rPr>
            </w:pPr>
          </w:p>
        </w:tc>
        <w:tc>
          <w:tcPr>
            <w:tcW w:w="4678" w:type="dxa"/>
            <w:vMerge/>
          </w:tcPr>
          <w:p w14:paraId="6D11CA1E" w14:textId="77777777" w:rsidR="0072301D" w:rsidRPr="005A6F86" w:rsidRDefault="0072301D" w:rsidP="0072301D">
            <w:pPr>
              <w:keepNext/>
              <w:spacing w:after="0" w:line="240" w:lineRule="auto"/>
              <w:jc w:val="center"/>
              <w:outlineLvl w:val="0"/>
              <w:rPr>
                <w:rFonts w:ascii="Calibri" w:eastAsia="Times New Roman" w:hAnsi="Calibri" w:cs="Calibri"/>
                <w:color w:val="0000FF"/>
                <w:sz w:val="20"/>
                <w:szCs w:val="20"/>
                <w:lang w:val="en-US"/>
              </w:rPr>
            </w:pPr>
          </w:p>
        </w:tc>
        <w:tc>
          <w:tcPr>
            <w:tcW w:w="2598" w:type="dxa"/>
            <w:vMerge/>
          </w:tcPr>
          <w:p w14:paraId="5E83CA05" w14:textId="77777777" w:rsidR="0072301D" w:rsidRPr="005A6F86" w:rsidRDefault="0072301D" w:rsidP="0072301D">
            <w:pPr>
              <w:keepNext/>
              <w:spacing w:after="0" w:line="240" w:lineRule="auto"/>
              <w:jc w:val="center"/>
              <w:outlineLvl w:val="0"/>
              <w:rPr>
                <w:rFonts w:ascii="Calibri" w:eastAsia="Times New Roman" w:hAnsi="Calibri" w:cs="Calibri"/>
                <w:color w:val="0000FF"/>
                <w:sz w:val="20"/>
                <w:szCs w:val="20"/>
                <w:lang w:val="en-US"/>
              </w:rPr>
            </w:pPr>
          </w:p>
        </w:tc>
      </w:tr>
      <w:tr w:rsidR="0072301D" w:rsidRPr="005A6F86" w14:paraId="0082EA63" w14:textId="77777777" w:rsidTr="0072301D">
        <w:trPr>
          <w:cantSplit/>
          <w:trHeight w:val="920"/>
        </w:trPr>
        <w:tc>
          <w:tcPr>
            <w:tcW w:w="246" w:type="dxa"/>
            <w:vMerge/>
            <w:tcBorders>
              <w:top w:val="nil"/>
              <w:left w:val="nil"/>
            </w:tcBorders>
          </w:tcPr>
          <w:p w14:paraId="3041F5D6" w14:textId="77777777" w:rsidR="0072301D" w:rsidRPr="005A6F86" w:rsidRDefault="0072301D" w:rsidP="0072301D">
            <w:pPr>
              <w:spacing w:after="0" w:line="240" w:lineRule="auto"/>
              <w:rPr>
                <w:rFonts w:ascii="Calibri" w:eastAsia="Times New Roman" w:hAnsi="Calibri" w:cs="Calibri"/>
                <w:b/>
                <w:color w:val="0000FF"/>
                <w:sz w:val="20"/>
                <w:szCs w:val="20"/>
              </w:rPr>
            </w:pPr>
          </w:p>
        </w:tc>
        <w:tc>
          <w:tcPr>
            <w:tcW w:w="1314" w:type="dxa"/>
          </w:tcPr>
          <w:p w14:paraId="6D80DC8C"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Beth</w:t>
            </w:r>
          </w:p>
          <w:p w14:paraId="0399C8FB"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Emma</w:t>
            </w:r>
          </w:p>
          <w:p w14:paraId="3DC00672" w14:textId="77777777" w:rsidR="0072301D" w:rsidRPr="005A6F86" w:rsidRDefault="0072301D" w:rsidP="0072301D">
            <w:pPr>
              <w:spacing w:after="0" w:line="240" w:lineRule="auto"/>
              <w:rPr>
                <w:rFonts w:ascii="Calibri" w:eastAsia="Times New Roman" w:hAnsi="Calibri" w:cs="Calibri"/>
                <w:b/>
                <w:sz w:val="20"/>
                <w:szCs w:val="20"/>
              </w:rPr>
            </w:pPr>
          </w:p>
          <w:p w14:paraId="0AC42546"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Tim</w:t>
            </w:r>
          </w:p>
        </w:tc>
        <w:tc>
          <w:tcPr>
            <w:tcW w:w="2410" w:type="dxa"/>
          </w:tcPr>
          <w:p w14:paraId="21D6AA73"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Babies</w:t>
            </w:r>
          </w:p>
          <w:p w14:paraId="4355C436"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Fear of hair being washed</w:t>
            </w:r>
          </w:p>
          <w:p w14:paraId="4C551B91" w14:textId="77777777" w:rsidR="0072301D" w:rsidRPr="005A6F86" w:rsidRDefault="0072301D" w:rsidP="0072301D">
            <w:pPr>
              <w:spacing w:after="0" w:line="240" w:lineRule="auto"/>
              <w:rPr>
                <w:rFonts w:ascii="Calibri" w:eastAsia="Times New Roman" w:hAnsi="Calibri" w:cs="Calibri"/>
                <w:sz w:val="20"/>
                <w:szCs w:val="20"/>
              </w:rPr>
            </w:pPr>
          </w:p>
          <w:p w14:paraId="780F5C3E"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xml:space="preserve">Dressing self </w:t>
            </w:r>
          </w:p>
        </w:tc>
        <w:tc>
          <w:tcPr>
            <w:tcW w:w="3969" w:type="dxa"/>
          </w:tcPr>
          <w:p w14:paraId="0052BD2C"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Water play with baby bathing and hair washing</w:t>
            </w:r>
          </w:p>
          <w:p w14:paraId="01300433" w14:textId="77777777" w:rsidR="0072301D" w:rsidRPr="005A6F86" w:rsidRDefault="0072301D" w:rsidP="0072301D">
            <w:pPr>
              <w:spacing w:after="0" w:line="240" w:lineRule="auto"/>
              <w:rPr>
                <w:rFonts w:ascii="Calibri" w:eastAsia="Times New Roman" w:hAnsi="Calibri" w:cs="Calibri"/>
                <w:sz w:val="20"/>
                <w:szCs w:val="20"/>
              </w:rPr>
            </w:pPr>
          </w:p>
          <w:p w14:paraId="2A1DC962"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xml:space="preserve">Dressing / undressing dolls. </w:t>
            </w:r>
          </w:p>
          <w:p w14:paraId="53C386EF"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Dressing up area: different shoes and jerkins</w:t>
            </w:r>
          </w:p>
        </w:tc>
        <w:tc>
          <w:tcPr>
            <w:tcW w:w="4678" w:type="dxa"/>
          </w:tcPr>
          <w:p w14:paraId="0F1C652E" w14:textId="77777777" w:rsidR="0072301D" w:rsidRPr="005A6F86" w:rsidRDefault="0072301D" w:rsidP="0072301D">
            <w:pPr>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To try role of washer/ reassurer</w:t>
            </w:r>
          </w:p>
          <w:p w14:paraId="4F624DD5" w14:textId="77777777" w:rsidR="0072301D" w:rsidRPr="005A6F86" w:rsidRDefault="0072301D" w:rsidP="0072301D">
            <w:pPr>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 xml:space="preserve">KP to offer support about fear and ideas for managing this. </w:t>
            </w:r>
          </w:p>
          <w:p w14:paraId="0950C018" w14:textId="77777777" w:rsidR="0072301D" w:rsidRPr="005A6F86" w:rsidRDefault="0072301D" w:rsidP="0072301D">
            <w:pPr>
              <w:spacing w:after="0" w:line="240" w:lineRule="auto"/>
              <w:rPr>
                <w:rFonts w:ascii="Calibri" w:eastAsia="Times New Roman" w:hAnsi="Calibri" w:cs="Calibri"/>
                <w:i/>
                <w:iCs/>
                <w:sz w:val="20"/>
                <w:szCs w:val="20"/>
              </w:rPr>
            </w:pPr>
            <w:r w:rsidRPr="005A6F86">
              <w:rPr>
                <w:rFonts w:ascii="Calibri" w:eastAsia="Times New Roman" w:hAnsi="Calibri" w:cs="Calibri"/>
                <w:i/>
                <w:iCs/>
                <w:sz w:val="20"/>
                <w:szCs w:val="20"/>
              </w:rPr>
              <w:t>PSED sense of self / understanding emotions</w:t>
            </w:r>
          </w:p>
          <w:p w14:paraId="79E618C7" w14:textId="77777777" w:rsidR="0072301D" w:rsidRPr="005A6F86" w:rsidRDefault="0072301D" w:rsidP="0072301D">
            <w:pPr>
              <w:spacing w:after="0" w:line="240" w:lineRule="auto"/>
              <w:rPr>
                <w:rFonts w:ascii="Calibri" w:eastAsia="Times New Roman" w:hAnsi="Calibri" w:cs="Calibri"/>
                <w:i/>
                <w:iCs/>
                <w:sz w:val="20"/>
                <w:szCs w:val="20"/>
              </w:rPr>
            </w:pPr>
            <w:r w:rsidRPr="005A6F86">
              <w:rPr>
                <w:rFonts w:ascii="Calibri" w:eastAsia="Times New Roman" w:hAnsi="Calibri" w:cs="Calibri"/>
                <w:i/>
                <w:iCs/>
                <w:sz w:val="20"/>
                <w:szCs w:val="20"/>
              </w:rPr>
              <w:t>Physical Development: self-care</w:t>
            </w:r>
          </w:p>
        </w:tc>
        <w:tc>
          <w:tcPr>
            <w:tcW w:w="2598" w:type="dxa"/>
          </w:tcPr>
          <w:p w14:paraId="0B51961D"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xml:space="preserve">B tried being a sympathetic and grumpy hair washer. B and KP discussed what might help.  </w:t>
            </w:r>
          </w:p>
          <w:p w14:paraId="53F887E9"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T put boots on teddy</w:t>
            </w:r>
          </w:p>
        </w:tc>
      </w:tr>
      <w:tr w:rsidR="0072301D" w:rsidRPr="005A6F86" w14:paraId="15D6F8A6" w14:textId="77777777" w:rsidTr="0072301D">
        <w:trPr>
          <w:cantSplit/>
          <w:trHeight w:val="920"/>
        </w:trPr>
        <w:tc>
          <w:tcPr>
            <w:tcW w:w="246" w:type="dxa"/>
            <w:vMerge/>
            <w:tcBorders>
              <w:top w:val="nil"/>
              <w:left w:val="nil"/>
            </w:tcBorders>
          </w:tcPr>
          <w:p w14:paraId="39668B4B" w14:textId="77777777" w:rsidR="0072301D" w:rsidRPr="005A6F86" w:rsidRDefault="0072301D" w:rsidP="0072301D">
            <w:pPr>
              <w:spacing w:after="0" w:line="240" w:lineRule="auto"/>
              <w:rPr>
                <w:rFonts w:ascii="Calibri" w:eastAsia="Times New Roman" w:hAnsi="Calibri" w:cs="Calibri"/>
                <w:b/>
                <w:color w:val="0000FF"/>
                <w:sz w:val="20"/>
                <w:szCs w:val="20"/>
              </w:rPr>
            </w:pPr>
          </w:p>
        </w:tc>
        <w:tc>
          <w:tcPr>
            <w:tcW w:w="1314" w:type="dxa"/>
          </w:tcPr>
          <w:p w14:paraId="2DFA7FFC" w14:textId="77777777" w:rsidR="0072301D" w:rsidRPr="005A6F86" w:rsidRDefault="0072301D" w:rsidP="0072301D">
            <w:pPr>
              <w:keepNext/>
              <w:spacing w:after="0" w:line="240" w:lineRule="auto"/>
              <w:outlineLvl w:val="2"/>
              <w:rPr>
                <w:rFonts w:ascii="Calibri" w:eastAsia="Times New Roman" w:hAnsi="Calibri" w:cs="Calibri"/>
                <w:b/>
                <w:sz w:val="20"/>
                <w:szCs w:val="20"/>
              </w:rPr>
            </w:pPr>
            <w:r w:rsidRPr="005A6F86">
              <w:rPr>
                <w:rFonts w:ascii="Calibri" w:eastAsia="Times New Roman" w:hAnsi="Calibri" w:cs="Calibri"/>
                <w:b/>
                <w:sz w:val="20"/>
                <w:szCs w:val="20"/>
              </w:rPr>
              <w:t>Ethan</w:t>
            </w:r>
          </w:p>
          <w:p w14:paraId="7E0CAD47"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Charlie</w:t>
            </w:r>
          </w:p>
          <w:p w14:paraId="4760689D"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Amin</w:t>
            </w:r>
          </w:p>
          <w:p w14:paraId="589A378F" w14:textId="77777777" w:rsidR="0072301D" w:rsidRPr="005A6F86" w:rsidRDefault="0072301D" w:rsidP="0072301D">
            <w:pPr>
              <w:spacing w:after="0" w:line="240" w:lineRule="auto"/>
              <w:rPr>
                <w:rFonts w:ascii="Calibri" w:eastAsia="Times New Roman" w:hAnsi="Calibri" w:cs="Calibri"/>
                <w:sz w:val="20"/>
                <w:szCs w:val="20"/>
              </w:rPr>
            </w:pPr>
          </w:p>
          <w:p w14:paraId="2F5251B3" w14:textId="77777777" w:rsidR="0072301D" w:rsidRPr="005A6F86" w:rsidRDefault="0072301D" w:rsidP="0072301D">
            <w:pPr>
              <w:spacing w:after="0" w:line="240" w:lineRule="auto"/>
              <w:rPr>
                <w:rFonts w:ascii="Calibri" w:eastAsia="Times New Roman" w:hAnsi="Calibri" w:cs="Calibri"/>
                <w:sz w:val="20"/>
                <w:szCs w:val="20"/>
              </w:rPr>
            </w:pPr>
          </w:p>
          <w:p w14:paraId="04151753" w14:textId="77777777" w:rsidR="0072301D" w:rsidRPr="005A6F86" w:rsidRDefault="0072301D" w:rsidP="0072301D">
            <w:pPr>
              <w:keepNext/>
              <w:spacing w:after="0" w:line="240" w:lineRule="auto"/>
              <w:outlineLvl w:val="5"/>
              <w:rPr>
                <w:rFonts w:ascii="Calibri" w:eastAsia="Times New Roman" w:hAnsi="Calibri" w:cs="Calibri"/>
                <w:b/>
                <w:bCs/>
                <w:sz w:val="20"/>
                <w:szCs w:val="20"/>
              </w:rPr>
            </w:pPr>
            <w:r w:rsidRPr="005A6F86">
              <w:rPr>
                <w:rFonts w:ascii="Calibri" w:eastAsia="Times New Roman" w:hAnsi="Calibri" w:cs="Calibri"/>
                <w:b/>
                <w:bCs/>
                <w:sz w:val="20"/>
                <w:szCs w:val="20"/>
              </w:rPr>
              <w:t>Sam</w:t>
            </w:r>
          </w:p>
        </w:tc>
        <w:tc>
          <w:tcPr>
            <w:tcW w:w="2410" w:type="dxa"/>
          </w:tcPr>
          <w:p w14:paraId="382C6FB8" w14:textId="77777777" w:rsidR="0072301D" w:rsidRPr="005A6F86" w:rsidRDefault="0072301D" w:rsidP="0072301D">
            <w:pPr>
              <w:keepNext/>
              <w:spacing w:after="0" w:line="240" w:lineRule="auto"/>
              <w:outlineLvl w:val="2"/>
              <w:rPr>
                <w:rFonts w:ascii="Calibri" w:eastAsia="Times New Roman" w:hAnsi="Calibri" w:cs="Calibri"/>
                <w:sz w:val="20"/>
                <w:szCs w:val="20"/>
              </w:rPr>
            </w:pPr>
            <w:r w:rsidRPr="005A6F86">
              <w:rPr>
                <w:rFonts w:ascii="Calibri" w:eastAsia="Times New Roman" w:hAnsi="Calibri" w:cs="Calibri"/>
                <w:sz w:val="20"/>
                <w:szCs w:val="20"/>
              </w:rPr>
              <w:t>Moving house</w:t>
            </w:r>
          </w:p>
          <w:p w14:paraId="1BC6B1E6"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Transporting</w:t>
            </w:r>
          </w:p>
          <w:p w14:paraId="30A3860B"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Charlie has been helping mum take rubbish to the dump</w:t>
            </w:r>
          </w:p>
          <w:p w14:paraId="0C5A2466"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Tipping &amp; filling</w:t>
            </w:r>
          </w:p>
        </w:tc>
        <w:tc>
          <w:tcPr>
            <w:tcW w:w="3969" w:type="dxa"/>
          </w:tcPr>
          <w:p w14:paraId="79330CB5" w14:textId="77777777" w:rsidR="0072301D" w:rsidRPr="005A6F86" w:rsidRDefault="0072301D" w:rsidP="0072301D">
            <w:pPr>
              <w:keepNext/>
              <w:spacing w:after="0" w:line="240" w:lineRule="auto"/>
              <w:outlineLvl w:val="1"/>
              <w:rPr>
                <w:rFonts w:ascii="Calibri" w:eastAsia="Times New Roman" w:hAnsi="Calibri" w:cs="Calibri"/>
                <w:sz w:val="20"/>
                <w:szCs w:val="20"/>
                <w:lang w:val="en-US"/>
              </w:rPr>
            </w:pPr>
            <w:r w:rsidRPr="005A6F86">
              <w:rPr>
                <w:rFonts w:ascii="Calibri" w:eastAsia="Times New Roman" w:hAnsi="Calibri" w:cs="Calibri"/>
                <w:sz w:val="20"/>
                <w:szCs w:val="20"/>
                <w:lang w:val="en-US"/>
              </w:rPr>
              <w:t>Home corner</w:t>
            </w:r>
          </w:p>
          <w:p w14:paraId="367B69AD"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Use bike and trailer to move furniture to move the play house outside</w:t>
            </w:r>
          </w:p>
          <w:p w14:paraId="3791D74F"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xml:space="preserve">Block play/ construction /small world: Use dolls house furniture to suggest move. </w:t>
            </w:r>
          </w:p>
          <w:p w14:paraId="70FDB3C9"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Discovery &amp; exploration area: High- and low-level sand trays with diggers and dumpers, conkers / pine cones etc</w:t>
            </w:r>
          </w:p>
          <w:p w14:paraId="4FE707CD"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A range of different containers available in and outside</w:t>
            </w:r>
          </w:p>
        </w:tc>
        <w:tc>
          <w:tcPr>
            <w:tcW w:w="4678" w:type="dxa"/>
          </w:tcPr>
          <w:p w14:paraId="6D231EF5" w14:textId="77777777" w:rsidR="0072301D" w:rsidRPr="005A6F86" w:rsidRDefault="0072301D" w:rsidP="0072301D">
            <w:pPr>
              <w:tabs>
                <w:tab w:val="left" w:pos="1960"/>
              </w:tabs>
              <w:spacing w:after="0" w:line="240" w:lineRule="auto"/>
              <w:rPr>
                <w:rFonts w:ascii="Calibri" w:eastAsia="Times New Roman" w:hAnsi="Calibri" w:cs="Calibri"/>
                <w:b/>
                <w:snapToGrid w:val="0"/>
                <w:sz w:val="20"/>
                <w:szCs w:val="20"/>
                <w:lang w:val="en-US"/>
              </w:rPr>
            </w:pPr>
            <w:r w:rsidRPr="005A6F86">
              <w:rPr>
                <w:rFonts w:ascii="Calibri" w:eastAsia="Times New Roman" w:hAnsi="Calibri" w:cs="Calibri"/>
                <w:snapToGrid w:val="0"/>
                <w:sz w:val="20"/>
                <w:szCs w:val="20"/>
                <w:lang w:val="en-US"/>
              </w:rPr>
              <w:t xml:space="preserve">Coming to terms with new home, re-enacting the move / moving large objects. </w:t>
            </w:r>
          </w:p>
          <w:p w14:paraId="776794E3" w14:textId="77777777" w:rsidR="0072301D" w:rsidRPr="005A6F86" w:rsidRDefault="0072301D" w:rsidP="0072301D">
            <w:pPr>
              <w:tabs>
                <w:tab w:val="left" w:pos="1960"/>
              </w:tabs>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 xml:space="preserve">Support children’s thinking about categories, sorting being full/ empty, too many/ room for more. Different strengths of materials </w:t>
            </w:r>
          </w:p>
          <w:p w14:paraId="5BC7BA48" w14:textId="77777777" w:rsidR="0072301D" w:rsidRPr="005A6F86" w:rsidRDefault="0072301D" w:rsidP="0072301D">
            <w:pPr>
              <w:tabs>
                <w:tab w:val="left" w:pos="1960"/>
              </w:tabs>
              <w:spacing w:after="0" w:line="240" w:lineRule="auto"/>
              <w:rPr>
                <w:rFonts w:ascii="Calibri" w:eastAsia="Times New Roman" w:hAnsi="Calibri" w:cs="Calibri"/>
                <w:i/>
                <w:iCs/>
                <w:snapToGrid w:val="0"/>
                <w:sz w:val="20"/>
                <w:szCs w:val="20"/>
                <w:lang w:val="en-US"/>
              </w:rPr>
            </w:pPr>
            <w:r w:rsidRPr="005A6F86">
              <w:rPr>
                <w:rFonts w:ascii="Calibri" w:eastAsia="Times New Roman" w:hAnsi="Calibri" w:cs="Calibri"/>
                <w:i/>
                <w:iCs/>
                <w:snapToGrid w:val="0"/>
                <w:sz w:val="20"/>
                <w:szCs w:val="20"/>
                <w:lang w:val="en-US"/>
              </w:rPr>
              <w:t>PSED sense of self / sense of belonging/ understanding emotions</w:t>
            </w:r>
          </w:p>
          <w:p w14:paraId="184232B4" w14:textId="77777777" w:rsidR="0072301D" w:rsidRPr="005A6F86" w:rsidRDefault="0072301D" w:rsidP="0072301D">
            <w:pPr>
              <w:tabs>
                <w:tab w:val="left" w:pos="1960"/>
              </w:tabs>
              <w:spacing w:after="0" w:line="240" w:lineRule="auto"/>
              <w:rPr>
                <w:rFonts w:ascii="Calibri" w:eastAsia="Times New Roman" w:hAnsi="Calibri" w:cs="Calibri"/>
                <w:i/>
                <w:iCs/>
                <w:snapToGrid w:val="0"/>
                <w:sz w:val="20"/>
                <w:szCs w:val="20"/>
                <w:lang w:val="en-US"/>
              </w:rPr>
            </w:pPr>
            <w:r w:rsidRPr="005A6F86">
              <w:rPr>
                <w:rFonts w:ascii="Calibri" w:eastAsia="Times New Roman" w:hAnsi="Calibri" w:cs="Calibri"/>
                <w:i/>
                <w:iCs/>
                <w:snapToGrid w:val="0"/>
                <w:sz w:val="20"/>
                <w:szCs w:val="20"/>
                <w:lang w:val="en-US"/>
              </w:rPr>
              <w:t>Physical Development: Moving and handling</w:t>
            </w:r>
          </w:p>
          <w:p w14:paraId="3E9FCF00" w14:textId="77777777" w:rsidR="0072301D" w:rsidRPr="005A6F86" w:rsidRDefault="0072301D" w:rsidP="0072301D">
            <w:pPr>
              <w:tabs>
                <w:tab w:val="left" w:pos="1960"/>
              </w:tabs>
              <w:spacing w:after="0" w:line="240" w:lineRule="auto"/>
              <w:rPr>
                <w:rFonts w:ascii="Calibri" w:eastAsia="Times New Roman" w:hAnsi="Calibri" w:cs="Calibri"/>
                <w:i/>
                <w:iCs/>
                <w:snapToGrid w:val="0"/>
                <w:sz w:val="20"/>
                <w:szCs w:val="20"/>
                <w:lang w:val="en-US"/>
              </w:rPr>
            </w:pPr>
            <w:r w:rsidRPr="005A6F86">
              <w:rPr>
                <w:rFonts w:ascii="Calibri" w:eastAsia="Times New Roman" w:hAnsi="Calibri" w:cs="Calibri"/>
                <w:i/>
                <w:iCs/>
                <w:snapToGrid w:val="0"/>
                <w:sz w:val="20"/>
                <w:szCs w:val="20"/>
                <w:lang w:val="en-US"/>
              </w:rPr>
              <w:t>Mathematics / Understanding the World</w:t>
            </w:r>
          </w:p>
        </w:tc>
        <w:tc>
          <w:tcPr>
            <w:tcW w:w="2598" w:type="dxa"/>
          </w:tcPr>
          <w:p w14:paraId="13D501E7"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xml:space="preserve">“E said you don’t take toilets in the van.”  C and E imitating each other’s play </w:t>
            </w:r>
          </w:p>
          <w:p w14:paraId="6DB6B8A8"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A: Lots of talk about size, and the different bins at the dump</w:t>
            </w:r>
          </w:p>
        </w:tc>
      </w:tr>
      <w:tr w:rsidR="0072301D" w:rsidRPr="005A6F86" w14:paraId="093388B4" w14:textId="77777777" w:rsidTr="0072301D">
        <w:trPr>
          <w:cantSplit/>
          <w:trHeight w:val="920"/>
        </w:trPr>
        <w:tc>
          <w:tcPr>
            <w:tcW w:w="246" w:type="dxa"/>
            <w:vMerge/>
            <w:tcBorders>
              <w:top w:val="nil"/>
              <w:left w:val="nil"/>
            </w:tcBorders>
          </w:tcPr>
          <w:p w14:paraId="730DB645" w14:textId="77777777" w:rsidR="0072301D" w:rsidRPr="005A6F86" w:rsidRDefault="0072301D" w:rsidP="0072301D">
            <w:pPr>
              <w:keepNext/>
              <w:spacing w:after="0" w:line="240" w:lineRule="auto"/>
              <w:outlineLvl w:val="1"/>
              <w:rPr>
                <w:rFonts w:ascii="Calibri" w:eastAsia="Times New Roman" w:hAnsi="Calibri" w:cs="Calibri"/>
                <w:b/>
                <w:color w:val="0000FF"/>
                <w:sz w:val="20"/>
                <w:szCs w:val="20"/>
                <w:lang w:val="en-US"/>
              </w:rPr>
            </w:pPr>
          </w:p>
        </w:tc>
        <w:tc>
          <w:tcPr>
            <w:tcW w:w="1314" w:type="dxa"/>
          </w:tcPr>
          <w:p w14:paraId="70165738" w14:textId="77777777" w:rsidR="0072301D" w:rsidRPr="005A6F86" w:rsidRDefault="0072301D" w:rsidP="0072301D">
            <w:pPr>
              <w:keepNext/>
              <w:spacing w:after="0" w:line="240" w:lineRule="auto"/>
              <w:outlineLvl w:val="2"/>
              <w:rPr>
                <w:rFonts w:ascii="Calibri" w:eastAsia="Times New Roman" w:hAnsi="Calibri" w:cs="Calibri"/>
                <w:b/>
                <w:sz w:val="20"/>
                <w:szCs w:val="20"/>
              </w:rPr>
            </w:pPr>
            <w:r w:rsidRPr="005A6F86">
              <w:rPr>
                <w:rFonts w:ascii="Calibri" w:eastAsia="Times New Roman" w:hAnsi="Calibri" w:cs="Calibri"/>
                <w:b/>
                <w:sz w:val="20"/>
                <w:szCs w:val="20"/>
              </w:rPr>
              <w:t>Nieve</w:t>
            </w:r>
          </w:p>
          <w:p w14:paraId="241CFDC0" w14:textId="77777777" w:rsidR="0072301D" w:rsidRPr="005A6F86" w:rsidRDefault="0072301D" w:rsidP="0072301D">
            <w:pPr>
              <w:spacing w:after="0" w:line="240" w:lineRule="auto"/>
              <w:rPr>
                <w:rFonts w:ascii="Calibri" w:eastAsia="Times New Roman" w:hAnsi="Calibri" w:cs="Calibri"/>
                <w:b/>
                <w:sz w:val="20"/>
                <w:szCs w:val="20"/>
              </w:rPr>
            </w:pPr>
          </w:p>
          <w:p w14:paraId="073F72B7"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Megan</w:t>
            </w:r>
          </w:p>
          <w:p w14:paraId="2820804B" w14:textId="77777777" w:rsidR="0072301D" w:rsidRPr="005A6F86" w:rsidRDefault="0072301D" w:rsidP="0072301D">
            <w:pPr>
              <w:spacing w:after="0" w:line="240" w:lineRule="auto"/>
              <w:rPr>
                <w:rFonts w:ascii="Calibri" w:eastAsia="Times New Roman" w:hAnsi="Calibri" w:cs="Calibri"/>
                <w:b/>
                <w:sz w:val="20"/>
                <w:szCs w:val="20"/>
              </w:rPr>
            </w:pPr>
          </w:p>
        </w:tc>
        <w:tc>
          <w:tcPr>
            <w:tcW w:w="2410" w:type="dxa"/>
          </w:tcPr>
          <w:p w14:paraId="01E67E5D" w14:textId="77777777" w:rsidR="0072301D" w:rsidRPr="005A6F86" w:rsidRDefault="0072301D" w:rsidP="0072301D">
            <w:pPr>
              <w:keepNext/>
              <w:spacing w:after="0" w:line="240" w:lineRule="auto"/>
              <w:outlineLvl w:val="2"/>
              <w:rPr>
                <w:rFonts w:ascii="Calibri" w:eastAsia="Times New Roman" w:hAnsi="Calibri" w:cs="Calibri"/>
                <w:sz w:val="20"/>
                <w:szCs w:val="20"/>
              </w:rPr>
            </w:pPr>
            <w:r w:rsidRPr="005A6F86">
              <w:rPr>
                <w:rFonts w:ascii="Calibri" w:eastAsia="Times New Roman" w:hAnsi="Calibri" w:cs="Calibri"/>
                <w:sz w:val="20"/>
                <w:szCs w:val="20"/>
              </w:rPr>
              <w:t>Getting to know the other children / farm holiday</w:t>
            </w:r>
          </w:p>
          <w:p w14:paraId="028A6358"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Animals and ‘reading’ to others</w:t>
            </w:r>
          </w:p>
        </w:tc>
        <w:tc>
          <w:tcPr>
            <w:tcW w:w="3969" w:type="dxa"/>
          </w:tcPr>
          <w:p w14:paraId="1211EB3C" w14:textId="77777777" w:rsidR="0072301D" w:rsidRPr="005A6F86" w:rsidRDefault="0072301D" w:rsidP="0072301D">
            <w:pPr>
              <w:keepNext/>
              <w:spacing w:after="0" w:line="240" w:lineRule="auto"/>
              <w:outlineLvl w:val="1"/>
              <w:rPr>
                <w:rFonts w:ascii="Calibri" w:eastAsia="Times New Roman" w:hAnsi="Calibri" w:cs="Calibri"/>
                <w:sz w:val="20"/>
                <w:szCs w:val="20"/>
                <w:lang w:val="en-US"/>
              </w:rPr>
            </w:pPr>
            <w:r w:rsidRPr="005A6F86">
              <w:rPr>
                <w:rFonts w:ascii="Calibri" w:eastAsia="Times New Roman" w:hAnsi="Calibri" w:cs="Calibri"/>
                <w:sz w:val="20"/>
                <w:szCs w:val="20"/>
                <w:lang w:val="en-US"/>
              </w:rPr>
              <w:t>Book corner: Stories &amp; songs with children's own names at key group time</w:t>
            </w:r>
          </w:p>
          <w:p w14:paraId="547A131D"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Read ‘Who’s on the Farm’ with them both</w:t>
            </w:r>
          </w:p>
          <w:p w14:paraId="6A3C2C33"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Possible outing to City Farm</w:t>
            </w:r>
          </w:p>
        </w:tc>
        <w:tc>
          <w:tcPr>
            <w:tcW w:w="4678" w:type="dxa"/>
          </w:tcPr>
          <w:p w14:paraId="2178810A" w14:textId="77777777" w:rsidR="0072301D" w:rsidRPr="005A6F86" w:rsidRDefault="0072301D" w:rsidP="0072301D">
            <w:pPr>
              <w:tabs>
                <w:tab w:val="left" w:pos="1960"/>
              </w:tabs>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 xml:space="preserve">Recall holiday. Know and feel comfortable with children in Key group </w:t>
            </w:r>
          </w:p>
          <w:p w14:paraId="26FB0E50" w14:textId="77777777" w:rsidR="0072301D" w:rsidRPr="005A6F86" w:rsidRDefault="0072301D" w:rsidP="0072301D">
            <w:pPr>
              <w:tabs>
                <w:tab w:val="left" w:pos="1960"/>
              </w:tabs>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Animal names and names of baby animals.</w:t>
            </w:r>
          </w:p>
          <w:p w14:paraId="0860D6F4" w14:textId="77777777" w:rsidR="0072301D" w:rsidRPr="005A6F86" w:rsidRDefault="0072301D" w:rsidP="0072301D">
            <w:pPr>
              <w:tabs>
                <w:tab w:val="left" w:pos="1960"/>
              </w:tabs>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i/>
                <w:iCs/>
                <w:snapToGrid w:val="0"/>
                <w:sz w:val="20"/>
                <w:szCs w:val="20"/>
                <w:lang w:val="en-US"/>
              </w:rPr>
              <w:t>PSED Social Relationships sense of belonging/ Communication / Understanding the World</w:t>
            </w:r>
          </w:p>
        </w:tc>
        <w:tc>
          <w:tcPr>
            <w:tcW w:w="2598" w:type="dxa"/>
          </w:tcPr>
          <w:p w14:paraId="0622F17C"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M read Oh Dear No Eggs here.’ To N</w:t>
            </w:r>
          </w:p>
          <w:p w14:paraId="0596E749"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M and N interested in each others company – sit together at lunch.</w:t>
            </w:r>
          </w:p>
        </w:tc>
      </w:tr>
      <w:tr w:rsidR="0072301D" w:rsidRPr="005A6F86" w14:paraId="5F2946F1" w14:textId="77777777" w:rsidTr="0072301D">
        <w:trPr>
          <w:cantSplit/>
          <w:trHeight w:val="920"/>
        </w:trPr>
        <w:tc>
          <w:tcPr>
            <w:tcW w:w="246" w:type="dxa"/>
            <w:vMerge/>
            <w:tcBorders>
              <w:top w:val="nil"/>
              <w:left w:val="nil"/>
            </w:tcBorders>
          </w:tcPr>
          <w:p w14:paraId="1910292D" w14:textId="77777777" w:rsidR="0072301D" w:rsidRPr="005A6F86" w:rsidRDefault="0072301D" w:rsidP="0072301D">
            <w:pPr>
              <w:spacing w:after="0" w:line="240" w:lineRule="auto"/>
              <w:rPr>
                <w:rFonts w:ascii="Calibri" w:eastAsia="Times New Roman" w:hAnsi="Calibri" w:cs="Calibri"/>
                <w:b/>
                <w:color w:val="0000FF"/>
                <w:sz w:val="20"/>
                <w:szCs w:val="20"/>
              </w:rPr>
            </w:pPr>
          </w:p>
        </w:tc>
        <w:tc>
          <w:tcPr>
            <w:tcW w:w="1314" w:type="dxa"/>
          </w:tcPr>
          <w:p w14:paraId="1C085747"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 xml:space="preserve">Nieve </w:t>
            </w:r>
          </w:p>
          <w:p w14:paraId="0708ED8D" w14:textId="77777777" w:rsidR="0072301D" w:rsidRPr="005A6F86" w:rsidRDefault="0072301D" w:rsidP="0072301D">
            <w:pPr>
              <w:spacing w:after="0" w:line="240" w:lineRule="auto"/>
              <w:rPr>
                <w:rFonts w:ascii="Calibri" w:eastAsia="Times New Roman" w:hAnsi="Calibri" w:cs="Calibri"/>
                <w:b/>
                <w:sz w:val="20"/>
                <w:szCs w:val="20"/>
              </w:rPr>
            </w:pPr>
          </w:p>
          <w:p w14:paraId="7C8DFAE2" w14:textId="77777777" w:rsidR="0072301D" w:rsidRPr="005A6F86" w:rsidRDefault="0072301D" w:rsidP="0072301D">
            <w:pPr>
              <w:spacing w:after="0" w:line="240" w:lineRule="auto"/>
              <w:rPr>
                <w:rFonts w:ascii="Calibri" w:eastAsia="Times New Roman" w:hAnsi="Calibri" w:cs="Calibri"/>
                <w:b/>
                <w:sz w:val="20"/>
                <w:szCs w:val="20"/>
              </w:rPr>
            </w:pPr>
          </w:p>
          <w:p w14:paraId="6DDEA6EF" w14:textId="77777777" w:rsidR="0072301D" w:rsidRPr="005A6F86" w:rsidRDefault="0072301D" w:rsidP="0072301D">
            <w:pPr>
              <w:spacing w:after="0" w:line="240" w:lineRule="auto"/>
              <w:rPr>
                <w:rFonts w:ascii="Calibri" w:eastAsia="Times New Roman" w:hAnsi="Calibri" w:cs="Calibri"/>
                <w:b/>
                <w:sz w:val="20"/>
                <w:szCs w:val="20"/>
              </w:rPr>
            </w:pPr>
          </w:p>
          <w:p w14:paraId="11B72254"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 xml:space="preserve">Ming </w:t>
            </w:r>
          </w:p>
        </w:tc>
        <w:tc>
          <w:tcPr>
            <w:tcW w:w="2410" w:type="dxa"/>
          </w:tcPr>
          <w:p w14:paraId="39AC9B9A" w14:textId="77777777" w:rsidR="0072301D" w:rsidRPr="005A6F86" w:rsidRDefault="0072301D" w:rsidP="0072301D">
            <w:pPr>
              <w:keepNext/>
              <w:spacing w:after="0" w:line="240" w:lineRule="auto"/>
              <w:outlineLvl w:val="2"/>
              <w:rPr>
                <w:rFonts w:ascii="Calibri" w:eastAsia="Times New Roman" w:hAnsi="Calibri" w:cs="Calibri"/>
                <w:sz w:val="20"/>
                <w:szCs w:val="20"/>
              </w:rPr>
            </w:pPr>
            <w:r w:rsidRPr="005A6F86">
              <w:rPr>
                <w:rFonts w:ascii="Calibri" w:eastAsia="Times New Roman" w:hAnsi="Calibri" w:cs="Calibri"/>
                <w:sz w:val="20"/>
                <w:szCs w:val="20"/>
              </w:rPr>
              <w:t xml:space="preserve">Shiny things, </w:t>
            </w:r>
          </w:p>
          <w:p w14:paraId="2DDA276E"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N’s Nan makes dance dresses with sequins-will bring one in to show</w:t>
            </w:r>
          </w:p>
          <w:p w14:paraId="2527818D" w14:textId="77777777" w:rsidR="0072301D" w:rsidRPr="005A6F86" w:rsidRDefault="0072301D" w:rsidP="0072301D">
            <w:pPr>
              <w:keepNext/>
              <w:spacing w:after="0" w:line="240" w:lineRule="auto"/>
              <w:outlineLvl w:val="2"/>
              <w:rPr>
                <w:rFonts w:ascii="Calibri" w:eastAsia="Times New Roman" w:hAnsi="Calibri" w:cs="Calibri"/>
                <w:b/>
                <w:bCs/>
                <w:sz w:val="20"/>
                <w:szCs w:val="20"/>
              </w:rPr>
            </w:pPr>
            <w:r w:rsidRPr="005A6F86">
              <w:rPr>
                <w:rFonts w:ascii="Calibri" w:eastAsia="Times New Roman" w:hAnsi="Calibri" w:cs="Calibri"/>
                <w:bCs/>
                <w:sz w:val="20"/>
                <w:szCs w:val="20"/>
              </w:rPr>
              <w:t>Wrapping self and things up (it’s also Chinese New Year)</w:t>
            </w:r>
          </w:p>
        </w:tc>
        <w:tc>
          <w:tcPr>
            <w:tcW w:w="3969" w:type="dxa"/>
          </w:tcPr>
          <w:p w14:paraId="77A1C8D9" w14:textId="77777777" w:rsidR="0072301D" w:rsidRPr="005A6F86" w:rsidRDefault="0072301D" w:rsidP="0072301D">
            <w:pPr>
              <w:keepNext/>
              <w:spacing w:after="0" w:line="240" w:lineRule="auto"/>
              <w:outlineLvl w:val="1"/>
              <w:rPr>
                <w:rFonts w:ascii="Calibri" w:eastAsia="Times New Roman" w:hAnsi="Calibri" w:cs="Calibri"/>
                <w:sz w:val="20"/>
                <w:szCs w:val="20"/>
                <w:lang w:val="en-US"/>
              </w:rPr>
            </w:pPr>
            <w:r w:rsidRPr="005A6F86">
              <w:rPr>
                <w:rFonts w:ascii="Calibri" w:eastAsia="Times New Roman" w:hAnsi="Calibri" w:cs="Calibri"/>
                <w:sz w:val="20"/>
                <w:szCs w:val="20"/>
                <w:lang w:val="en-US"/>
              </w:rPr>
              <w:t xml:space="preserve">Making area: (Degradable)Glitter shakers – onto paper in trays, add glue if interested </w:t>
            </w:r>
          </w:p>
          <w:p w14:paraId="14A329BE"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use red and gold glitter and shiny paper strips for making or wearing, squares and small boxes for wrapping.</w:t>
            </w:r>
          </w:p>
          <w:p w14:paraId="528509B5"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Display of a range of different dance costumes that relate to the children’s home cultures</w:t>
            </w:r>
          </w:p>
        </w:tc>
        <w:tc>
          <w:tcPr>
            <w:tcW w:w="4678" w:type="dxa"/>
          </w:tcPr>
          <w:p w14:paraId="54D23A9F"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 xml:space="preserve">Finding out about shaking out of a container, mixing the glitter colours, pouring it back or making it stay with the glue. Talk about red being a lucky colour. </w:t>
            </w:r>
          </w:p>
          <w:p w14:paraId="201FC5BF"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Inside/outside, relative sizes</w:t>
            </w:r>
          </w:p>
          <w:p w14:paraId="7DF1FE02" w14:textId="77777777" w:rsidR="0072301D" w:rsidRPr="005A6F86" w:rsidRDefault="0072301D" w:rsidP="0072301D">
            <w:pPr>
              <w:spacing w:after="0" w:line="240" w:lineRule="auto"/>
              <w:rPr>
                <w:rFonts w:ascii="Calibri" w:eastAsia="Times New Roman" w:hAnsi="Calibri" w:cs="Calibri"/>
                <w:i/>
                <w:iCs/>
                <w:sz w:val="20"/>
                <w:szCs w:val="20"/>
              </w:rPr>
            </w:pPr>
            <w:r w:rsidRPr="005A6F86">
              <w:rPr>
                <w:rFonts w:ascii="Calibri" w:eastAsia="Times New Roman" w:hAnsi="Calibri" w:cs="Calibri"/>
                <w:i/>
                <w:iCs/>
                <w:sz w:val="20"/>
                <w:szCs w:val="20"/>
              </w:rPr>
              <w:t>PSED Sense of self/ Sense of belonging</w:t>
            </w:r>
          </w:p>
          <w:p w14:paraId="47AA99D2" w14:textId="77777777" w:rsidR="0072301D" w:rsidRPr="005A6F86" w:rsidRDefault="0072301D" w:rsidP="0072301D">
            <w:pPr>
              <w:spacing w:after="0" w:line="240" w:lineRule="auto"/>
              <w:rPr>
                <w:rFonts w:ascii="Calibri" w:eastAsia="Times New Roman" w:hAnsi="Calibri" w:cs="Calibri"/>
                <w:i/>
                <w:iCs/>
                <w:sz w:val="20"/>
                <w:szCs w:val="20"/>
              </w:rPr>
            </w:pPr>
            <w:r w:rsidRPr="005A6F86">
              <w:rPr>
                <w:rFonts w:ascii="Calibri" w:eastAsia="Times New Roman" w:hAnsi="Calibri" w:cs="Calibri"/>
                <w:i/>
                <w:iCs/>
                <w:sz w:val="20"/>
                <w:szCs w:val="20"/>
              </w:rPr>
              <w:t xml:space="preserve">Physical Development: Moving and handling </w:t>
            </w:r>
          </w:p>
          <w:p w14:paraId="76DBFA4F"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i/>
                <w:iCs/>
                <w:sz w:val="20"/>
                <w:szCs w:val="20"/>
              </w:rPr>
              <w:t>Creating with materials / expression</w:t>
            </w:r>
          </w:p>
        </w:tc>
        <w:tc>
          <w:tcPr>
            <w:tcW w:w="2598" w:type="dxa"/>
          </w:tcPr>
          <w:p w14:paraId="701E8D8D"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New experience for some -must make this a regular activity</w:t>
            </w:r>
          </w:p>
        </w:tc>
      </w:tr>
      <w:tr w:rsidR="0072301D" w:rsidRPr="005A6F86" w14:paraId="634EFC07" w14:textId="77777777" w:rsidTr="0072301D">
        <w:trPr>
          <w:cantSplit/>
          <w:trHeight w:val="920"/>
        </w:trPr>
        <w:tc>
          <w:tcPr>
            <w:tcW w:w="246" w:type="dxa"/>
            <w:tcBorders>
              <w:top w:val="nil"/>
              <w:left w:val="nil"/>
              <w:bottom w:val="nil"/>
            </w:tcBorders>
          </w:tcPr>
          <w:p w14:paraId="4D937AF8" w14:textId="77777777" w:rsidR="0072301D" w:rsidRPr="005A6F86" w:rsidRDefault="0072301D" w:rsidP="0072301D">
            <w:pPr>
              <w:spacing w:after="0" w:line="240" w:lineRule="auto"/>
              <w:rPr>
                <w:rFonts w:ascii="Calibri" w:eastAsia="Times New Roman" w:hAnsi="Calibri" w:cs="Calibri"/>
                <w:b/>
                <w:color w:val="0000FF"/>
                <w:sz w:val="20"/>
                <w:szCs w:val="20"/>
              </w:rPr>
            </w:pPr>
          </w:p>
        </w:tc>
        <w:tc>
          <w:tcPr>
            <w:tcW w:w="1314" w:type="dxa"/>
          </w:tcPr>
          <w:p w14:paraId="2DE159C1"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Tasmin</w:t>
            </w:r>
          </w:p>
          <w:p w14:paraId="393D1CE7"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Sanjay</w:t>
            </w:r>
          </w:p>
          <w:p w14:paraId="788A90F2" w14:textId="77777777" w:rsidR="0072301D" w:rsidRPr="005A6F86" w:rsidRDefault="0072301D" w:rsidP="0072301D">
            <w:pPr>
              <w:spacing w:after="0" w:line="240" w:lineRule="auto"/>
              <w:rPr>
                <w:rFonts w:ascii="Calibri" w:eastAsia="Times New Roman" w:hAnsi="Calibri" w:cs="Calibri"/>
                <w:b/>
                <w:sz w:val="20"/>
                <w:szCs w:val="20"/>
              </w:rPr>
            </w:pPr>
            <w:r w:rsidRPr="005A6F86">
              <w:rPr>
                <w:rFonts w:ascii="Calibri" w:eastAsia="Times New Roman" w:hAnsi="Calibri" w:cs="Calibri"/>
                <w:b/>
                <w:sz w:val="20"/>
                <w:szCs w:val="20"/>
              </w:rPr>
              <w:t>Tim</w:t>
            </w:r>
          </w:p>
        </w:tc>
        <w:tc>
          <w:tcPr>
            <w:tcW w:w="2410" w:type="dxa"/>
          </w:tcPr>
          <w:p w14:paraId="76E79B9B"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Journeys and leading / following</w:t>
            </w:r>
          </w:p>
          <w:p w14:paraId="2E4987B7"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Dressing self</w:t>
            </w:r>
          </w:p>
        </w:tc>
        <w:tc>
          <w:tcPr>
            <w:tcW w:w="3969" w:type="dxa"/>
          </w:tcPr>
          <w:p w14:paraId="55E83B70" w14:textId="77777777" w:rsidR="0072301D" w:rsidRPr="005A6F86" w:rsidRDefault="0072301D" w:rsidP="0072301D">
            <w:pPr>
              <w:tabs>
                <w:tab w:val="left" w:pos="720"/>
              </w:tabs>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Outdoors: Bike trail / Go on puddle hunt in the park.</w:t>
            </w:r>
          </w:p>
          <w:p w14:paraId="493D2E39" w14:textId="77777777" w:rsidR="0072301D" w:rsidRPr="005A6F86" w:rsidRDefault="0072301D" w:rsidP="0072301D">
            <w:pPr>
              <w:keepNext/>
              <w:spacing w:after="0" w:line="240" w:lineRule="auto"/>
              <w:outlineLvl w:val="1"/>
              <w:rPr>
                <w:rFonts w:ascii="Calibri" w:eastAsia="Times New Roman" w:hAnsi="Calibri" w:cs="Calibri"/>
                <w:sz w:val="20"/>
                <w:szCs w:val="20"/>
                <w:lang w:val="en-US"/>
              </w:rPr>
            </w:pPr>
            <w:r w:rsidRPr="005A6F86">
              <w:rPr>
                <w:rFonts w:ascii="Calibri" w:eastAsia="Times New Roman" w:hAnsi="Calibri" w:cs="Calibri"/>
                <w:sz w:val="20"/>
                <w:szCs w:val="20"/>
                <w:lang w:val="en-US"/>
              </w:rPr>
              <w:t>Go vegetable shopping for stir fry for Chinese New Year lunch</w:t>
            </w:r>
          </w:p>
          <w:p w14:paraId="4B23282F"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Practice putting boots on and off to go out</w:t>
            </w:r>
          </w:p>
        </w:tc>
        <w:tc>
          <w:tcPr>
            <w:tcW w:w="4678" w:type="dxa"/>
          </w:tcPr>
          <w:p w14:paraId="1EC966FF" w14:textId="77777777" w:rsidR="0072301D" w:rsidRPr="005A6F86" w:rsidRDefault="0072301D" w:rsidP="0072301D">
            <w:pPr>
              <w:tabs>
                <w:tab w:val="left" w:pos="1960"/>
              </w:tabs>
              <w:spacing w:after="0" w:line="240" w:lineRule="auto"/>
              <w:rPr>
                <w:rFonts w:ascii="Calibri" w:eastAsia="Times New Roman" w:hAnsi="Calibri" w:cs="Calibri"/>
                <w:b/>
                <w:snapToGrid w:val="0"/>
                <w:sz w:val="20"/>
                <w:szCs w:val="20"/>
                <w:lang w:val="en-US"/>
              </w:rPr>
            </w:pPr>
            <w:r w:rsidRPr="005A6F86">
              <w:rPr>
                <w:rFonts w:ascii="Calibri" w:eastAsia="Times New Roman" w:hAnsi="Calibri" w:cs="Calibri"/>
                <w:snapToGrid w:val="0"/>
                <w:sz w:val="20"/>
                <w:szCs w:val="20"/>
                <w:lang w:val="en-US"/>
              </w:rPr>
              <w:t xml:space="preserve">Enjoy and experiment with being leaders and followers. Increase steering skills. </w:t>
            </w:r>
          </w:p>
          <w:p w14:paraId="2F8108E6" w14:textId="77777777" w:rsidR="0072301D" w:rsidRPr="005A6F86" w:rsidRDefault="0072301D" w:rsidP="0072301D">
            <w:pPr>
              <w:tabs>
                <w:tab w:val="left" w:pos="1960"/>
              </w:tabs>
              <w:spacing w:after="0" w:line="240" w:lineRule="auto"/>
              <w:rPr>
                <w:rFonts w:ascii="Calibri" w:eastAsia="Times New Roman" w:hAnsi="Calibri" w:cs="Calibri"/>
                <w:snapToGrid w:val="0"/>
                <w:sz w:val="20"/>
                <w:szCs w:val="20"/>
                <w:lang w:val="en-US"/>
              </w:rPr>
            </w:pPr>
            <w:r w:rsidRPr="005A6F86">
              <w:rPr>
                <w:rFonts w:ascii="Calibri" w:eastAsia="Times New Roman" w:hAnsi="Calibri" w:cs="Calibri"/>
                <w:snapToGrid w:val="0"/>
                <w:sz w:val="20"/>
                <w:szCs w:val="20"/>
                <w:lang w:val="en-US"/>
              </w:rPr>
              <w:t>Using different tools for cutting /peeling</w:t>
            </w:r>
          </w:p>
          <w:p w14:paraId="043F253E" w14:textId="77777777" w:rsidR="0072301D" w:rsidRPr="005A6F86" w:rsidRDefault="0072301D" w:rsidP="0072301D">
            <w:pPr>
              <w:spacing w:after="0" w:line="240" w:lineRule="auto"/>
              <w:rPr>
                <w:rFonts w:ascii="Calibri" w:eastAsia="Times New Roman" w:hAnsi="Calibri" w:cs="Calibri"/>
                <w:i/>
                <w:iCs/>
                <w:sz w:val="20"/>
                <w:szCs w:val="20"/>
              </w:rPr>
            </w:pPr>
            <w:r w:rsidRPr="005A6F86">
              <w:rPr>
                <w:rFonts w:ascii="Calibri" w:eastAsia="Times New Roman" w:hAnsi="Calibri" w:cs="Calibri"/>
                <w:i/>
                <w:iCs/>
                <w:sz w:val="20"/>
                <w:szCs w:val="20"/>
              </w:rPr>
              <w:t xml:space="preserve">Physical Development: Moving and handling / Communication / Healthy and self-care </w:t>
            </w:r>
          </w:p>
        </w:tc>
        <w:tc>
          <w:tcPr>
            <w:tcW w:w="2598" w:type="dxa"/>
          </w:tcPr>
          <w:p w14:paraId="05846C28" w14:textId="77777777" w:rsidR="0072301D" w:rsidRPr="005A6F86" w:rsidRDefault="0072301D" w:rsidP="0072301D">
            <w:pPr>
              <w:spacing w:after="0" w:line="240" w:lineRule="auto"/>
              <w:rPr>
                <w:rFonts w:ascii="Calibri" w:eastAsia="Times New Roman" w:hAnsi="Calibri" w:cs="Calibri"/>
                <w:sz w:val="20"/>
                <w:szCs w:val="20"/>
              </w:rPr>
            </w:pPr>
            <w:r w:rsidRPr="005A6F86">
              <w:rPr>
                <w:rFonts w:ascii="Calibri" w:eastAsia="Times New Roman" w:hAnsi="Calibri" w:cs="Calibri"/>
                <w:sz w:val="20"/>
                <w:szCs w:val="20"/>
              </w:rPr>
              <w:t>T said “going park, put coat on Anjay” Sanjay went and got coat and told me “Go park”</w:t>
            </w:r>
          </w:p>
          <w:p w14:paraId="4435E996" w14:textId="77777777" w:rsidR="0072301D" w:rsidRPr="005A6F86" w:rsidRDefault="0072301D" w:rsidP="0072301D">
            <w:pPr>
              <w:spacing w:after="0" w:line="240" w:lineRule="auto"/>
              <w:rPr>
                <w:rFonts w:ascii="Calibri" w:eastAsia="Times New Roman" w:hAnsi="Calibri" w:cs="Calibri"/>
                <w:sz w:val="20"/>
                <w:szCs w:val="20"/>
              </w:rPr>
            </w:pPr>
          </w:p>
        </w:tc>
      </w:tr>
    </w:tbl>
    <w:p w14:paraId="34950716" w14:textId="77777777" w:rsidR="005A6F86" w:rsidRDefault="005A6F86" w:rsidP="00BE3839">
      <w:pPr>
        <w:spacing w:after="120" w:line="240" w:lineRule="auto"/>
        <w:rPr>
          <w:rFonts w:ascii="Arial" w:hAnsi="Arial" w:cs="Arial"/>
          <w:b/>
          <w:bCs/>
          <w:sz w:val="24"/>
          <w:szCs w:val="24"/>
          <w:highlight w:val="yellow"/>
        </w:rPr>
        <w:sectPr w:rsidR="005A6F86" w:rsidSect="005A6F86">
          <w:pgSz w:w="16838" w:h="11906" w:orient="landscape"/>
          <w:pgMar w:top="1440" w:right="1440" w:bottom="1440" w:left="1440" w:header="709" w:footer="709" w:gutter="0"/>
          <w:cols w:space="708"/>
          <w:docGrid w:linePitch="360"/>
        </w:sectPr>
      </w:pPr>
    </w:p>
    <w:p w14:paraId="0A8471E4" w14:textId="77777777" w:rsidR="00F61B27" w:rsidRPr="00BC0625" w:rsidRDefault="00F61B27" w:rsidP="00F61B27">
      <w:pPr>
        <w:spacing w:after="120" w:line="240" w:lineRule="auto"/>
        <w:rPr>
          <w:rFonts w:ascii="Arial" w:hAnsi="Arial" w:cs="Arial"/>
          <w:b/>
          <w:sz w:val="24"/>
          <w:szCs w:val="24"/>
        </w:rPr>
      </w:pPr>
      <w:r w:rsidRPr="00BC0625">
        <w:rPr>
          <w:rFonts w:ascii="Arial" w:hAnsi="Arial" w:cs="Arial"/>
          <w:b/>
          <w:sz w:val="24"/>
          <w:szCs w:val="24"/>
        </w:rPr>
        <w:lastRenderedPageBreak/>
        <w:t>Emergent planning</w:t>
      </w:r>
    </w:p>
    <w:p w14:paraId="1611EF34" w14:textId="77777777" w:rsidR="00F61B27" w:rsidRPr="00BC0625" w:rsidRDefault="00F61B27" w:rsidP="00F61B27">
      <w:pPr>
        <w:spacing w:after="120" w:line="240" w:lineRule="auto"/>
        <w:rPr>
          <w:rFonts w:ascii="Arial" w:hAnsi="Arial" w:cs="Arial"/>
          <w:bCs/>
          <w:sz w:val="24"/>
          <w:szCs w:val="24"/>
        </w:rPr>
      </w:pPr>
      <w:r w:rsidRPr="00BC0625">
        <w:rPr>
          <w:rFonts w:ascii="Arial" w:hAnsi="Arial" w:cs="Arial"/>
          <w:bCs/>
          <w:sz w:val="24"/>
          <w:szCs w:val="24"/>
        </w:rPr>
        <w:t xml:space="preserve">To ensure that planning follows children’s interests and not the adult’s agenda, ‘emergent planning’ can be used.  In this approach, each key person plans to focus on something their key group may enjoy exploring, based on their knowledge and observations of the children; the exploration will have some feature/s relevant to each child. How long the avenue of exploration lasts will depend on the children’s responses. </w:t>
      </w:r>
    </w:p>
    <w:p w14:paraId="49125A48" w14:textId="77777777" w:rsidR="00F61B27" w:rsidRPr="00BC0625" w:rsidRDefault="00F61B27" w:rsidP="00F61B27">
      <w:pPr>
        <w:spacing w:after="120" w:line="240" w:lineRule="auto"/>
        <w:rPr>
          <w:rFonts w:ascii="Arial" w:hAnsi="Arial" w:cs="Arial"/>
          <w:bCs/>
          <w:sz w:val="24"/>
          <w:szCs w:val="24"/>
        </w:rPr>
      </w:pPr>
      <w:r w:rsidRPr="00BC0625">
        <w:rPr>
          <w:rFonts w:ascii="Arial" w:hAnsi="Arial" w:cs="Arial"/>
          <w:bCs/>
          <w:sz w:val="24"/>
          <w:szCs w:val="24"/>
        </w:rPr>
        <w:t xml:space="preserve">This approach to planning allows children to continue using skills and repeating things they have enjoyed on the previous days, and to explore an added dimension according to what the educator observes happening in the children’s play. As the key person plans, they think about possible learning from the exploration, recording this under ‘Skills’, ‘Knowledge and Understanding’ and ‘Attitudes and Dispositions’ </w:t>
      </w:r>
    </w:p>
    <w:p w14:paraId="601E656E" w14:textId="77777777" w:rsidR="00F61B27" w:rsidRDefault="00F61B27" w:rsidP="00F61B27">
      <w:pPr>
        <w:spacing w:after="120" w:line="240" w:lineRule="auto"/>
      </w:pPr>
      <w:r w:rsidRPr="00BC0625">
        <w:rPr>
          <w:rFonts w:ascii="Arial" w:hAnsi="Arial" w:cs="Arial"/>
          <w:bCs/>
          <w:sz w:val="24"/>
          <w:szCs w:val="24"/>
        </w:rPr>
        <w:t xml:space="preserve">At the end of each day practitioners record which key children took part, and what happened. Then they adjust what was planned to accommodate what has been observed. </w:t>
      </w:r>
    </w:p>
    <w:p w14:paraId="5632EE24" w14:textId="77777777" w:rsidR="00B60E54" w:rsidRDefault="00B60E54" w:rsidP="00BE3839">
      <w:pPr>
        <w:spacing w:after="120" w:line="240" w:lineRule="auto"/>
        <w:rPr>
          <w:rFonts w:ascii="Arial" w:hAnsi="Arial" w:cs="Arial"/>
          <w:b/>
          <w:bCs/>
          <w:sz w:val="24"/>
          <w:szCs w:val="24"/>
          <w:highlight w:val="yellow"/>
        </w:rPr>
      </w:pPr>
    </w:p>
    <w:p w14:paraId="0312E661" w14:textId="77777777" w:rsidR="00B60E54" w:rsidRDefault="00B60E54" w:rsidP="00BE3839">
      <w:pPr>
        <w:spacing w:after="120" w:line="240" w:lineRule="auto"/>
        <w:rPr>
          <w:rFonts w:ascii="Arial" w:hAnsi="Arial" w:cs="Arial"/>
          <w:b/>
          <w:bCs/>
          <w:sz w:val="24"/>
          <w:szCs w:val="24"/>
          <w:highlight w:val="yellow"/>
        </w:rPr>
      </w:pPr>
    </w:p>
    <w:p w14:paraId="75DBE8B0" w14:textId="77777777" w:rsidR="00B60E54" w:rsidRDefault="00B60E54" w:rsidP="00BE3839">
      <w:pPr>
        <w:spacing w:after="120" w:line="240" w:lineRule="auto"/>
        <w:rPr>
          <w:rFonts w:ascii="Arial" w:hAnsi="Arial" w:cs="Arial"/>
          <w:b/>
          <w:bCs/>
          <w:sz w:val="24"/>
          <w:szCs w:val="24"/>
          <w:highlight w:val="yellow"/>
        </w:rPr>
      </w:pPr>
    </w:p>
    <w:p w14:paraId="4AB6983A" w14:textId="77777777" w:rsidR="00B60E54" w:rsidRDefault="00B60E54" w:rsidP="00BE3839">
      <w:pPr>
        <w:spacing w:after="120" w:line="240" w:lineRule="auto"/>
        <w:rPr>
          <w:rFonts w:ascii="Arial" w:hAnsi="Arial" w:cs="Arial"/>
          <w:b/>
          <w:bCs/>
          <w:sz w:val="24"/>
          <w:szCs w:val="24"/>
          <w:highlight w:val="yellow"/>
        </w:rPr>
      </w:pPr>
    </w:p>
    <w:p w14:paraId="0433D4E6" w14:textId="77777777" w:rsidR="00B60E54" w:rsidRDefault="00B60E54" w:rsidP="00BE3839">
      <w:pPr>
        <w:spacing w:after="120" w:line="240" w:lineRule="auto"/>
        <w:rPr>
          <w:rFonts w:ascii="Arial" w:hAnsi="Arial" w:cs="Arial"/>
          <w:b/>
          <w:bCs/>
          <w:sz w:val="24"/>
          <w:szCs w:val="24"/>
          <w:highlight w:val="yellow"/>
        </w:rPr>
      </w:pPr>
    </w:p>
    <w:p w14:paraId="36AB8462" w14:textId="77777777" w:rsidR="00B60E54" w:rsidRDefault="00B60E54" w:rsidP="00BE3839">
      <w:pPr>
        <w:spacing w:after="120" w:line="240" w:lineRule="auto"/>
        <w:rPr>
          <w:rFonts w:ascii="Arial" w:hAnsi="Arial" w:cs="Arial"/>
          <w:b/>
          <w:bCs/>
          <w:sz w:val="24"/>
          <w:szCs w:val="24"/>
          <w:highlight w:val="yellow"/>
        </w:rPr>
      </w:pPr>
    </w:p>
    <w:p w14:paraId="116862B0" w14:textId="77777777" w:rsidR="00B60E54" w:rsidRDefault="00B60E54" w:rsidP="00BE3839">
      <w:pPr>
        <w:spacing w:after="120" w:line="240" w:lineRule="auto"/>
        <w:rPr>
          <w:rFonts w:ascii="Arial" w:hAnsi="Arial" w:cs="Arial"/>
          <w:b/>
          <w:bCs/>
          <w:sz w:val="24"/>
          <w:szCs w:val="24"/>
          <w:highlight w:val="yellow"/>
        </w:rPr>
      </w:pPr>
    </w:p>
    <w:p w14:paraId="1CD75F8C" w14:textId="77777777" w:rsidR="00B60E54" w:rsidRDefault="00B60E54" w:rsidP="00BE3839">
      <w:pPr>
        <w:spacing w:after="120" w:line="240" w:lineRule="auto"/>
        <w:rPr>
          <w:rFonts w:ascii="Arial" w:hAnsi="Arial" w:cs="Arial"/>
          <w:b/>
          <w:bCs/>
          <w:sz w:val="24"/>
          <w:szCs w:val="24"/>
          <w:highlight w:val="yellow"/>
        </w:rPr>
      </w:pPr>
    </w:p>
    <w:p w14:paraId="7ECAF1E0" w14:textId="77777777" w:rsidR="00B60E54" w:rsidRDefault="00B60E54" w:rsidP="00BE3839">
      <w:pPr>
        <w:spacing w:after="120" w:line="240" w:lineRule="auto"/>
        <w:rPr>
          <w:rFonts w:ascii="Arial" w:hAnsi="Arial" w:cs="Arial"/>
          <w:b/>
          <w:bCs/>
          <w:sz w:val="24"/>
          <w:szCs w:val="24"/>
          <w:highlight w:val="yellow"/>
        </w:rPr>
      </w:pPr>
    </w:p>
    <w:p w14:paraId="12EF3B80" w14:textId="77777777" w:rsidR="00B60E54" w:rsidRDefault="00B60E54" w:rsidP="00BE3839">
      <w:pPr>
        <w:spacing w:after="120" w:line="240" w:lineRule="auto"/>
        <w:rPr>
          <w:rFonts w:ascii="Arial" w:hAnsi="Arial" w:cs="Arial"/>
          <w:b/>
          <w:bCs/>
          <w:sz w:val="24"/>
          <w:szCs w:val="24"/>
          <w:highlight w:val="yellow"/>
        </w:rPr>
      </w:pPr>
    </w:p>
    <w:p w14:paraId="350C9BEA" w14:textId="77777777" w:rsidR="00B60E54" w:rsidRDefault="00B60E54" w:rsidP="00BE3839">
      <w:pPr>
        <w:spacing w:after="120" w:line="240" w:lineRule="auto"/>
        <w:rPr>
          <w:rFonts w:ascii="Arial" w:hAnsi="Arial" w:cs="Arial"/>
          <w:b/>
          <w:bCs/>
          <w:sz w:val="24"/>
          <w:szCs w:val="24"/>
          <w:highlight w:val="yellow"/>
        </w:rPr>
      </w:pPr>
    </w:p>
    <w:p w14:paraId="2E563D2B" w14:textId="77777777" w:rsidR="00B60E54" w:rsidRDefault="00B60E54" w:rsidP="00BE3839">
      <w:pPr>
        <w:spacing w:after="120" w:line="240" w:lineRule="auto"/>
        <w:rPr>
          <w:rFonts w:ascii="Arial" w:hAnsi="Arial" w:cs="Arial"/>
          <w:b/>
          <w:bCs/>
          <w:sz w:val="24"/>
          <w:szCs w:val="24"/>
          <w:highlight w:val="yellow"/>
        </w:rPr>
      </w:pPr>
    </w:p>
    <w:p w14:paraId="59A096FA" w14:textId="77777777" w:rsidR="00B60E54" w:rsidRDefault="00B60E54" w:rsidP="00BE3839">
      <w:pPr>
        <w:spacing w:after="120" w:line="240" w:lineRule="auto"/>
        <w:rPr>
          <w:rFonts w:ascii="Arial" w:hAnsi="Arial" w:cs="Arial"/>
          <w:b/>
          <w:bCs/>
          <w:sz w:val="24"/>
          <w:szCs w:val="24"/>
          <w:highlight w:val="yellow"/>
        </w:rPr>
      </w:pPr>
    </w:p>
    <w:p w14:paraId="4B7482D3" w14:textId="77777777" w:rsidR="00B60E54" w:rsidRDefault="00B60E54" w:rsidP="00BE3839">
      <w:pPr>
        <w:spacing w:after="120" w:line="240" w:lineRule="auto"/>
        <w:rPr>
          <w:rFonts w:ascii="Arial" w:hAnsi="Arial" w:cs="Arial"/>
          <w:b/>
          <w:bCs/>
          <w:sz w:val="24"/>
          <w:szCs w:val="24"/>
          <w:highlight w:val="yellow"/>
        </w:rPr>
      </w:pPr>
    </w:p>
    <w:p w14:paraId="57098C33" w14:textId="77777777" w:rsidR="00B60E54" w:rsidRDefault="00B60E54" w:rsidP="00BE3839">
      <w:pPr>
        <w:spacing w:after="120" w:line="240" w:lineRule="auto"/>
        <w:rPr>
          <w:rFonts w:ascii="Arial" w:hAnsi="Arial" w:cs="Arial"/>
          <w:b/>
          <w:bCs/>
          <w:sz w:val="24"/>
          <w:szCs w:val="24"/>
          <w:highlight w:val="yellow"/>
        </w:rPr>
      </w:pPr>
    </w:p>
    <w:p w14:paraId="74ACD7CA" w14:textId="77777777" w:rsidR="00B60E54" w:rsidRDefault="00B60E54" w:rsidP="00BE3839">
      <w:pPr>
        <w:spacing w:after="120" w:line="240" w:lineRule="auto"/>
        <w:rPr>
          <w:rFonts w:ascii="Arial" w:hAnsi="Arial" w:cs="Arial"/>
          <w:b/>
          <w:bCs/>
          <w:sz w:val="24"/>
          <w:szCs w:val="24"/>
          <w:highlight w:val="yellow"/>
        </w:rPr>
      </w:pPr>
    </w:p>
    <w:p w14:paraId="2E6C8EA5" w14:textId="77777777" w:rsidR="00F61B27" w:rsidRDefault="00F61B27" w:rsidP="00BE3839">
      <w:pPr>
        <w:spacing w:after="120" w:line="240" w:lineRule="auto"/>
        <w:rPr>
          <w:rFonts w:ascii="Arial" w:hAnsi="Arial" w:cs="Arial"/>
          <w:b/>
          <w:sz w:val="24"/>
          <w:szCs w:val="24"/>
        </w:rPr>
      </w:pPr>
    </w:p>
    <w:p w14:paraId="134AAB23" w14:textId="77777777" w:rsidR="00F61B27" w:rsidRDefault="00F61B27" w:rsidP="00BE3839">
      <w:pPr>
        <w:spacing w:after="120" w:line="240" w:lineRule="auto"/>
        <w:rPr>
          <w:rFonts w:ascii="Arial" w:hAnsi="Arial" w:cs="Arial"/>
          <w:b/>
          <w:sz w:val="24"/>
          <w:szCs w:val="24"/>
        </w:rPr>
      </w:pPr>
    </w:p>
    <w:p w14:paraId="75DFF0E9" w14:textId="77777777" w:rsidR="00F61B27" w:rsidRDefault="00F61B27" w:rsidP="00BE3839">
      <w:pPr>
        <w:spacing w:after="120" w:line="240" w:lineRule="auto"/>
        <w:rPr>
          <w:rFonts w:ascii="Arial" w:hAnsi="Arial" w:cs="Arial"/>
          <w:b/>
          <w:sz w:val="24"/>
          <w:szCs w:val="24"/>
        </w:rPr>
      </w:pPr>
    </w:p>
    <w:p w14:paraId="05B45248" w14:textId="77777777" w:rsidR="00F61B27" w:rsidRDefault="00F61B27" w:rsidP="00BE3839">
      <w:pPr>
        <w:spacing w:after="120" w:line="240" w:lineRule="auto"/>
        <w:rPr>
          <w:rFonts w:ascii="Arial" w:hAnsi="Arial" w:cs="Arial"/>
          <w:b/>
          <w:sz w:val="24"/>
          <w:szCs w:val="24"/>
        </w:rPr>
      </w:pPr>
    </w:p>
    <w:p w14:paraId="368B1859" w14:textId="77777777" w:rsidR="00F61B27" w:rsidRDefault="00F61B27" w:rsidP="00BE3839">
      <w:pPr>
        <w:spacing w:after="120" w:line="240" w:lineRule="auto"/>
        <w:rPr>
          <w:rFonts w:ascii="Arial" w:hAnsi="Arial" w:cs="Arial"/>
          <w:b/>
          <w:sz w:val="24"/>
          <w:szCs w:val="24"/>
        </w:rPr>
      </w:pPr>
    </w:p>
    <w:p w14:paraId="3E88A0FD" w14:textId="77777777" w:rsidR="00F61B27" w:rsidRDefault="00F61B27" w:rsidP="00BE3839">
      <w:pPr>
        <w:spacing w:after="120" w:line="240" w:lineRule="auto"/>
        <w:rPr>
          <w:rFonts w:ascii="Arial" w:hAnsi="Arial" w:cs="Arial"/>
          <w:b/>
          <w:sz w:val="24"/>
          <w:szCs w:val="24"/>
        </w:rPr>
      </w:pPr>
    </w:p>
    <w:p w14:paraId="5EB27A3F" w14:textId="77777777" w:rsidR="00F61B27" w:rsidRDefault="00F61B27" w:rsidP="00BE3839">
      <w:pPr>
        <w:spacing w:after="120" w:line="240" w:lineRule="auto"/>
        <w:rPr>
          <w:rFonts w:ascii="Arial" w:hAnsi="Arial" w:cs="Arial"/>
          <w:b/>
          <w:sz w:val="24"/>
          <w:szCs w:val="24"/>
        </w:rPr>
      </w:pPr>
    </w:p>
    <w:p w14:paraId="74E6A734" w14:textId="77777777" w:rsidR="006A62E9" w:rsidRDefault="006A62E9" w:rsidP="006A62E9">
      <w:pPr>
        <w:spacing w:after="0" w:line="240" w:lineRule="auto"/>
        <w:rPr>
          <w:rFonts w:ascii="Arial" w:eastAsia="Times New Roman" w:hAnsi="Arial" w:cs="Arial"/>
          <w:b/>
          <w:sz w:val="24"/>
          <w:szCs w:val="24"/>
        </w:rPr>
        <w:sectPr w:rsidR="006A62E9">
          <w:pgSz w:w="11906" w:h="16838"/>
          <w:pgMar w:top="1440" w:right="1440" w:bottom="1440" w:left="1440" w:header="708" w:footer="708" w:gutter="0"/>
          <w:cols w:space="708"/>
          <w:docGrid w:linePitch="360"/>
        </w:sectPr>
      </w:pPr>
    </w:p>
    <w:p w14:paraId="73307F03" w14:textId="77777777" w:rsidR="006A62E9" w:rsidRPr="006A62E9" w:rsidRDefault="006A62E9" w:rsidP="006A62E9">
      <w:pPr>
        <w:spacing w:after="0" w:line="240" w:lineRule="auto"/>
        <w:rPr>
          <w:rFonts w:ascii="Arial" w:eastAsia="Times New Roman" w:hAnsi="Arial" w:cs="Arial"/>
          <w:sz w:val="24"/>
          <w:szCs w:val="24"/>
        </w:rPr>
      </w:pPr>
      <w:r w:rsidRPr="006A62E9">
        <w:rPr>
          <w:rFonts w:ascii="Arial" w:eastAsia="Times New Roman" w:hAnsi="Arial" w:cs="Arial"/>
          <w:b/>
          <w:sz w:val="24"/>
          <w:szCs w:val="24"/>
        </w:rPr>
        <w:lastRenderedPageBreak/>
        <w:t xml:space="preserve">Figure 2: </w:t>
      </w:r>
      <w:bookmarkStart w:id="9" w:name="_Hlk110154486"/>
      <w:r w:rsidRPr="006A62E9">
        <w:rPr>
          <w:rFonts w:ascii="Arial" w:eastAsia="Times New Roman" w:hAnsi="Arial" w:cs="Arial"/>
          <w:b/>
          <w:sz w:val="24"/>
          <w:szCs w:val="24"/>
        </w:rPr>
        <w:t xml:space="preserve">Emergent planning </w:t>
      </w:r>
      <w:bookmarkEnd w:id="9"/>
    </w:p>
    <w:p w14:paraId="268582BD" w14:textId="77777777" w:rsidR="006A62E9" w:rsidRPr="006A62E9" w:rsidRDefault="006A62E9" w:rsidP="006A62E9">
      <w:pPr>
        <w:spacing w:after="0" w:line="240" w:lineRule="auto"/>
        <w:rPr>
          <w:rFonts w:ascii="Times New Roman" w:eastAsia="Times New Roman" w:hAnsi="Times New Roman" w:cs="Times New Roman"/>
          <w:sz w:val="20"/>
          <w:szCs w:val="24"/>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253"/>
        <w:gridCol w:w="2529"/>
        <w:gridCol w:w="18"/>
        <w:gridCol w:w="18"/>
        <w:gridCol w:w="2322"/>
        <w:gridCol w:w="111"/>
        <w:gridCol w:w="2769"/>
        <w:gridCol w:w="1980"/>
      </w:tblGrid>
      <w:tr w:rsidR="006A62E9" w:rsidRPr="006A62E9" w14:paraId="7CA21381" w14:textId="77777777" w:rsidTr="0077721F">
        <w:trPr>
          <w:cantSplit/>
          <w:trHeight w:val="521"/>
        </w:trPr>
        <w:tc>
          <w:tcPr>
            <w:tcW w:w="9411" w:type="dxa"/>
            <w:gridSpan w:val="7"/>
          </w:tcPr>
          <w:p w14:paraId="6AF565BF"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br w:type="page"/>
            </w:r>
            <w:r w:rsidRPr="006A62E9">
              <w:rPr>
                <w:rFonts w:ascii="Calibri" w:eastAsia="Times New Roman" w:hAnsi="Calibri" w:cs="Calibri"/>
                <w:b/>
                <w:color w:val="0000FF"/>
                <w:sz w:val="24"/>
                <w:szCs w:val="24"/>
              </w:rPr>
              <w:t>Key Person:</w:t>
            </w:r>
            <w:r w:rsidRPr="006A62E9">
              <w:rPr>
                <w:rFonts w:ascii="Calibri" w:eastAsia="Times New Roman" w:hAnsi="Calibri" w:cs="Calibri"/>
                <w:color w:val="0000FF"/>
                <w:sz w:val="24"/>
                <w:szCs w:val="24"/>
              </w:rPr>
              <w:t xml:space="preserve"> </w:t>
            </w:r>
            <w:r w:rsidRPr="006A62E9">
              <w:rPr>
                <w:rFonts w:ascii="Calibri" w:eastAsia="Times New Roman" w:hAnsi="Calibri" w:cs="Calibri"/>
                <w:sz w:val="24"/>
                <w:szCs w:val="24"/>
              </w:rPr>
              <w:t xml:space="preserve">Sam. </w:t>
            </w:r>
            <w:r w:rsidRPr="006A62E9">
              <w:rPr>
                <w:rFonts w:ascii="Calibri" w:eastAsia="Times New Roman" w:hAnsi="Calibri" w:cs="Calibri"/>
                <w:b/>
                <w:color w:val="0000FF"/>
                <w:sz w:val="24"/>
                <w:szCs w:val="24"/>
              </w:rPr>
              <w:t>Date: W/E</w:t>
            </w:r>
            <w:r w:rsidRPr="006A62E9">
              <w:rPr>
                <w:rFonts w:ascii="Calibri" w:eastAsia="Times New Roman" w:hAnsi="Calibri" w:cs="Calibri"/>
                <w:color w:val="0000FF"/>
                <w:sz w:val="24"/>
                <w:szCs w:val="24"/>
              </w:rPr>
              <w:t xml:space="preserve"> </w:t>
            </w:r>
            <w:r w:rsidRPr="006A62E9">
              <w:rPr>
                <w:rFonts w:ascii="Calibri" w:eastAsia="Times New Roman" w:hAnsi="Calibri" w:cs="Calibri"/>
                <w:sz w:val="24"/>
                <w:szCs w:val="24"/>
              </w:rPr>
              <w:t>18</w:t>
            </w:r>
            <w:r w:rsidRPr="006A62E9">
              <w:rPr>
                <w:rFonts w:ascii="Calibri" w:eastAsia="Times New Roman" w:hAnsi="Calibri" w:cs="Calibri"/>
                <w:sz w:val="24"/>
                <w:szCs w:val="24"/>
                <w:vertAlign w:val="superscript"/>
              </w:rPr>
              <w:t>th</w:t>
            </w:r>
            <w:r w:rsidRPr="006A62E9">
              <w:rPr>
                <w:rFonts w:ascii="Calibri" w:eastAsia="Times New Roman" w:hAnsi="Calibri" w:cs="Calibri"/>
                <w:sz w:val="24"/>
                <w:szCs w:val="24"/>
              </w:rPr>
              <w:t xml:space="preserve"> May 22. </w:t>
            </w:r>
            <w:r w:rsidRPr="006A62E9">
              <w:rPr>
                <w:rFonts w:ascii="Calibri" w:eastAsia="Times New Roman" w:hAnsi="Calibri" w:cs="Calibri"/>
                <w:b/>
                <w:color w:val="0000FF"/>
                <w:sz w:val="24"/>
                <w:szCs w:val="24"/>
              </w:rPr>
              <w:t>Area</w:t>
            </w:r>
            <w:r w:rsidRPr="006A62E9">
              <w:rPr>
                <w:rFonts w:ascii="Calibri" w:eastAsia="Times New Roman" w:hAnsi="Calibri" w:cs="Calibri"/>
                <w:color w:val="0000FF"/>
                <w:sz w:val="24"/>
                <w:szCs w:val="24"/>
              </w:rPr>
              <w:t xml:space="preserve">: </w:t>
            </w:r>
            <w:r w:rsidRPr="006A62E9">
              <w:rPr>
                <w:rFonts w:ascii="Calibri" w:eastAsia="Times New Roman" w:hAnsi="Calibri" w:cs="Calibri"/>
                <w:sz w:val="24"/>
                <w:szCs w:val="24"/>
              </w:rPr>
              <w:t xml:space="preserve">Garden </w:t>
            </w:r>
          </w:p>
          <w:p w14:paraId="634D4F77"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b/>
                <w:color w:val="0000FF"/>
                <w:sz w:val="24"/>
                <w:szCs w:val="24"/>
              </w:rPr>
              <w:t>Key group</w:t>
            </w:r>
            <w:r w:rsidRPr="006A62E9">
              <w:rPr>
                <w:rFonts w:ascii="Calibri" w:eastAsia="Times New Roman" w:hAnsi="Calibri" w:cs="Calibri"/>
                <w:sz w:val="24"/>
                <w:szCs w:val="24"/>
              </w:rPr>
              <w:t xml:space="preserve">: 3 babies </w:t>
            </w:r>
            <w:r w:rsidRPr="006A62E9">
              <w:rPr>
                <w:rFonts w:ascii="Calibri" w:eastAsia="Times New Roman" w:hAnsi="Calibri" w:cs="Calibri"/>
                <w:b/>
                <w:color w:val="0000FF"/>
                <w:sz w:val="24"/>
                <w:szCs w:val="24"/>
              </w:rPr>
              <w:t>Ages</w:t>
            </w:r>
            <w:r w:rsidRPr="006A62E9">
              <w:rPr>
                <w:rFonts w:ascii="Calibri" w:eastAsia="Times New Roman" w:hAnsi="Calibri" w:cs="Calibri"/>
                <w:color w:val="0000FF"/>
                <w:sz w:val="24"/>
                <w:szCs w:val="24"/>
              </w:rPr>
              <w:t>:</w:t>
            </w:r>
            <w:r w:rsidRPr="006A62E9">
              <w:rPr>
                <w:rFonts w:ascii="Calibri" w:eastAsia="Times New Roman" w:hAnsi="Calibri" w:cs="Calibri"/>
                <w:sz w:val="24"/>
                <w:szCs w:val="24"/>
              </w:rPr>
              <w:t xml:space="preserve"> 10–22-month-olds</w:t>
            </w:r>
          </w:p>
          <w:p w14:paraId="27EE6478" w14:textId="77777777" w:rsidR="006A62E9" w:rsidRPr="006A62E9" w:rsidRDefault="006A62E9" w:rsidP="006A62E9">
            <w:pPr>
              <w:spacing w:after="0" w:line="240" w:lineRule="auto"/>
              <w:rPr>
                <w:rFonts w:ascii="Calibri" w:eastAsia="Times New Roman" w:hAnsi="Calibri" w:cs="Calibri"/>
                <w:color w:val="0000FF"/>
                <w:sz w:val="24"/>
                <w:szCs w:val="24"/>
              </w:rPr>
            </w:pPr>
            <w:r w:rsidRPr="006A62E9">
              <w:rPr>
                <w:rFonts w:ascii="Calibri" w:eastAsia="Times New Roman" w:hAnsi="Calibri" w:cs="Calibri"/>
                <w:sz w:val="24"/>
                <w:szCs w:val="24"/>
              </w:rPr>
              <w:t>2 very keen on banging and 1 keen on music and rhythm</w:t>
            </w:r>
          </w:p>
        </w:tc>
        <w:tc>
          <w:tcPr>
            <w:tcW w:w="4749" w:type="dxa"/>
            <w:gridSpan w:val="2"/>
          </w:tcPr>
          <w:p w14:paraId="7F911A12"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b/>
                <w:color w:val="0000FF"/>
                <w:sz w:val="24"/>
                <w:szCs w:val="24"/>
              </w:rPr>
              <w:t>Avenue of Exploration</w:t>
            </w:r>
            <w:r w:rsidRPr="006A62E9">
              <w:rPr>
                <w:rFonts w:ascii="Calibri" w:eastAsia="Times New Roman" w:hAnsi="Calibri" w:cs="Calibri"/>
                <w:color w:val="0000FF"/>
                <w:sz w:val="24"/>
                <w:szCs w:val="24"/>
              </w:rPr>
              <w:t xml:space="preserve">: </w:t>
            </w:r>
            <w:r w:rsidRPr="006A62E9">
              <w:rPr>
                <w:rFonts w:ascii="Calibri" w:eastAsia="Times New Roman" w:hAnsi="Calibri" w:cs="Calibri"/>
                <w:sz w:val="24"/>
                <w:szCs w:val="24"/>
              </w:rPr>
              <w:t xml:space="preserve">Banging </w:t>
            </w:r>
          </w:p>
        </w:tc>
      </w:tr>
      <w:tr w:rsidR="006A62E9" w:rsidRPr="006A62E9" w14:paraId="72C56925" w14:textId="77777777" w:rsidTr="0077721F">
        <w:trPr>
          <w:cantSplit/>
          <w:trHeight w:val="521"/>
        </w:trPr>
        <w:tc>
          <w:tcPr>
            <w:tcW w:w="14160" w:type="dxa"/>
            <w:gridSpan w:val="9"/>
          </w:tcPr>
          <w:p w14:paraId="70D33C83" w14:textId="77777777" w:rsidR="006A62E9" w:rsidRPr="006A62E9" w:rsidRDefault="006A62E9" w:rsidP="006A62E9">
            <w:pPr>
              <w:spacing w:after="0" w:line="240" w:lineRule="auto"/>
              <w:jc w:val="center"/>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Possible aspects of development, learning, interests and dispositions</w:t>
            </w:r>
          </w:p>
        </w:tc>
      </w:tr>
      <w:tr w:rsidR="006A62E9" w:rsidRPr="006A62E9" w14:paraId="2A8C6AE6" w14:textId="77777777" w:rsidTr="0077721F">
        <w:trPr>
          <w:cantSplit/>
          <w:trHeight w:val="1214"/>
        </w:trPr>
        <w:tc>
          <w:tcPr>
            <w:tcW w:w="4413" w:type="dxa"/>
            <w:gridSpan w:val="2"/>
          </w:tcPr>
          <w:p w14:paraId="1A5F9E84"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Banging sounds different on different surfaces. Words and actions – fast / slow, loud / quiet. Expressing sound through movement and marks</w:t>
            </w:r>
          </w:p>
        </w:tc>
        <w:tc>
          <w:tcPr>
            <w:tcW w:w="4887" w:type="dxa"/>
            <w:gridSpan w:val="4"/>
          </w:tcPr>
          <w:p w14:paraId="6150DAFC"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Moving body in response to music and rhythms</w:t>
            </w:r>
          </w:p>
          <w:p w14:paraId="75EDD5C0"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Beating a stationary object </w:t>
            </w:r>
          </w:p>
          <w:p w14:paraId="402E2FA5"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Beating a moving object</w:t>
            </w:r>
          </w:p>
          <w:p w14:paraId="46E6A163"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Making marks with chalks and crayons</w:t>
            </w:r>
          </w:p>
        </w:tc>
        <w:tc>
          <w:tcPr>
            <w:tcW w:w="4860" w:type="dxa"/>
            <w:gridSpan w:val="3"/>
          </w:tcPr>
          <w:p w14:paraId="18CA21A4" w14:textId="77777777" w:rsidR="006A62E9" w:rsidRPr="006A62E9" w:rsidRDefault="006A62E9" w:rsidP="006A62E9">
            <w:pPr>
              <w:keepNext/>
              <w:spacing w:after="0" w:line="240" w:lineRule="auto"/>
              <w:outlineLvl w:val="0"/>
              <w:rPr>
                <w:rFonts w:ascii="Calibri" w:eastAsia="Times New Roman" w:hAnsi="Calibri" w:cs="Calibri"/>
                <w:sz w:val="24"/>
                <w:szCs w:val="24"/>
                <w:lang w:val="en-US"/>
              </w:rPr>
            </w:pPr>
            <w:r w:rsidRPr="006A62E9">
              <w:rPr>
                <w:rFonts w:ascii="Calibri" w:eastAsia="Times New Roman" w:hAnsi="Calibri" w:cs="Calibri"/>
                <w:sz w:val="24"/>
                <w:szCs w:val="24"/>
                <w:lang w:val="en-US"/>
              </w:rPr>
              <w:t>Enjoyment music and dancing [expressing self]</w:t>
            </w:r>
          </w:p>
          <w:p w14:paraId="1D795FC8"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Trying other’s ideas [imitation]</w:t>
            </w:r>
          </w:p>
          <w:p w14:paraId="545C2EE8"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Trying being the leader [being imitated]</w:t>
            </w:r>
          </w:p>
          <w:p w14:paraId="6F805D69"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Enjoying being in a group [friendship]</w:t>
            </w:r>
          </w:p>
        </w:tc>
      </w:tr>
      <w:tr w:rsidR="006A62E9" w:rsidRPr="006A62E9" w14:paraId="17AC8309" w14:textId="77777777" w:rsidTr="0077721F">
        <w:trPr>
          <w:trHeight w:val="341"/>
        </w:trPr>
        <w:tc>
          <w:tcPr>
            <w:tcW w:w="2160" w:type="dxa"/>
          </w:tcPr>
          <w:p w14:paraId="67EDC6CE" w14:textId="77777777" w:rsidR="006A62E9" w:rsidRPr="006A62E9" w:rsidRDefault="006A62E9" w:rsidP="006A62E9">
            <w:pPr>
              <w:spacing w:after="0" w:line="240" w:lineRule="auto"/>
              <w:rPr>
                <w:rFonts w:ascii="Calibri" w:eastAsia="Times New Roman" w:hAnsi="Calibri" w:cs="Calibri"/>
                <w:b/>
                <w:color w:val="0000FF"/>
                <w:sz w:val="24"/>
                <w:szCs w:val="24"/>
              </w:rPr>
            </w:pPr>
          </w:p>
        </w:tc>
        <w:tc>
          <w:tcPr>
            <w:tcW w:w="2253" w:type="dxa"/>
          </w:tcPr>
          <w:p w14:paraId="27F0B117" w14:textId="77777777" w:rsidR="006A62E9" w:rsidRPr="006A62E9" w:rsidRDefault="006A62E9" w:rsidP="006A62E9">
            <w:pPr>
              <w:keepNext/>
              <w:spacing w:after="0" w:line="240" w:lineRule="auto"/>
              <w:outlineLvl w:val="0"/>
              <w:rPr>
                <w:rFonts w:ascii="Calibri" w:eastAsia="Times New Roman" w:hAnsi="Calibri" w:cs="Calibri"/>
                <w:b/>
                <w:color w:val="0000FF"/>
                <w:sz w:val="24"/>
                <w:szCs w:val="24"/>
                <w:lang w:val="en-US"/>
              </w:rPr>
            </w:pPr>
            <w:r w:rsidRPr="006A62E9">
              <w:rPr>
                <w:rFonts w:ascii="Calibri" w:eastAsia="Times New Roman" w:hAnsi="Calibri" w:cs="Calibri"/>
                <w:b/>
                <w:color w:val="0000FF"/>
                <w:sz w:val="24"/>
                <w:szCs w:val="24"/>
                <w:lang w:val="en-US"/>
              </w:rPr>
              <w:t>Monday</w:t>
            </w:r>
          </w:p>
        </w:tc>
        <w:tc>
          <w:tcPr>
            <w:tcW w:w="2529" w:type="dxa"/>
          </w:tcPr>
          <w:p w14:paraId="57C69A8B"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Tuesday</w:t>
            </w:r>
          </w:p>
        </w:tc>
        <w:tc>
          <w:tcPr>
            <w:tcW w:w="2358" w:type="dxa"/>
            <w:gridSpan w:val="3"/>
          </w:tcPr>
          <w:p w14:paraId="7923A281"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Wednesday</w:t>
            </w:r>
          </w:p>
        </w:tc>
        <w:tc>
          <w:tcPr>
            <w:tcW w:w="2880" w:type="dxa"/>
            <w:gridSpan w:val="2"/>
          </w:tcPr>
          <w:p w14:paraId="671E3129"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Thursday</w:t>
            </w:r>
          </w:p>
        </w:tc>
        <w:tc>
          <w:tcPr>
            <w:tcW w:w="1980" w:type="dxa"/>
          </w:tcPr>
          <w:p w14:paraId="0C50ED4E"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Friday</w:t>
            </w:r>
          </w:p>
        </w:tc>
      </w:tr>
      <w:tr w:rsidR="006A62E9" w:rsidRPr="006A62E9" w14:paraId="13AFC218" w14:textId="77777777" w:rsidTr="0077721F">
        <w:trPr>
          <w:trHeight w:val="1250"/>
        </w:trPr>
        <w:tc>
          <w:tcPr>
            <w:tcW w:w="2160" w:type="dxa"/>
          </w:tcPr>
          <w:p w14:paraId="502B9E80" w14:textId="77777777" w:rsidR="006A62E9" w:rsidRPr="006A62E9" w:rsidRDefault="006A62E9" w:rsidP="006A62E9">
            <w:pPr>
              <w:keepNext/>
              <w:spacing w:after="0" w:line="240" w:lineRule="auto"/>
              <w:outlineLvl w:val="0"/>
              <w:rPr>
                <w:rFonts w:ascii="Calibri" w:eastAsia="Times New Roman" w:hAnsi="Calibri" w:cs="Calibri"/>
                <w:b/>
                <w:color w:val="0000FF"/>
                <w:sz w:val="24"/>
                <w:szCs w:val="24"/>
                <w:lang w:val="en-US"/>
              </w:rPr>
            </w:pPr>
            <w:r w:rsidRPr="006A62E9">
              <w:rPr>
                <w:rFonts w:ascii="Calibri" w:eastAsia="Times New Roman" w:hAnsi="Calibri" w:cs="Calibri"/>
                <w:b/>
                <w:color w:val="0000FF"/>
                <w:sz w:val="24"/>
                <w:szCs w:val="24"/>
                <w:lang w:val="en-US"/>
              </w:rPr>
              <w:t xml:space="preserve">Planned Activity / Experience </w:t>
            </w:r>
          </w:p>
        </w:tc>
        <w:tc>
          <w:tcPr>
            <w:tcW w:w="2253" w:type="dxa"/>
          </w:tcPr>
          <w:p w14:paraId="346C711D"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Banging on: up turned cardboard boxes, plastic tubs, biscuit tins. Music tape on. </w:t>
            </w:r>
          </w:p>
        </w:tc>
        <w:tc>
          <w:tcPr>
            <w:tcW w:w="2547" w:type="dxa"/>
            <w:gridSpan w:val="2"/>
          </w:tcPr>
          <w:p w14:paraId="3F3C2C7E"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Same as yesterday + a few solid blocks of wood with beaters attached [string &amp; wooden spoons]</w:t>
            </w:r>
          </w:p>
        </w:tc>
        <w:tc>
          <w:tcPr>
            <w:tcW w:w="2340" w:type="dxa"/>
            <w:gridSpan w:val="2"/>
          </w:tcPr>
          <w:p w14:paraId="0283B824"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Same as yesterday + a washing line of hanging things to bang and some loose beaters.</w:t>
            </w:r>
          </w:p>
        </w:tc>
        <w:tc>
          <w:tcPr>
            <w:tcW w:w="2880" w:type="dxa"/>
            <w:gridSpan w:val="2"/>
          </w:tcPr>
          <w:p w14:paraId="123BF2CE"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Same as yesterday + paper &amp; wax crayons and blackboard &amp; stubby chalks.</w:t>
            </w:r>
          </w:p>
        </w:tc>
        <w:tc>
          <w:tcPr>
            <w:tcW w:w="1980" w:type="dxa"/>
          </w:tcPr>
          <w:p w14:paraId="20DE8562"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Sound walk banging on fence, trees, puddles [if any] with feet. </w:t>
            </w:r>
          </w:p>
        </w:tc>
      </w:tr>
      <w:tr w:rsidR="006A62E9" w:rsidRPr="006A62E9" w14:paraId="0F3F7F59" w14:textId="77777777" w:rsidTr="0077721F">
        <w:trPr>
          <w:trHeight w:val="1160"/>
        </w:trPr>
        <w:tc>
          <w:tcPr>
            <w:tcW w:w="2160" w:type="dxa"/>
          </w:tcPr>
          <w:p w14:paraId="58B5BCC1"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Adaptation from what observed</w:t>
            </w:r>
          </w:p>
        </w:tc>
        <w:tc>
          <w:tcPr>
            <w:tcW w:w="2253" w:type="dxa"/>
          </w:tcPr>
          <w:p w14:paraId="4F170E21"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Ask parents for drum music contributions and boxes.</w:t>
            </w:r>
          </w:p>
        </w:tc>
        <w:tc>
          <w:tcPr>
            <w:tcW w:w="2547" w:type="dxa"/>
            <w:gridSpan w:val="2"/>
          </w:tcPr>
          <w:p w14:paraId="4285F5E9"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color w:val="FF0000"/>
                <w:sz w:val="24"/>
                <w:szCs w:val="24"/>
              </w:rPr>
              <w:t>Encourage dancing by me dancing and dancing toys.</w:t>
            </w:r>
            <w:r w:rsidRPr="006A62E9">
              <w:rPr>
                <w:rFonts w:ascii="Calibri" w:eastAsia="Times New Roman" w:hAnsi="Calibri" w:cs="Calibri"/>
                <w:sz w:val="24"/>
                <w:szCs w:val="24"/>
              </w:rPr>
              <w:t xml:space="preserve"> </w:t>
            </w:r>
          </w:p>
          <w:p w14:paraId="2837B108" w14:textId="77777777" w:rsidR="006A62E9" w:rsidRPr="006A62E9" w:rsidRDefault="006A62E9" w:rsidP="006A62E9">
            <w:pPr>
              <w:spacing w:after="0" w:line="240" w:lineRule="auto"/>
              <w:rPr>
                <w:rFonts w:ascii="Calibri" w:eastAsia="Times New Roman" w:hAnsi="Calibri" w:cs="Calibri"/>
                <w:color w:val="FF0000"/>
                <w:sz w:val="24"/>
                <w:szCs w:val="24"/>
              </w:rPr>
            </w:pPr>
            <w:r w:rsidRPr="006A62E9">
              <w:rPr>
                <w:rFonts w:ascii="Calibri" w:eastAsia="Times New Roman" w:hAnsi="Calibri" w:cs="Calibri"/>
                <w:color w:val="FF0000"/>
                <w:sz w:val="24"/>
                <w:szCs w:val="24"/>
              </w:rPr>
              <w:t>Add ankle bells to make sounds when stamping.</w:t>
            </w:r>
          </w:p>
        </w:tc>
        <w:tc>
          <w:tcPr>
            <w:tcW w:w="2340" w:type="dxa"/>
            <w:gridSpan w:val="2"/>
          </w:tcPr>
          <w:p w14:paraId="7B8F3B05" w14:textId="77777777" w:rsidR="006A62E9" w:rsidRPr="006A62E9" w:rsidRDefault="006A62E9" w:rsidP="006A62E9">
            <w:pPr>
              <w:spacing w:after="0" w:line="240" w:lineRule="auto"/>
              <w:rPr>
                <w:rFonts w:ascii="Calibri" w:eastAsia="Times New Roman" w:hAnsi="Calibri" w:cs="Calibri"/>
                <w:color w:val="4472C4"/>
                <w:sz w:val="24"/>
                <w:szCs w:val="24"/>
              </w:rPr>
            </w:pPr>
            <w:r w:rsidRPr="006A62E9">
              <w:rPr>
                <w:rFonts w:ascii="Calibri" w:eastAsia="Times New Roman" w:hAnsi="Calibri" w:cs="Calibri"/>
                <w:color w:val="4472C4"/>
                <w:sz w:val="24"/>
                <w:szCs w:val="24"/>
              </w:rPr>
              <w:t>Played ‘call and response’ rhythms with blocks</w:t>
            </w:r>
          </w:p>
        </w:tc>
        <w:tc>
          <w:tcPr>
            <w:tcW w:w="2880" w:type="dxa"/>
            <w:gridSpan w:val="2"/>
          </w:tcPr>
          <w:p w14:paraId="40D83B15"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color w:val="ED7D31"/>
                <w:sz w:val="24"/>
                <w:szCs w:val="24"/>
              </w:rPr>
              <w:t>Use paint brushes and paints to paint to music on garden wall.</w:t>
            </w:r>
            <w:r w:rsidRPr="006A62E9">
              <w:rPr>
                <w:rFonts w:ascii="Calibri" w:eastAsia="Times New Roman" w:hAnsi="Calibri" w:cs="Calibri"/>
                <w:sz w:val="24"/>
                <w:szCs w:val="24"/>
              </w:rPr>
              <w:t xml:space="preserve"> Try slower music.</w:t>
            </w:r>
          </w:p>
        </w:tc>
        <w:tc>
          <w:tcPr>
            <w:tcW w:w="1980" w:type="dxa"/>
          </w:tcPr>
          <w:p w14:paraId="425F6FAB"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color w:val="70AD47"/>
                <w:sz w:val="24"/>
                <w:szCs w:val="24"/>
              </w:rPr>
              <w:t>Add chalk to make marks too</w:t>
            </w:r>
            <w:r w:rsidRPr="006A62E9">
              <w:rPr>
                <w:rFonts w:ascii="Calibri" w:eastAsia="Times New Roman" w:hAnsi="Calibri" w:cs="Calibri"/>
                <w:sz w:val="24"/>
                <w:szCs w:val="24"/>
              </w:rPr>
              <w:t>.</w:t>
            </w:r>
          </w:p>
          <w:p w14:paraId="624BC132" w14:textId="77777777" w:rsidR="006A62E9" w:rsidRPr="006A62E9" w:rsidRDefault="006A62E9" w:rsidP="006A62E9">
            <w:pPr>
              <w:spacing w:after="0" w:line="240" w:lineRule="auto"/>
              <w:rPr>
                <w:rFonts w:ascii="Calibri" w:eastAsia="Times New Roman" w:hAnsi="Calibri" w:cs="Calibri"/>
                <w:sz w:val="24"/>
                <w:szCs w:val="24"/>
              </w:rPr>
            </w:pPr>
          </w:p>
        </w:tc>
      </w:tr>
      <w:tr w:rsidR="006A62E9" w:rsidRPr="006A62E9" w14:paraId="3D79B6C4" w14:textId="77777777" w:rsidTr="0077721F">
        <w:trPr>
          <w:trHeight w:val="431"/>
        </w:trPr>
        <w:tc>
          <w:tcPr>
            <w:tcW w:w="2160" w:type="dxa"/>
          </w:tcPr>
          <w:p w14:paraId="12052731"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Children</w:t>
            </w:r>
          </w:p>
        </w:tc>
        <w:tc>
          <w:tcPr>
            <w:tcW w:w="2253" w:type="dxa"/>
          </w:tcPr>
          <w:p w14:paraId="6ABD3C91" w14:textId="77777777" w:rsidR="006A62E9" w:rsidRPr="006A62E9" w:rsidRDefault="006A62E9" w:rsidP="006A62E9">
            <w:pPr>
              <w:keepNext/>
              <w:spacing w:after="0" w:line="240" w:lineRule="auto"/>
              <w:outlineLvl w:val="2"/>
              <w:rPr>
                <w:rFonts w:ascii="Calibri" w:eastAsia="Times New Roman" w:hAnsi="Calibri" w:cs="Calibri"/>
                <w:sz w:val="24"/>
                <w:szCs w:val="24"/>
              </w:rPr>
            </w:pPr>
            <w:r w:rsidRPr="006A62E9">
              <w:rPr>
                <w:rFonts w:ascii="Calibri" w:eastAsia="Times New Roman" w:hAnsi="Calibri" w:cs="Calibri"/>
                <w:sz w:val="24"/>
                <w:szCs w:val="24"/>
              </w:rPr>
              <w:t>Eva, Leila, Mattie</w:t>
            </w:r>
          </w:p>
        </w:tc>
        <w:tc>
          <w:tcPr>
            <w:tcW w:w="2565" w:type="dxa"/>
            <w:gridSpan w:val="3"/>
          </w:tcPr>
          <w:p w14:paraId="78C98899"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Eva, Ola, Mattie</w:t>
            </w:r>
          </w:p>
        </w:tc>
        <w:tc>
          <w:tcPr>
            <w:tcW w:w="2322" w:type="dxa"/>
          </w:tcPr>
          <w:p w14:paraId="668A546F"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Ola, Mattie, Leila</w:t>
            </w:r>
          </w:p>
        </w:tc>
        <w:tc>
          <w:tcPr>
            <w:tcW w:w="2880" w:type="dxa"/>
            <w:gridSpan w:val="2"/>
          </w:tcPr>
          <w:p w14:paraId="63D61418"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Ola, Eva, Mattie</w:t>
            </w:r>
          </w:p>
        </w:tc>
        <w:tc>
          <w:tcPr>
            <w:tcW w:w="1980" w:type="dxa"/>
          </w:tcPr>
          <w:p w14:paraId="26CDBA88"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Ola, Leila, Mattie</w:t>
            </w:r>
          </w:p>
        </w:tc>
      </w:tr>
      <w:tr w:rsidR="006A62E9" w:rsidRPr="006A62E9" w14:paraId="5DC78D33" w14:textId="77777777" w:rsidTr="0077721F">
        <w:trPr>
          <w:trHeight w:val="1214"/>
        </w:trPr>
        <w:tc>
          <w:tcPr>
            <w:tcW w:w="2160" w:type="dxa"/>
            <w:tcBorders>
              <w:bottom w:val="single" w:sz="4" w:space="0" w:color="auto"/>
            </w:tcBorders>
          </w:tcPr>
          <w:p w14:paraId="0165625C" w14:textId="77777777" w:rsidR="006A62E9" w:rsidRPr="006A62E9" w:rsidRDefault="006A62E9" w:rsidP="006A62E9">
            <w:pPr>
              <w:spacing w:after="0" w:line="240" w:lineRule="auto"/>
              <w:rPr>
                <w:rFonts w:ascii="Calibri" w:eastAsia="Times New Roman" w:hAnsi="Calibri" w:cs="Calibri"/>
                <w:b/>
                <w:color w:val="0000FF"/>
                <w:sz w:val="24"/>
                <w:szCs w:val="24"/>
              </w:rPr>
            </w:pPr>
            <w:r w:rsidRPr="006A62E9">
              <w:rPr>
                <w:rFonts w:ascii="Calibri" w:eastAsia="Times New Roman" w:hAnsi="Calibri" w:cs="Calibri"/>
                <w:b/>
                <w:color w:val="0000FF"/>
                <w:sz w:val="24"/>
                <w:szCs w:val="24"/>
              </w:rPr>
              <w:t>What happened</w:t>
            </w:r>
          </w:p>
          <w:p w14:paraId="297B1F24" w14:textId="77777777" w:rsidR="006A62E9" w:rsidRPr="006A62E9" w:rsidRDefault="006A62E9" w:rsidP="006A62E9">
            <w:pPr>
              <w:spacing w:after="0" w:line="240" w:lineRule="auto"/>
              <w:rPr>
                <w:rFonts w:ascii="Calibri" w:eastAsia="Times New Roman" w:hAnsi="Calibri" w:cs="Calibri"/>
                <w:b/>
                <w:color w:val="0000FF"/>
                <w:sz w:val="24"/>
                <w:szCs w:val="24"/>
              </w:rPr>
            </w:pPr>
          </w:p>
          <w:p w14:paraId="73667900" w14:textId="77777777" w:rsidR="006A62E9" w:rsidRPr="006A62E9" w:rsidRDefault="006A62E9" w:rsidP="006A62E9">
            <w:pPr>
              <w:spacing w:after="0" w:line="240" w:lineRule="auto"/>
              <w:rPr>
                <w:rFonts w:ascii="Calibri" w:eastAsia="Times New Roman" w:hAnsi="Calibri" w:cs="Calibri"/>
                <w:b/>
                <w:color w:val="0000FF"/>
                <w:sz w:val="24"/>
                <w:szCs w:val="24"/>
              </w:rPr>
            </w:pPr>
          </w:p>
          <w:p w14:paraId="3D3CE0EF" w14:textId="77777777" w:rsidR="006A62E9" w:rsidRPr="006A62E9" w:rsidRDefault="006A62E9" w:rsidP="006A62E9">
            <w:pPr>
              <w:spacing w:after="0" w:line="240" w:lineRule="auto"/>
              <w:rPr>
                <w:rFonts w:ascii="Calibri" w:eastAsia="Times New Roman" w:hAnsi="Calibri" w:cs="Calibri"/>
                <w:b/>
                <w:color w:val="0000FF"/>
                <w:sz w:val="24"/>
                <w:szCs w:val="24"/>
              </w:rPr>
            </w:pPr>
          </w:p>
          <w:p w14:paraId="638E10A8" w14:textId="77777777" w:rsidR="006A62E9" w:rsidRPr="006A62E9" w:rsidRDefault="006A62E9" w:rsidP="006A62E9">
            <w:pPr>
              <w:spacing w:after="0" w:line="240" w:lineRule="auto"/>
              <w:rPr>
                <w:rFonts w:ascii="Calibri" w:eastAsia="Times New Roman" w:hAnsi="Calibri" w:cs="Calibri"/>
                <w:b/>
                <w:sz w:val="24"/>
                <w:szCs w:val="24"/>
              </w:rPr>
            </w:pPr>
          </w:p>
        </w:tc>
        <w:tc>
          <w:tcPr>
            <w:tcW w:w="2253" w:type="dxa"/>
            <w:tcBorders>
              <w:bottom w:val="single" w:sz="4" w:space="0" w:color="auto"/>
            </w:tcBorders>
          </w:tcPr>
          <w:p w14:paraId="5C21E315"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Lots of fun, everyone banging E &amp; L enjoyed banging on same drums </w:t>
            </w:r>
            <w:r w:rsidRPr="006A62E9">
              <w:rPr>
                <w:rFonts w:ascii="Calibri" w:eastAsia="Times New Roman" w:hAnsi="Calibri" w:cs="Calibri"/>
                <w:color w:val="FF0000"/>
                <w:sz w:val="24"/>
                <w:szCs w:val="24"/>
              </w:rPr>
              <w:t>copying each other &amp; dancing</w:t>
            </w:r>
          </w:p>
        </w:tc>
        <w:tc>
          <w:tcPr>
            <w:tcW w:w="2565" w:type="dxa"/>
            <w:gridSpan w:val="3"/>
            <w:tcBorders>
              <w:bottom w:val="single" w:sz="4" w:space="0" w:color="auto"/>
            </w:tcBorders>
          </w:tcPr>
          <w:p w14:paraId="1B11859B"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Dancing a lot, tried going slow, fast, banged blocks together too. </w:t>
            </w:r>
            <w:r w:rsidRPr="006A62E9">
              <w:rPr>
                <w:rFonts w:ascii="Calibri" w:eastAsia="Times New Roman" w:hAnsi="Calibri" w:cs="Calibri"/>
                <w:color w:val="4472C4"/>
                <w:sz w:val="24"/>
                <w:szCs w:val="24"/>
              </w:rPr>
              <w:t>M turned tape off said “No” &amp; on saying “Go”. I obeyed.</w:t>
            </w:r>
          </w:p>
        </w:tc>
        <w:tc>
          <w:tcPr>
            <w:tcW w:w="2322" w:type="dxa"/>
            <w:tcBorders>
              <w:bottom w:val="single" w:sz="4" w:space="0" w:color="auto"/>
            </w:tcBorders>
          </w:tcPr>
          <w:p w14:paraId="0A3F5125"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O and M copying each other &amp; laughing. </w:t>
            </w:r>
            <w:r w:rsidRPr="006A62E9">
              <w:rPr>
                <w:rFonts w:ascii="Calibri" w:eastAsia="Times New Roman" w:hAnsi="Calibri" w:cs="Calibri"/>
                <w:color w:val="ED7D31"/>
                <w:sz w:val="24"/>
                <w:szCs w:val="24"/>
              </w:rPr>
              <w:t>Used paint brushes as beaters.</w:t>
            </w:r>
            <w:r w:rsidRPr="006A62E9">
              <w:rPr>
                <w:rFonts w:ascii="Calibri" w:eastAsia="Times New Roman" w:hAnsi="Calibri" w:cs="Calibri"/>
                <w:sz w:val="24"/>
                <w:szCs w:val="24"/>
              </w:rPr>
              <w:t xml:space="preserve"> Got a bit wild with the swinging drums.</w:t>
            </w:r>
          </w:p>
        </w:tc>
        <w:tc>
          <w:tcPr>
            <w:tcW w:w="2880" w:type="dxa"/>
            <w:gridSpan w:val="2"/>
            <w:tcBorders>
              <w:bottom w:val="single" w:sz="4" w:space="0" w:color="auto"/>
            </w:tcBorders>
          </w:tcPr>
          <w:p w14:paraId="3A18B702"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 xml:space="preserve">M doing some small careful </w:t>
            </w:r>
            <w:r w:rsidRPr="006A62E9">
              <w:rPr>
                <w:rFonts w:ascii="Calibri" w:eastAsia="Times New Roman" w:hAnsi="Calibri" w:cs="Calibri"/>
                <w:color w:val="70AD47"/>
                <w:sz w:val="24"/>
                <w:szCs w:val="24"/>
              </w:rPr>
              <w:t>paint dabs on wall, paint ran down</w:t>
            </w:r>
            <w:r w:rsidRPr="006A62E9">
              <w:rPr>
                <w:rFonts w:ascii="Calibri" w:eastAsia="Times New Roman" w:hAnsi="Calibri" w:cs="Calibri"/>
                <w:sz w:val="24"/>
                <w:szCs w:val="24"/>
              </w:rPr>
              <w:t xml:space="preserve">, L said, “raining”. </w:t>
            </w:r>
          </w:p>
          <w:p w14:paraId="613194E7" w14:textId="77777777" w:rsidR="006A62E9" w:rsidRPr="006A62E9" w:rsidRDefault="006A62E9" w:rsidP="006A62E9">
            <w:pPr>
              <w:spacing w:after="0" w:line="240" w:lineRule="auto"/>
              <w:rPr>
                <w:rFonts w:ascii="Calibri" w:eastAsia="Times New Roman" w:hAnsi="Calibri" w:cs="Calibri"/>
                <w:sz w:val="24"/>
                <w:szCs w:val="24"/>
              </w:rPr>
            </w:pPr>
          </w:p>
        </w:tc>
        <w:tc>
          <w:tcPr>
            <w:tcW w:w="1980" w:type="dxa"/>
            <w:tcBorders>
              <w:bottom w:val="single" w:sz="4" w:space="0" w:color="auto"/>
            </w:tcBorders>
          </w:tcPr>
          <w:p w14:paraId="462A3F34" w14:textId="77777777" w:rsidR="006A62E9" w:rsidRPr="006A62E9" w:rsidRDefault="006A62E9" w:rsidP="006A62E9">
            <w:pPr>
              <w:spacing w:after="0" w:line="240" w:lineRule="auto"/>
              <w:rPr>
                <w:rFonts w:ascii="Calibri" w:eastAsia="Times New Roman" w:hAnsi="Calibri" w:cs="Calibri"/>
                <w:sz w:val="24"/>
                <w:szCs w:val="24"/>
              </w:rPr>
            </w:pPr>
            <w:r w:rsidRPr="006A62E9">
              <w:rPr>
                <w:rFonts w:ascii="Calibri" w:eastAsia="Times New Roman" w:hAnsi="Calibri" w:cs="Calibri"/>
                <w:sz w:val="24"/>
                <w:szCs w:val="24"/>
              </w:rPr>
              <w:t>O M &amp; L stamping in puddles, saw footprints. L said “shoe shoe” pointing at print.</w:t>
            </w:r>
          </w:p>
        </w:tc>
      </w:tr>
    </w:tbl>
    <w:p w14:paraId="4FA9756B" w14:textId="77777777" w:rsidR="006A62E9" w:rsidRDefault="006A62E9" w:rsidP="006A62E9">
      <w:pPr>
        <w:keepNext/>
        <w:spacing w:after="0" w:line="240" w:lineRule="auto"/>
        <w:outlineLvl w:val="3"/>
        <w:rPr>
          <w:rFonts w:ascii="Comic Sans MS" w:eastAsia="Times New Roman" w:hAnsi="Comic Sans MS" w:cs="Times New Roman"/>
          <w:b/>
          <w:sz w:val="26"/>
          <w:szCs w:val="20"/>
        </w:rPr>
        <w:sectPr w:rsidR="006A62E9" w:rsidSect="006A62E9">
          <w:pgSz w:w="16838" w:h="11906" w:orient="landscape"/>
          <w:pgMar w:top="1440" w:right="1440" w:bottom="1440" w:left="1440" w:header="709" w:footer="709" w:gutter="0"/>
          <w:cols w:space="708"/>
          <w:docGrid w:linePitch="360"/>
        </w:sectPr>
      </w:pPr>
    </w:p>
    <w:p w14:paraId="0DBFE960" w14:textId="77777777" w:rsidR="00142566" w:rsidRPr="00BC0625" w:rsidRDefault="00142566" w:rsidP="00142566">
      <w:pPr>
        <w:spacing w:after="120" w:line="240" w:lineRule="auto"/>
        <w:rPr>
          <w:rFonts w:ascii="Arial" w:hAnsi="Arial" w:cs="Arial"/>
          <w:b/>
          <w:sz w:val="24"/>
          <w:szCs w:val="24"/>
        </w:rPr>
      </w:pPr>
      <w:r w:rsidRPr="00BC0625">
        <w:rPr>
          <w:rFonts w:ascii="Arial" w:hAnsi="Arial" w:cs="Arial"/>
          <w:b/>
          <w:sz w:val="24"/>
          <w:szCs w:val="24"/>
        </w:rPr>
        <w:lastRenderedPageBreak/>
        <w:t>Practice check</w:t>
      </w:r>
    </w:p>
    <w:p w14:paraId="1668B0CA" w14:textId="274C6C63" w:rsidR="00142566" w:rsidRPr="00BC0625" w:rsidRDefault="00142566" w:rsidP="00142566">
      <w:pPr>
        <w:spacing w:after="120" w:line="240" w:lineRule="auto"/>
        <w:rPr>
          <w:rFonts w:ascii="Arial" w:hAnsi="Arial" w:cs="Arial"/>
          <w:bCs/>
          <w:sz w:val="24"/>
          <w:szCs w:val="24"/>
        </w:rPr>
      </w:pPr>
      <w:r w:rsidRPr="00BC0625">
        <w:rPr>
          <w:rFonts w:ascii="Arial" w:hAnsi="Arial" w:cs="Arial"/>
          <w:bCs/>
          <w:sz w:val="24"/>
          <w:szCs w:val="24"/>
        </w:rPr>
        <w:t xml:space="preserve">You can use </w:t>
      </w:r>
      <w:r>
        <w:rPr>
          <w:rFonts w:ascii="Arial" w:hAnsi="Arial" w:cs="Arial"/>
          <w:bCs/>
          <w:sz w:val="24"/>
          <w:szCs w:val="24"/>
        </w:rPr>
        <w:t xml:space="preserve">the </w:t>
      </w:r>
      <w:r w:rsidRPr="00BC0625">
        <w:rPr>
          <w:rFonts w:ascii="Arial" w:hAnsi="Arial" w:cs="Arial"/>
          <w:bCs/>
          <w:sz w:val="24"/>
          <w:szCs w:val="24"/>
        </w:rPr>
        <w:t xml:space="preserve">checklist </w:t>
      </w:r>
      <w:r>
        <w:rPr>
          <w:rFonts w:ascii="Arial" w:hAnsi="Arial" w:cs="Arial"/>
          <w:bCs/>
          <w:sz w:val="24"/>
          <w:szCs w:val="24"/>
        </w:rPr>
        <w:t xml:space="preserve">template provided </w:t>
      </w:r>
      <w:r w:rsidRPr="00BC0625">
        <w:rPr>
          <w:rFonts w:ascii="Arial" w:hAnsi="Arial" w:cs="Arial"/>
          <w:bCs/>
          <w:sz w:val="24"/>
          <w:szCs w:val="24"/>
        </w:rPr>
        <w:t>as a tool for identifying what is working well in your setting and what you want or need to develop further in relation to Planning, Observation and Safeguarding.</w:t>
      </w:r>
    </w:p>
    <w:p w14:paraId="33102749" w14:textId="77777777" w:rsidR="00142566" w:rsidRDefault="00142566"/>
    <w:sectPr w:rsidR="001425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D449" w14:textId="77777777" w:rsidR="003518E1" w:rsidRDefault="003518E1" w:rsidP="00CF5794">
      <w:pPr>
        <w:spacing w:after="0" w:line="240" w:lineRule="auto"/>
      </w:pPr>
      <w:r>
        <w:separator/>
      </w:r>
    </w:p>
  </w:endnote>
  <w:endnote w:type="continuationSeparator" w:id="0">
    <w:p w14:paraId="1C02C723" w14:textId="77777777" w:rsidR="003518E1" w:rsidRDefault="003518E1" w:rsidP="00CF5794">
      <w:pPr>
        <w:spacing w:after="0" w:line="240" w:lineRule="auto"/>
      </w:pPr>
      <w:r>
        <w:continuationSeparator/>
      </w:r>
    </w:p>
  </w:endnote>
  <w:endnote w:type="continuationNotice" w:id="1">
    <w:p w14:paraId="22C022E2" w14:textId="77777777" w:rsidR="003518E1" w:rsidRDefault="00351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38869" w14:textId="51F140FD" w:rsidR="00CF5794" w:rsidRDefault="00CF5794">
    <w:pPr>
      <w:pStyle w:val="Footer"/>
    </w:pPr>
    <w:r>
      <w:rPr>
        <w:noProof/>
      </w:rPr>
      <mc:AlternateContent>
        <mc:Choice Requires="wps">
          <w:drawing>
            <wp:anchor distT="0" distB="0" distL="0" distR="0" simplePos="0" relativeHeight="251658241" behindDoc="0" locked="0" layoutInCell="1" allowOverlap="1" wp14:anchorId="2F570446" wp14:editId="7D170970">
              <wp:simplePos x="635" y="635"/>
              <wp:positionH relativeFrom="page">
                <wp:align>left</wp:align>
              </wp:positionH>
              <wp:positionV relativeFrom="page">
                <wp:align>bottom</wp:align>
              </wp:positionV>
              <wp:extent cx="443865" cy="443865"/>
              <wp:effectExtent l="0" t="0" r="9525" b="0"/>
              <wp:wrapNone/>
              <wp:docPr id="40028229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47FC4" w14:textId="4F468208" w:rsidR="00CF5794" w:rsidRPr="00CF5794" w:rsidRDefault="00CF5794" w:rsidP="00CF5794">
                          <w:pPr>
                            <w:spacing w:after="0"/>
                            <w:rPr>
                              <w:rFonts w:ascii="Rockwell" w:eastAsia="Rockwell" w:hAnsi="Rockwell" w:cs="Rockwell"/>
                              <w:noProof/>
                              <w:color w:val="0078D7"/>
                              <w:sz w:val="18"/>
                              <w:szCs w:val="18"/>
                            </w:rPr>
                          </w:pPr>
                          <w:r w:rsidRPr="00CF579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57044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C247FC4" w14:textId="4F468208" w:rsidR="00CF5794" w:rsidRPr="00CF5794" w:rsidRDefault="00CF5794" w:rsidP="00CF5794">
                    <w:pPr>
                      <w:spacing w:after="0"/>
                      <w:rPr>
                        <w:rFonts w:ascii="Rockwell" w:eastAsia="Rockwell" w:hAnsi="Rockwell" w:cs="Rockwell"/>
                        <w:noProof/>
                        <w:color w:val="0078D7"/>
                        <w:sz w:val="18"/>
                        <w:szCs w:val="18"/>
                      </w:rPr>
                    </w:pPr>
                    <w:r w:rsidRPr="00CF579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A173" w14:textId="51E164C3" w:rsidR="00CF5794" w:rsidRDefault="00CF5794">
    <w:pPr>
      <w:pStyle w:val="Footer"/>
    </w:pPr>
    <w:r>
      <w:rPr>
        <w:noProof/>
      </w:rPr>
      <mc:AlternateContent>
        <mc:Choice Requires="wps">
          <w:drawing>
            <wp:anchor distT="0" distB="0" distL="0" distR="0" simplePos="0" relativeHeight="251658242" behindDoc="0" locked="0" layoutInCell="1" allowOverlap="1" wp14:anchorId="4EE36E9F" wp14:editId="26F26CDB">
              <wp:simplePos x="635" y="635"/>
              <wp:positionH relativeFrom="page">
                <wp:align>left</wp:align>
              </wp:positionH>
              <wp:positionV relativeFrom="page">
                <wp:align>bottom</wp:align>
              </wp:positionV>
              <wp:extent cx="443865" cy="443865"/>
              <wp:effectExtent l="0" t="0" r="9525" b="0"/>
              <wp:wrapNone/>
              <wp:docPr id="144053566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9627E" w14:textId="41A451DE" w:rsidR="00CF5794" w:rsidRPr="00CF5794" w:rsidRDefault="00CF5794" w:rsidP="00CF5794">
                          <w:pPr>
                            <w:spacing w:after="0"/>
                            <w:rPr>
                              <w:rFonts w:ascii="Rockwell" w:eastAsia="Rockwell" w:hAnsi="Rockwell" w:cs="Rockwell"/>
                              <w:noProof/>
                              <w:color w:val="0078D7"/>
                              <w:sz w:val="18"/>
                              <w:szCs w:val="18"/>
                            </w:rPr>
                          </w:pPr>
                          <w:r w:rsidRPr="00CF579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E36E9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FD9627E" w14:textId="41A451DE" w:rsidR="00CF5794" w:rsidRPr="00CF5794" w:rsidRDefault="00CF5794" w:rsidP="00CF5794">
                    <w:pPr>
                      <w:spacing w:after="0"/>
                      <w:rPr>
                        <w:rFonts w:ascii="Rockwell" w:eastAsia="Rockwell" w:hAnsi="Rockwell" w:cs="Rockwell"/>
                        <w:noProof/>
                        <w:color w:val="0078D7"/>
                        <w:sz w:val="18"/>
                        <w:szCs w:val="18"/>
                      </w:rPr>
                    </w:pPr>
                    <w:r w:rsidRPr="00CF579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23ED" w14:textId="7CEC4F0A" w:rsidR="00CF5794" w:rsidRDefault="00CF5794">
    <w:pPr>
      <w:pStyle w:val="Footer"/>
    </w:pPr>
    <w:r>
      <w:rPr>
        <w:noProof/>
      </w:rPr>
      <mc:AlternateContent>
        <mc:Choice Requires="wps">
          <w:drawing>
            <wp:anchor distT="0" distB="0" distL="0" distR="0" simplePos="0" relativeHeight="251658240" behindDoc="0" locked="0" layoutInCell="1" allowOverlap="1" wp14:anchorId="10A138AF" wp14:editId="648D6287">
              <wp:simplePos x="635" y="635"/>
              <wp:positionH relativeFrom="page">
                <wp:align>left</wp:align>
              </wp:positionH>
              <wp:positionV relativeFrom="page">
                <wp:align>bottom</wp:align>
              </wp:positionV>
              <wp:extent cx="443865" cy="443865"/>
              <wp:effectExtent l="0" t="0" r="9525" b="0"/>
              <wp:wrapNone/>
              <wp:docPr id="8693411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3437C" w14:textId="6D70D864" w:rsidR="00CF5794" w:rsidRPr="00CF5794" w:rsidRDefault="00CF5794" w:rsidP="00CF5794">
                          <w:pPr>
                            <w:spacing w:after="0"/>
                            <w:rPr>
                              <w:rFonts w:ascii="Rockwell" w:eastAsia="Rockwell" w:hAnsi="Rockwell" w:cs="Rockwell"/>
                              <w:noProof/>
                              <w:color w:val="0078D7"/>
                              <w:sz w:val="18"/>
                              <w:szCs w:val="18"/>
                            </w:rPr>
                          </w:pPr>
                          <w:r w:rsidRPr="00CF579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A138A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6F3437C" w14:textId="6D70D864" w:rsidR="00CF5794" w:rsidRPr="00CF5794" w:rsidRDefault="00CF5794" w:rsidP="00CF5794">
                    <w:pPr>
                      <w:spacing w:after="0"/>
                      <w:rPr>
                        <w:rFonts w:ascii="Rockwell" w:eastAsia="Rockwell" w:hAnsi="Rockwell" w:cs="Rockwell"/>
                        <w:noProof/>
                        <w:color w:val="0078D7"/>
                        <w:sz w:val="18"/>
                        <w:szCs w:val="18"/>
                      </w:rPr>
                    </w:pPr>
                    <w:r w:rsidRPr="00CF579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8153C" w14:textId="77777777" w:rsidR="003518E1" w:rsidRDefault="003518E1" w:rsidP="00CF5794">
      <w:pPr>
        <w:spacing w:after="0" w:line="240" w:lineRule="auto"/>
      </w:pPr>
      <w:r>
        <w:separator/>
      </w:r>
    </w:p>
  </w:footnote>
  <w:footnote w:type="continuationSeparator" w:id="0">
    <w:p w14:paraId="6EA6C952" w14:textId="77777777" w:rsidR="003518E1" w:rsidRDefault="003518E1" w:rsidP="00CF5794">
      <w:pPr>
        <w:spacing w:after="0" w:line="240" w:lineRule="auto"/>
      </w:pPr>
      <w:r>
        <w:continuationSeparator/>
      </w:r>
    </w:p>
  </w:footnote>
  <w:footnote w:type="continuationNotice" w:id="1">
    <w:p w14:paraId="2DE4BFC8" w14:textId="77777777" w:rsidR="003518E1" w:rsidRDefault="003518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5D73"/>
    <w:multiLevelType w:val="hybridMultilevel"/>
    <w:tmpl w:val="9D40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CC683C"/>
    <w:multiLevelType w:val="hybridMultilevel"/>
    <w:tmpl w:val="1FA0B4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705878">
    <w:abstractNumId w:val="0"/>
  </w:num>
  <w:num w:numId="2" w16cid:durableId="64652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19"/>
    <w:rsid w:val="000635EA"/>
    <w:rsid w:val="00086D90"/>
    <w:rsid w:val="00127080"/>
    <w:rsid w:val="00142566"/>
    <w:rsid w:val="00154F51"/>
    <w:rsid w:val="001E23AD"/>
    <w:rsid w:val="00217C70"/>
    <w:rsid w:val="002250BA"/>
    <w:rsid w:val="0025419E"/>
    <w:rsid w:val="00326402"/>
    <w:rsid w:val="003518E1"/>
    <w:rsid w:val="003A3E19"/>
    <w:rsid w:val="003B1514"/>
    <w:rsid w:val="003C7F9B"/>
    <w:rsid w:val="00415EB7"/>
    <w:rsid w:val="00445562"/>
    <w:rsid w:val="004A3A1E"/>
    <w:rsid w:val="00501A5E"/>
    <w:rsid w:val="005265DE"/>
    <w:rsid w:val="005A6F86"/>
    <w:rsid w:val="006A62E9"/>
    <w:rsid w:val="0072301D"/>
    <w:rsid w:val="00757145"/>
    <w:rsid w:val="00980FA7"/>
    <w:rsid w:val="00A15A86"/>
    <w:rsid w:val="00A41C40"/>
    <w:rsid w:val="00B60E54"/>
    <w:rsid w:val="00B62722"/>
    <w:rsid w:val="00BE3839"/>
    <w:rsid w:val="00CF5794"/>
    <w:rsid w:val="00D73070"/>
    <w:rsid w:val="00E01CFE"/>
    <w:rsid w:val="00EC316D"/>
    <w:rsid w:val="00F11F64"/>
    <w:rsid w:val="00F61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C54E"/>
  <w15:chartTrackingRefBased/>
  <w15:docId w15:val="{27885223-0CE2-4184-8C71-FC6B525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19"/>
    <w:pPr>
      <w:spacing w:after="200" w:line="276" w:lineRule="auto"/>
    </w:pPr>
  </w:style>
  <w:style w:type="paragraph" w:styleId="Heading1">
    <w:name w:val="heading 1"/>
    <w:basedOn w:val="Normal"/>
    <w:next w:val="Normal"/>
    <w:link w:val="Heading1Char"/>
    <w:qFormat/>
    <w:rsid w:val="00CF5794"/>
    <w:pPr>
      <w:keepNext/>
      <w:spacing w:after="0" w:line="240" w:lineRule="auto"/>
      <w:outlineLvl w:val="0"/>
    </w:pPr>
    <w:rPr>
      <w:rFonts w:ascii="Times New Roman" w:eastAsia="Times New Roman" w:hAnsi="Times New Roman" w:cs="Times New Roman"/>
      <w:b/>
      <w:sz w:val="28"/>
      <w:szCs w:val="20"/>
      <w:lang w:val="en-US"/>
    </w:rPr>
  </w:style>
  <w:style w:type="paragraph" w:styleId="Heading2">
    <w:name w:val="heading 2"/>
    <w:basedOn w:val="Normal"/>
    <w:next w:val="Normal"/>
    <w:link w:val="Heading2Char"/>
    <w:qFormat/>
    <w:rsid w:val="00CF5794"/>
    <w:pPr>
      <w:keepNext/>
      <w:spacing w:after="0" w:line="240" w:lineRule="auto"/>
      <w:outlineLvl w:val="1"/>
    </w:pPr>
    <w:rPr>
      <w:rFonts w:ascii="Times New Roman" w:eastAsia="Times New Roman" w:hAnsi="Times New Roman" w:cs="Times New Roman"/>
      <w:sz w:val="28"/>
      <w:szCs w:val="20"/>
      <w:lang w:val="en-US"/>
    </w:rPr>
  </w:style>
  <w:style w:type="paragraph" w:styleId="Heading3">
    <w:name w:val="heading 3"/>
    <w:basedOn w:val="Normal"/>
    <w:next w:val="Normal"/>
    <w:link w:val="Heading3Char"/>
    <w:qFormat/>
    <w:rsid w:val="00CF5794"/>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6A62E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CF5794"/>
    <w:pPr>
      <w:keepNext/>
      <w:spacing w:after="0" w:line="240" w:lineRule="auto"/>
      <w:outlineLvl w:val="5"/>
    </w:pPr>
    <w:rPr>
      <w:rFonts w:ascii="Times New Roman" w:eastAsia="Times New Roman" w:hAnsi="Times New Roman" w:cs="Times New Roman"/>
      <w:b/>
      <w:bCs/>
      <w:sz w:val="20"/>
      <w:szCs w:val="20"/>
    </w:rPr>
  </w:style>
  <w:style w:type="paragraph" w:styleId="Heading9">
    <w:name w:val="heading 9"/>
    <w:basedOn w:val="Normal"/>
    <w:next w:val="Normal"/>
    <w:link w:val="Heading9Char"/>
    <w:qFormat/>
    <w:rsid w:val="00CF5794"/>
    <w:pPr>
      <w:keepNext/>
      <w:spacing w:after="0" w:line="240" w:lineRule="auto"/>
      <w:jc w:val="center"/>
      <w:outlineLvl w:val="8"/>
    </w:pPr>
    <w:rPr>
      <w:rFonts w:ascii="Times New Roman" w:eastAsia="Times New Roman" w:hAnsi="Times New Roman" w:cs="Times New Roman"/>
      <w:b/>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MTMainText">
    <w:name w:val="01 &lt;MT&gt; Main Text"/>
    <w:basedOn w:val="Normal"/>
    <w:uiPriority w:val="99"/>
    <w:rsid w:val="00445562"/>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paragraph" w:styleId="ListParagraph">
    <w:name w:val="List Paragraph"/>
    <w:basedOn w:val="Normal"/>
    <w:uiPriority w:val="34"/>
    <w:qFormat/>
    <w:rsid w:val="00445562"/>
    <w:pPr>
      <w:ind w:left="720"/>
      <w:contextualSpacing/>
    </w:pPr>
  </w:style>
  <w:style w:type="paragraph" w:styleId="BodyText2">
    <w:name w:val="Body Text 2"/>
    <w:basedOn w:val="Normal"/>
    <w:link w:val="BodyText2Char"/>
    <w:rsid w:val="00BE3839"/>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BE3839"/>
    <w:rPr>
      <w:rFonts w:ascii="Times New Roman" w:eastAsia="Times New Roman" w:hAnsi="Times New Roman" w:cs="Times New Roman"/>
      <w:sz w:val="28"/>
      <w:szCs w:val="20"/>
    </w:rPr>
  </w:style>
  <w:style w:type="character" w:customStyle="1" w:styleId="Heading1Char">
    <w:name w:val="Heading 1 Char"/>
    <w:basedOn w:val="DefaultParagraphFont"/>
    <w:link w:val="Heading1"/>
    <w:rsid w:val="00CF5794"/>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CF5794"/>
    <w:rPr>
      <w:rFonts w:ascii="Times New Roman" w:eastAsia="Times New Roman" w:hAnsi="Times New Roman" w:cs="Times New Roman"/>
      <w:sz w:val="28"/>
      <w:szCs w:val="20"/>
      <w:lang w:val="en-US"/>
    </w:rPr>
  </w:style>
  <w:style w:type="character" w:customStyle="1" w:styleId="Heading3Char">
    <w:name w:val="Heading 3 Char"/>
    <w:basedOn w:val="DefaultParagraphFont"/>
    <w:link w:val="Heading3"/>
    <w:rsid w:val="00CF5794"/>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F5794"/>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CF5794"/>
    <w:rPr>
      <w:rFonts w:ascii="Times New Roman" w:eastAsia="Times New Roman" w:hAnsi="Times New Roman" w:cs="Times New Roman"/>
      <w:b/>
      <w:color w:val="0000FF"/>
      <w:sz w:val="24"/>
      <w:szCs w:val="20"/>
    </w:rPr>
  </w:style>
  <w:style w:type="paragraph" w:customStyle="1" w:styleId="p2">
    <w:name w:val="p2"/>
    <w:basedOn w:val="Normal"/>
    <w:rsid w:val="00CF5794"/>
    <w:pPr>
      <w:tabs>
        <w:tab w:val="left" w:pos="720"/>
      </w:tabs>
      <w:spacing w:after="0" w:line="240" w:lineRule="atLeast"/>
    </w:pPr>
    <w:rPr>
      <w:rFonts w:ascii="Times New Roman" w:eastAsia="Times New Roman" w:hAnsi="Times New Roman" w:cs="Times New Roman"/>
      <w:snapToGrid w:val="0"/>
      <w:sz w:val="24"/>
      <w:szCs w:val="20"/>
      <w:lang w:val="en-US"/>
    </w:rPr>
  </w:style>
  <w:style w:type="paragraph" w:customStyle="1" w:styleId="p3">
    <w:name w:val="p3"/>
    <w:basedOn w:val="Normal"/>
    <w:rsid w:val="00CF5794"/>
    <w:pPr>
      <w:tabs>
        <w:tab w:val="left" w:pos="720"/>
      </w:tabs>
      <w:spacing w:after="0" w:line="280" w:lineRule="atLeast"/>
    </w:pPr>
    <w:rPr>
      <w:rFonts w:ascii="Times New Roman" w:eastAsia="Times New Roman" w:hAnsi="Times New Roman" w:cs="Times New Roman"/>
      <w:snapToGrid w:val="0"/>
      <w:sz w:val="24"/>
      <w:szCs w:val="20"/>
      <w:lang w:val="en-US"/>
    </w:rPr>
  </w:style>
  <w:style w:type="paragraph" w:customStyle="1" w:styleId="p5">
    <w:name w:val="p5"/>
    <w:basedOn w:val="Normal"/>
    <w:rsid w:val="00CF5794"/>
    <w:pPr>
      <w:tabs>
        <w:tab w:val="left" w:pos="1960"/>
      </w:tabs>
      <w:spacing w:after="0" w:line="280" w:lineRule="atLeast"/>
      <w:ind w:left="1440" w:firstLine="2016"/>
    </w:pPr>
    <w:rPr>
      <w:rFonts w:ascii="Times New Roman" w:eastAsia="Times New Roman" w:hAnsi="Times New Roman" w:cs="Times New Roman"/>
      <w:snapToGrid w:val="0"/>
      <w:sz w:val="24"/>
      <w:szCs w:val="20"/>
      <w:lang w:val="en-US"/>
    </w:rPr>
  </w:style>
  <w:style w:type="paragraph" w:customStyle="1" w:styleId="p4">
    <w:name w:val="p4"/>
    <w:basedOn w:val="Normal"/>
    <w:rsid w:val="00CF5794"/>
    <w:pPr>
      <w:tabs>
        <w:tab w:val="left" w:pos="720"/>
      </w:tabs>
      <w:spacing w:after="0" w:line="580" w:lineRule="atLeast"/>
    </w:pPr>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CF5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794"/>
  </w:style>
  <w:style w:type="paragraph" w:styleId="Header">
    <w:name w:val="header"/>
    <w:basedOn w:val="Normal"/>
    <w:link w:val="HeaderChar"/>
    <w:uiPriority w:val="99"/>
    <w:semiHidden/>
    <w:unhideWhenUsed/>
    <w:rsid w:val="00A41C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1C40"/>
  </w:style>
  <w:style w:type="character" w:customStyle="1" w:styleId="Heading4Char">
    <w:name w:val="Heading 4 Char"/>
    <w:basedOn w:val="DefaultParagraphFont"/>
    <w:link w:val="Heading4"/>
    <w:uiPriority w:val="9"/>
    <w:semiHidden/>
    <w:rsid w:val="006A62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1DE5-7634-4AFF-9265-4902E9CE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Johnstone, Ashley</cp:lastModifiedBy>
  <cp:revision>22</cp:revision>
  <dcterms:created xsi:type="dcterms:W3CDTF">2022-12-20T15:07:00Z</dcterms:created>
  <dcterms:modified xsi:type="dcterms:W3CDTF">2024-04-09T13:08:00Z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33d117cf,17dbd2b6,55dcd473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2024-04-02T12:58:34Z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476c1bdd-a906-456c-9c6a-5ed6c3f96aca</vt:lpwstr>
  </property>
  <property fmtid="{D5CDD505-2E9C-101B-9397-08002B2CF9AE}" pid="11" name="MSIP_Label_2bbab825-a111-45e4-86a1-18cee0005896_ContentBits">
    <vt:lpwstr>2</vt:lpwstr>
  </property>
</Properties>
</file>