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DDC91" w14:textId="77777777" w:rsidR="006B4EB8" w:rsidRPr="00C57ABE" w:rsidRDefault="006B4EB8" w:rsidP="006B4EB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Hlk122512379"/>
      <w:r w:rsidRPr="00C57ABE">
        <w:rPr>
          <w:rFonts w:ascii="Arial" w:hAnsi="Arial" w:cs="Arial"/>
          <w:b/>
          <w:bCs/>
          <w:sz w:val="24"/>
          <w:szCs w:val="24"/>
        </w:rPr>
        <w:t xml:space="preserve">Chapter 3: </w:t>
      </w:r>
      <w:r w:rsidRPr="00C57ABE">
        <w:rPr>
          <w:rFonts w:ascii="Arial" w:hAnsi="Arial" w:cs="Arial"/>
          <w:b/>
          <w:sz w:val="24"/>
          <w:szCs w:val="24"/>
        </w:rPr>
        <w:t>Being and becoming who I am</w:t>
      </w:r>
    </w:p>
    <w:bookmarkEnd w:id="0"/>
    <w:p w14:paraId="218B3D9B" w14:textId="7B6C4B8C" w:rsidR="001E3506" w:rsidRPr="0063166C" w:rsidRDefault="001E3506" w:rsidP="001E3506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3166C">
        <w:rPr>
          <w:rFonts w:ascii="Arial" w:hAnsi="Arial" w:cs="Arial"/>
          <w:b/>
          <w:bCs/>
          <w:sz w:val="24"/>
          <w:szCs w:val="24"/>
        </w:rPr>
        <w:t xml:space="preserve">Practice </w:t>
      </w:r>
      <w:r w:rsidR="009454AD">
        <w:rPr>
          <w:rFonts w:ascii="Arial" w:hAnsi="Arial" w:cs="Arial"/>
          <w:b/>
          <w:bCs/>
          <w:sz w:val="24"/>
          <w:szCs w:val="24"/>
        </w:rPr>
        <w:t>task</w:t>
      </w:r>
      <w:r>
        <w:rPr>
          <w:rFonts w:ascii="Arial" w:hAnsi="Arial" w:cs="Arial"/>
          <w:b/>
          <w:bCs/>
          <w:sz w:val="24"/>
          <w:szCs w:val="24"/>
        </w:rPr>
        <w:t xml:space="preserve"> 3: Giving choices and praise</w:t>
      </w:r>
    </w:p>
    <w:p w14:paraId="7EF3367B" w14:textId="77777777" w:rsidR="006B4EB8" w:rsidRPr="00780A14" w:rsidRDefault="006B4EB8" w:rsidP="006B4EB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80A14">
        <w:rPr>
          <w:rFonts w:ascii="Arial" w:hAnsi="Arial" w:cs="Arial"/>
          <w:sz w:val="24"/>
          <w:szCs w:val="24"/>
        </w:rPr>
        <w:t>After you’ve read the section in the handbook on choices and praise, pair up with a colleague to observe each other or video yourself over as long a period as possible. Monitor how you:</w:t>
      </w:r>
    </w:p>
    <w:p w14:paraId="537E14FA" w14:textId="77777777" w:rsidR="006B4EB8" w:rsidRPr="00780A14" w:rsidRDefault="006B4EB8" w:rsidP="006B4EB8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780A14">
        <w:rPr>
          <w:rFonts w:ascii="Arial" w:hAnsi="Arial" w:cs="Arial"/>
          <w:sz w:val="24"/>
          <w:szCs w:val="24"/>
        </w:rPr>
        <w:t xml:space="preserve">Give choices: </w:t>
      </w:r>
    </w:p>
    <w:p w14:paraId="26F7A43F" w14:textId="77777777" w:rsidR="006B4EB8" w:rsidRPr="00780A14" w:rsidRDefault="006B4EB8" w:rsidP="006B4EB8">
      <w:pPr>
        <w:pStyle w:val="ListParagraph"/>
        <w:numPr>
          <w:ilvl w:val="1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780A14">
        <w:rPr>
          <w:rFonts w:ascii="Arial" w:hAnsi="Arial" w:cs="Arial"/>
          <w:sz w:val="24"/>
          <w:szCs w:val="24"/>
        </w:rPr>
        <w:t>Are they manageable for the child?</w:t>
      </w:r>
    </w:p>
    <w:p w14:paraId="0564CE2C" w14:textId="77777777" w:rsidR="006B4EB8" w:rsidRPr="00780A14" w:rsidRDefault="006B4EB8" w:rsidP="006B4EB8">
      <w:pPr>
        <w:pStyle w:val="ListParagraph"/>
        <w:numPr>
          <w:ilvl w:val="1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780A14">
        <w:rPr>
          <w:rFonts w:ascii="Arial" w:hAnsi="Arial" w:cs="Arial"/>
          <w:sz w:val="24"/>
          <w:szCs w:val="24"/>
        </w:rPr>
        <w:t>Are they meaningful?</w:t>
      </w:r>
    </w:p>
    <w:p w14:paraId="074613D4" w14:textId="77777777" w:rsidR="006B4EB8" w:rsidRPr="00780A14" w:rsidRDefault="006B4EB8" w:rsidP="006B4EB8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780A14">
        <w:rPr>
          <w:rFonts w:ascii="Arial" w:hAnsi="Arial" w:cs="Arial"/>
          <w:sz w:val="24"/>
          <w:szCs w:val="24"/>
        </w:rPr>
        <w:t>Give Praise</w:t>
      </w:r>
    </w:p>
    <w:p w14:paraId="26735514" w14:textId="77777777" w:rsidR="006B4EB8" w:rsidRPr="00780A14" w:rsidRDefault="006B4EB8" w:rsidP="006B4EB8">
      <w:pPr>
        <w:pStyle w:val="ListParagraph"/>
        <w:numPr>
          <w:ilvl w:val="1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780A14">
        <w:rPr>
          <w:rFonts w:ascii="Arial" w:hAnsi="Arial" w:cs="Arial"/>
          <w:sz w:val="24"/>
          <w:szCs w:val="24"/>
        </w:rPr>
        <w:t>Is it ‘empty’ or relevant praise?</w:t>
      </w:r>
    </w:p>
    <w:p w14:paraId="3193A86C" w14:textId="77777777" w:rsidR="006B4EB8" w:rsidRPr="00780A14" w:rsidRDefault="006B4EB8" w:rsidP="006B4EB8">
      <w:pPr>
        <w:pStyle w:val="ListParagraph"/>
        <w:numPr>
          <w:ilvl w:val="1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780A14">
        <w:rPr>
          <w:rFonts w:ascii="Arial" w:hAnsi="Arial" w:cs="Arial"/>
          <w:sz w:val="24"/>
          <w:szCs w:val="24"/>
        </w:rPr>
        <w:t>Is it to coerce a child into complying with your agenda?</w:t>
      </w:r>
    </w:p>
    <w:p w14:paraId="08B10E01" w14:textId="77777777" w:rsidR="006B4EB8" w:rsidRPr="00780A14" w:rsidRDefault="006B4EB8" w:rsidP="006B4EB8">
      <w:pPr>
        <w:pStyle w:val="ListParagraph"/>
        <w:numPr>
          <w:ilvl w:val="1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780A14">
        <w:rPr>
          <w:rFonts w:ascii="Arial" w:hAnsi="Arial" w:cs="Arial"/>
          <w:sz w:val="24"/>
          <w:szCs w:val="24"/>
        </w:rPr>
        <w:t>How do you use acknowledgement and noticing instead?</w:t>
      </w:r>
    </w:p>
    <w:p w14:paraId="2D5D0055" w14:textId="77777777" w:rsidR="005351BB" w:rsidRDefault="00000000"/>
    <w:sectPr w:rsidR="0053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26DCF"/>
    <w:multiLevelType w:val="hybridMultilevel"/>
    <w:tmpl w:val="C24A4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04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B8"/>
    <w:rsid w:val="001E3506"/>
    <w:rsid w:val="00217C70"/>
    <w:rsid w:val="003C7F9B"/>
    <w:rsid w:val="00501A5E"/>
    <w:rsid w:val="006B4EB8"/>
    <w:rsid w:val="0094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F2B0E"/>
  <w15:chartTrackingRefBased/>
  <w15:docId w15:val="{0BAD825C-8BD2-475C-B9B5-1CCB967D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3</cp:revision>
  <dcterms:created xsi:type="dcterms:W3CDTF">2022-12-21T11:49:00Z</dcterms:created>
  <dcterms:modified xsi:type="dcterms:W3CDTF">2023-01-16T17:39:00Z</dcterms:modified>
</cp:coreProperties>
</file>