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37FD7" w14:textId="34327C68" w:rsidR="00EC26A2" w:rsidRDefault="00C86284" w:rsidP="00EC26A2">
      <w:pPr>
        <w:spacing w:after="120" w:line="240" w:lineRule="auto"/>
        <w:rPr>
          <w:rFonts w:ascii="Arial" w:hAnsi="Arial" w:cs="Arial"/>
          <w:b/>
          <w:bCs/>
          <w:sz w:val="24"/>
          <w:szCs w:val="24"/>
        </w:rPr>
      </w:pPr>
      <w:bookmarkStart w:id="0" w:name="_Hlk123819046"/>
      <w:r>
        <w:rPr>
          <w:rFonts w:ascii="Arial" w:hAnsi="Arial" w:cs="Arial"/>
          <w:b/>
          <w:bCs/>
          <w:sz w:val="24"/>
          <w:szCs w:val="24"/>
        </w:rPr>
        <w:t xml:space="preserve">Chapter 6.2 </w:t>
      </w:r>
      <w:r w:rsidR="00EC26A2" w:rsidRPr="003D0DD8">
        <w:rPr>
          <w:rFonts w:ascii="Arial" w:hAnsi="Arial" w:cs="Arial"/>
          <w:b/>
          <w:bCs/>
          <w:sz w:val="24"/>
          <w:szCs w:val="24"/>
        </w:rPr>
        <w:t>Key Aspect of Practice: Partnership with Pare</w:t>
      </w:r>
      <w:r w:rsidR="00E438AB" w:rsidRPr="003D0DD8">
        <w:rPr>
          <w:rFonts w:ascii="Arial" w:hAnsi="Arial" w:cs="Arial"/>
          <w:b/>
          <w:bCs/>
          <w:sz w:val="24"/>
          <w:szCs w:val="24"/>
        </w:rPr>
        <w:t>nts</w:t>
      </w:r>
    </w:p>
    <w:p w14:paraId="0FDB782D" w14:textId="13C1578A" w:rsidR="003B438A" w:rsidRPr="003D0DD8" w:rsidRDefault="003B438A" w:rsidP="00EC26A2">
      <w:pPr>
        <w:spacing w:after="120" w:line="240" w:lineRule="auto"/>
        <w:rPr>
          <w:rFonts w:ascii="Arial" w:hAnsi="Arial" w:cs="Arial"/>
          <w:b/>
          <w:bCs/>
          <w:sz w:val="24"/>
          <w:szCs w:val="24"/>
        </w:rPr>
      </w:pPr>
      <w:r>
        <w:rPr>
          <w:rFonts w:ascii="Arial" w:hAnsi="Arial" w:cs="Arial"/>
          <w:b/>
          <w:bCs/>
          <w:sz w:val="24"/>
          <w:szCs w:val="24"/>
        </w:rPr>
        <w:t>Workbook</w:t>
      </w:r>
    </w:p>
    <w:bookmarkEnd w:id="0"/>
    <w:p w14:paraId="0F5C11CE" w14:textId="40291CAB" w:rsidR="00EC26A2" w:rsidRPr="003D0DD8" w:rsidRDefault="00EC26A2" w:rsidP="00EC26A2">
      <w:pPr>
        <w:spacing w:after="120" w:line="240" w:lineRule="auto"/>
        <w:rPr>
          <w:rFonts w:ascii="Arial" w:hAnsi="Arial" w:cs="Arial"/>
          <w:b/>
          <w:bCs/>
          <w:sz w:val="24"/>
          <w:szCs w:val="24"/>
        </w:rPr>
      </w:pPr>
      <w:r w:rsidRPr="003D0DD8">
        <w:rPr>
          <w:rFonts w:ascii="Arial" w:hAnsi="Arial" w:cs="Arial"/>
          <w:b/>
          <w:bCs/>
          <w:sz w:val="24"/>
          <w:szCs w:val="24"/>
        </w:rPr>
        <w:t xml:space="preserve">Introduction </w:t>
      </w:r>
    </w:p>
    <w:p w14:paraId="1FA5CDAC" w14:textId="7D656B16" w:rsidR="000D2B8A" w:rsidRPr="003D0DD8" w:rsidRDefault="00A71D0E" w:rsidP="00432CF7">
      <w:pPr>
        <w:spacing w:after="120" w:line="240" w:lineRule="auto"/>
        <w:rPr>
          <w:rFonts w:ascii="Arial" w:eastAsia="Times New Roman" w:hAnsi="Arial" w:cs="Arial"/>
          <w:sz w:val="24"/>
          <w:szCs w:val="24"/>
        </w:rPr>
      </w:pPr>
      <w:r w:rsidRPr="003D0DD8">
        <w:rPr>
          <w:rFonts w:ascii="Arial" w:eastAsia="Times New Roman" w:hAnsi="Arial" w:cs="Arial"/>
          <w:sz w:val="24"/>
          <w:szCs w:val="24"/>
        </w:rPr>
        <w:t>Chapter 6.2 looks at the Key Aspect of Practice of developing effective partnership relationships with parents, in order to better understand children and to provide well for them. This chapter also discusses t</w:t>
      </w:r>
      <w:r w:rsidR="000D2B8A" w:rsidRPr="003D0DD8">
        <w:rPr>
          <w:rFonts w:ascii="Arial" w:eastAsia="Times New Roman" w:hAnsi="Arial" w:cs="Arial"/>
          <w:sz w:val="24"/>
          <w:szCs w:val="24"/>
        </w:rPr>
        <w:t>he kind of activities offered in a setting</w:t>
      </w:r>
      <w:r w:rsidR="00BE1205" w:rsidRPr="003D0DD8">
        <w:rPr>
          <w:rFonts w:ascii="Arial" w:eastAsia="Times New Roman" w:hAnsi="Arial" w:cs="Arial"/>
          <w:sz w:val="24"/>
          <w:szCs w:val="24"/>
        </w:rPr>
        <w:t xml:space="preserve"> for parents</w:t>
      </w:r>
      <w:r w:rsidR="000D2B8A" w:rsidRPr="003D0DD8">
        <w:rPr>
          <w:rFonts w:ascii="Arial" w:eastAsia="Times New Roman" w:hAnsi="Arial" w:cs="Arial"/>
          <w:sz w:val="24"/>
          <w:szCs w:val="24"/>
        </w:rPr>
        <w:t xml:space="preserve"> and </w:t>
      </w:r>
      <w:r w:rsidR="00BE1205" w:rsidRPr="003D0DD8">
        <w:rPr>
          <w:rFonts w:ascii="Arial" w:eastAsia="Times New Roman" w:hAnsi="Arial" w:cs="Arial"/>
          <w:sz w:val="24"/>
          <w:szCs w:val="24"/>
        </w:rPr>
        <w:t xml:space="preserve">suggests that </w:t>
      </w:r>
      <w:r w:rsidR="000D2B8A" w:rsidRPr="003D0DD8">
        <w:rPr>
          <w:rFonts w:ascii="Arial" w:eastAsia="Times New Roman" w:hAnsi="Arial" w:cs="Arial"/>
          <w:sz w:val="24"/>
          <w:szCs w:val="24"/>
        </w:rPr>
        <w:t xml:space="preserve">the reasons for providing those reveals a setting’s approach to working with parents and perhaps a particular view of them. </w:t>
      </w:r>
    </w:p>
    <w:p w14:paraId="36CA14B8" w14:textId="5AAE2404" w:rsidR="00BE1205" w:rsidRDefault="00BE1205" w:rsidP="00BE1205">
      <w:pPr>
        <w:spacing w:after="120" w:line="240" w:lineRule="auto"/>
        <w:rPr>
          <w:rFonts w:ascii="Arial" w:eastAsia="Times New Roman" w:hAnsi="Arial" w:cs="Arial"/>
          <w:sz w:val="24"/>
          <w:szCs w:val="24"/>
        </w:rPr>
      </w:pPr>
      <w:r w:rsidRPr="003D0DD8">
        <w:rPr>
          <w:rFonts w:ascii="Arial" w:eastAsia="Times New Roman" w:hAnsi="Arial" w:cs="Arial"/>
          <w:sz w:val="24"/>
          <w:szCs w:val="24"/>
        </w:rPr>
        <w:t xml:space="preserve">In the Handbook, I suggest 3 categories of activity in this area that might be described as; ‘Working with parents’, ‘Partnership with parents’ or ‘Parental involvement’. You can use the practice task here to review </w:t>
      </w:r>
      <w:r w:rsidR="00BA2CD8" w:rsidRPr="003D0DD8">
        <w:rPr>
          <w:rFonts w:ascii="Arial" w:eastAsia="Times New Roman" w:hAnsi="Arial" w:cs="Arial"/>
          <w:sz w:val="24"/>
          <w:szCs w:val="24"/>
        </w:rPr>
        <w:t>what you provide in your setting and to reflect on what this say’s about your setting’s approach.</w:t>
      </w:r>
    </w:p>
    <w:p w14:paraId="0FAE7AB6" w14:textId="77777777" w:rsidR="00EF3B66" w:rsidRPr="003D0DD8" w:rsidRDefault="00EF3B66" w:rsidP="00EF3B66">
      <w:pPr>
        <w:spacing w:after="120" w:line="240" w:lineRule="auto"/>
        <w:rPr>
          <w:rFonts w:ascii="Arial" w:eastAsia="Times New Roman" w:hAnsi="Arial" w:cs="Arial"/>
          <w:b/>
          <w:sz w:val="24"/>
          <w:szCs w:val="24"/>
        </w:rPr>
      </w:pPr>
      <w:bookmarkStart w:id="1" w:name="_Hlk123818271"/>
      <w:bookmarkStart w:id="2" w:name="_Hlk123819036"/>
      <w:r w:rsidRPr="003D0DD8">
        <w:rPr>
          <w:rFonts w:ascii="Arial" w:eastAsia="Times New Roman" w:hAnsi="Arial" w:cs="Arial"/>
          <w:b/>
          <w:sz w:val="24"/>
          <w:szCs w:val="24"/>
        </w:rPr>
        <w:t>Practice Task</w:t>
      </w:r>
      <w:r>
        <w:rPr>
          <w:rFonts w:ascii="Arial" w:eastAsia="Times New Roman" w:hAnsi="Arial" w:cs="Arial"/>
          <w:b/>
          <w:sz w:val="24"/>
          <w:szCs w:val="24"/>
        </w:rPr>
        <w:t xml:space="preserve"> 1</w:t>
      </w:r>
      <w:r w:rsidRPr="003D0DD8">
        <w:rPr>
          <w:rFonts w:ascii="Arial" w:eastAsia="Times New Roman" w:hAnsi="Arial" w:cs="Arial"/>
          <w:b/>
          <w:sz w:val="24"/>
          <w:szCs w:val="24"/>
        </w:rPr>
        <w:t>: Approaches to working in partnership with families</w:t>
      </w:r>
      <w:r>
        <w:rPr>
          <w:rFonts w:ascii="Arial" w:eastAsia="Times New Roman" w:hAnsi="Arial" w:cs="Arial"/>
          <w:b/>
          <w:sz w:val="24"/>
          <w:szCs w:val="24"/>
        </w:rPr>
        <w:t>: part 1</w:t>
      </w:r>
    </w:p>
    <w:bookmarkEnd w:id="1"/>
    <w:p w14:paraId="33A64B25" w14:textId="77777777" w:rsidR="00EF3B66" w:rsidRPr="009C09C7" w:rsidRDefault="00EF3B66" w:rsidP="00EF3B66">
      <w:pPr>
        <w:spacing w:after="120" w:line="240" w:lineRule="auto"/>
        <w:rPr>
          <w:rFonts w:ascii="Arial" w:eastAsia="Times New Roman" w:hAnsi="Arial" w:cs="Arial"/>
          <w:iCs/>
          <w:sz w:val="24"/>
          <w:szCs w:val="24"/>
        </w:rPr>
      </w:pPr>
      <w:r>
        <w:rPr>
          <w:rFonts w:ascii="Arial" w:eastAsia="Times New Roman" w:hAnsi="Arial" w:cs="Arial"/>
          <w:iCs/>
          <w:sz w:val="24"/>
          <w:szCs w:val="24"/>
        </w:rPr>
        <w:t>Think about what is offered to parents in your setting and l</w:t>
      </w:r>
      <w:r w:rsidRPr="009C09C7">
        <w:rPr>
          <w:rFonts w:ascii="Arial" w:eastAsia="Times New Roman" w:hAnsi="Arial" w:cs="Arial"/>
          <w:iCs/>
          <w:sz w:val="24"/>
          <w:szCs w:val="24"/>
        </w:rPr>
        <w:t>ist all the activities that you think fall into these broad categories:</w:t>
      </w:r>
    </w:p>
    <w:p w14:paraId="0D9D98AC" w14:textId="77777777" w:rsidR="00EF3B66" w:rsidRPr="003D0DD8" w:rsidRDefault="00EF3B66" w:rsidP="00EF3B66">
      <w:pPr>
        <w:pStyle w:val="ListParagraph"/>
        <w:numPr>
          <w:ilvl w:val="0"/>
          <w:numId w:val="10"/>
        </w:numPr>
        <w:spacing w:after="120" w:line="240" w:lineRule="auto"/>
        <w:rPr>
          <w:rFonts w:ascii="Arial" w:eastAsia="Times New Roman" w:hAnsi="Arial" w:cs="Arial"/>
          <w:sz w:val="24"/>
          <w:szCs w:val="24"/>
        </w:rPr>
      </w:pPr>
      <w:r w:rsidRPr="003D0DD8">
        <w:rPr>
          <w:rFonts w:ascii="Arial" w:eastAsia="Times New Roman" w:hAnsi="Arial" w:cs="Arial"/>
          <w:sz w:val="24"/>
          <w:szCs w:val="24"/>
        </w:rPr>
        <w:t>‘Working with parents’: Offering parent education or support groups</w:t>
      </w:r>
    </w:p>
    <w:p w14:paraId="71F6A3DF" w14:textId="77777777" w:rsidR="00EF3B66" w:rsidRPr="003D0DD8" w:rsidRDefault="00EF3B66" w:rsidP="00EF3B66">
      <w:pPr>
        <w:pStyle w:val="ListParagraph"/>
        <w:numPr>
          <w:ilvl w:val="0"/>
          <w:numId w:val="10"/>
        </w:numPr>
        <w:spacing w:after="120" w:line="240" w:lineRule="auto"/>
        <w:rPr>
          <w:rFonts w:ascii="Arial" w:eastAsia="Times New Roman" w:hAnsi="Arial" w:cs="Arial"/>
          <w:sz w:val="24"/>
          <w:szCs w:val="24"/>
        </w:rPr>
      </w:pPr>
      <w:r w:rsidRPr="003D0DD8">
        <w:rPr>
          <w:rFonts w:ascii="Arial" w:eastAsia="Times New Roman" w:hAnsi="Arial" w:cs="Arial"/>
          <w:sz w:val="24"/>
          <w:szCs w:val="24"/>
        </w:rPr>
        <w:t>‘Partnership with parents’: Parents’ views being sought and included in a range of ways and on a range of issues</w:t>
      </w:r>
    </w:p>
    <w:p w14:paraId="1DF9945B" w14:textId="77777777" w:rsidR="00EF3B66" w:rsidRPr="003D0DD8" w:rsidRDefault="00EF3B66" w:rsidP="00EF3B66">
      <w:pPr>
        <w:pStyle w:val="ListParagraph"/>
        <w:numPr>
          <w:ilvl w:val="0"/>
          <w:numId w:val="10"/>
        </w:numPr>
        <w:spacing w:after="120" w:line="240" w:lineRule="auto"/>
        <w:rPr>
          <w:rFonts w:ascii="Arial" w:eastAsia="Times New Roman" w:hAnsi="Arial" w:cs="Arial"/>
          <w:sz w:val="24"/>
          <w:szCs w:val="24"/>
        </w:rPr>
      </w:pPr>
      <w:r w:rsidRPr="003D0DD8">
        <w:rPr>
          <w:rFonts w:ascii="Arial" w:eastAsia="Times New Roman" w:hAnsi="Arial" w:cs="Arial"/>
          <w:sz w:val="24"/>
          <w:szCs w:val="24"/>
        </w:rPr>
        <w:t>‘Parental involvement’: Parents being involved in aspects of the daily life of the setting and / or their children’s learning experiences.</w:t>
      </w:r>
    </w:p>
    <w:p w14:paraId="0ABD21BB" w14:textId="77777777" w:rsidR="00EF3B66" w:rsidRPr="009C09C7" w:rsidRDefault="00EF3B66" w:rsidP="00EF3B66">
      <w:pPr>
        <w:spacing w:after="120" w:line="240" w:lineRule="auto"/>
        <w:rPr>
          <w:rFonts w:ascii="Arial" w:eastAsia="Times New Roman" w:hAnsi="Arial" w:cs="Arial"/>
          <w:iCs/>
          <w:sz w:val="24"/>
          <w:szCs w:val="24"/>
        </w:rPr>
      </w:pPr>
      <w:r w:rsidRPr="009C09C7">
        <w:rPr>
          <w:rFonts w:ascii="Arial" w:eastAsia="Times New Roman" w:hAnsi="Arial" w:cs="Arial"/>
          <w:iCs/>
          <w:sz w:val="24"/>
          <w:szCs w:val="24"/>
        </w:rPr>
        <w:t>Now note why you think they are provided and which parents in particular you think the activity is aimed at. For example:</w:t>
      </w:r>
    </w:p>
    <w:p w14:paraId="14C3BF07" w14:textId="77777777" w:rsidR="00EF3B66" w:rsidRPr="009C09C7" w:rsidRDefault="00EF3B66" w:rsidP="00EF3B66">
      <w:pPr>
        <w:pStyle w:val="ListParagraph"/>
        <w:numPr>
          <w:ilvl w:val="0"/>
          <w:numId w:val="3"/>
        </w:numPr>
        <w:spacing w:after="120" w:line="240" w:lineRule="auto"/>
        <w:rPr>
          <w:rFonts w:ascii="Arial" w:eastAsia="Times New Roman" w:hAnsi="Arial" w:cs="Arial"/>
          <w:iCs/>
          <w:sz w:val="24"/>
          <w:szCs w:val="24"/>
        </w:rPr>
      </w:pPr>
      <w:r w:rsidRPr="009C09C7">
        <w:rPr>
          <w:rFonts w:ascii="Arial" w:eastAsia="Times New Roman" w:hAnsi="Arial" w:cs="Arial"/>
          <w:iCs/>
          <w:sz w:val="24"/>
          <w:szCs w:val="24"/>
        </w:rPr>
        <w:t>Parenting classes</w:t>
      </w:r>
    </w:p>
    <w:p w14:paraId="34843CF2" w14:textId="77777777" w:rsidR="00EF3B66" w:rsidRPr="009C09C7" w:rsidRDefault="00EF3B66" w:rsidP="00EF3B66">
      <w:pPr>
        <w:pStyle w:val="ListParagraph"/>
        <w:numPr>
          <w:ilvl w:val="0"/>
          <w:numId w:val="3"/>
        </w:numPr>
        <w:spacing w:after="120" w:line="240" w:lineRule="auto"/>
        <w:rPr>
          <w:rFonts w:ascii="Arial" w:hAnsi="Arial" w:cs="Arial"/>
          <w:iCs/>
          <w:sz w:val="24"/>
          <w:szCs w:val="24"/>
        </w:rPr>
      </w:pPr>
      <w:r w:rsidRPr="009C09C7">
        <w:rPr>
          <w:rFonts w:ascii="Arial" w:hAnsi="Arial" w:cs="Arial"/>
          <w:iCs/>
          <w:sz w:val="24"/>
          <w:szCs w:val="24"/>
        </w:rPr>
        <w:t>Workshops about different aspects of play provision</w:t>
      </w:r>
    </w:p>
    <w:p w14:paraId="5022DBBE" w14:textId="77777777" w:rsidR="00EF3B66" w:rsidRPr="009C09C7" w:rsidRDefault="00EF3B66" w:rsidP="00EF3B66">
      <w:pPr>
        <w:pStyle w:val="ListParagraph"/>
        <w:numPr>
          <w:ilvl w:val="0"/>
          <w:numId w:val="3"/>
        </w:numPr>
        <w:spacing w:after="120" w:line="240" w:lineRule="auto"/>
        <w:rPr>
          <w:rFonts w:ascii="Arial" w:eastAsia="Times New Roman" w:hAnsi="Arial" w:cs="Arial"/>
          <w:iCs/>
          <w:sz w:val="24"/>
          <w:szCs w:val="24"/>
        </w:rPr>
      </w:pPr>
      <w:r w:rsidRPr="009C09C7">
        <w:rPr>
          <w:rFonts w:ascii="Arial" w:eastAsia="Times New Roman" w:hAnsi="Arial" w:cs="Arial"/>
          <w:iCs/>
          <w:sz w:val="24"/>
          <w:szCs w:val="24"/>
        </w:rPr>
        <w:t>Open days and evenings</w:t>
      </w:r>
    </w:p>
    <w:p w14:paraId="6454DAF8" w14:textId="77777777" w:rsidR="00EF3B66" w:rsidRPr="009C09C7" w:rsidRDefault="00EF3B66" w:rsidP="00EF3B66">
      <w:pPr>
        <w:pStyle w:val="ListParagraph"/>
        <w:numPr>
          <w:ilvl w:val="0"/>
          <w:numId w:val="3"/>
        </w:numPr>
        <w:spacing w:after="120" w:line="240" w:lineRule="auto"/>
        <w:rPr>
          <w:rFonts w:ascii="Arial" w:eastAsia="Times New Roman" w:hAnsi="Arial" w:cs="Arial"/>
          <w:iCs/>
          <w:sz w:val="24"/>
          <w:szCs w:val="24"/>
        </w:rPr>
      </w:pPr>
      <w:r w:rsidRPr="009C09C7">
        <w:rPr>
          <w:rFonts w:ascii="Arial" w:eastAsia="Times New Roman" w:hAnsi="Arial" w:cs="Arial"/>
          <w:iCs/>
          <w:sz w:val="24"/>
          <w:szCs w:val="24"/>
        </w:rPr>
        <w:t>Opportunities for parents to feedback on and shape services for children and families</w:t>
      </w:r>
    </w:p>
    <w:p w14:paraId="266138DB" w14:textId="77777777" w:rsidR="00EF3B66" w:rsidRPr="009C09C7" w:rsidRDefault="00EF3B66" w:rsidP="00EF3B66">
      <w:pPr>
        <w:pStyle w:val="ListParagraph"/>
        <w:numPr>
          <w:ilvl w:val="0"/>
          <w:numId w:val="3"/>
        </w:numPr>
        <w:spacing w:after="120" w:line="240" w:lineRule="auto"/>
        <w:rPr>
          <w:rFonts w:ascii="Arial" w:eastAsia="Times New Roman" w:hAnsi="Arial" w:cs="Arial"/>
          <w:iCs/>
          <w:sz w:val="24"/>
          <w:szCs w:val="24"/>
        </w:rPr>
      </w:pPr>
      <w:r w:rsidRPr="009C09C7">
        <w:rPr>
          <w:rFonts w:ascii="Arial" w:eastAsia="Times New Roman" w:hAnsi="Arial" w:cs="Arial"/>
          <w:iCs/>
          <w:sz w:val="24"/>
          <w:szCs w:val="24"/>
        </w:rPr>
        <w:t>Parents keeping records about their child’s current interests and needs</w:t>
      </w:r>
    </w:p>
    <w:p w14:paraId="7ACEFE73" w14:textId="77777777" w:rsidR="00EF3B66" w:rsidRPr="009C09C7" w:rsidRDefault="00EF3B66" w:rsidP="00EF3B66">
      <w:pPr>
        <w:pStyle w:val="ListParagraph"/>
        <w:numPr>
          <w:ilvl w:val="0"/>
          <w:numId w:val="3"/>
        </w:numPr>
        <w:spacing w:after="120" w:line="240" w:lineRule="auto"/>
        <w:rPr>
          <w:rFonts w:ascii="Arial" w:eastAsia="Times New Roman" w:hAnsi="Arial" w:cs="Arial"/>
          <w:iCs/>
          <w:sz w:val="24"/>
          <w:szCs w:val="24"/>
        </w:rPr>
      </w:pPr>
      <w:r w:rsidRPr="009C09C7">
        <w:rPr>
          <w:rFonts w:ascii="Arial" w:eastAsia="Times New Roman" w:hAnsi="Arial" w:cs="Arial"/>
          <w:iCs/>
          <w:sz w:val="24"/>
          <w:szCs w:val="24"/>
        </w:rPr>
        <w:t>Parents volunteering to run fundraising activities or go on outings</w:t>
      </w:r>
    </w:p>
    <w:p w14:paraId="72047A42" w14:textId="77777777" w:rsidR="00EF3B66" w:rsidRPr="009C09C7" w:rsidRDefault="00EF3B66" w:rsidP="00EF3B66">
      <w:pPr>
        <w:pStyle w:val="ListParagraph"/>
        <w:numPr>
          <w:ilvl w:val="0"/>
          <w:numId w:val="3"/>
        </w:numPr>
        <w:spacing w:after="120" w:line="240" w:lineRule="auto"/>
        <w:rPr>
          <w:rFonts w:ascii="Arial" w:eastAsia="Times New Roman" w:hAnsi="Arial" w:cs="Arial"/>
          <w:iCs/>
          <w:sz w:val="24"/>
          <w:szCs w:val="24"/>
        </w:rPr>
      </w:pPr>
      <w:r w:rsidRPr="009C09C7">
        <w:rPr>
          <w:rFonts w:ascii="Arial" w:eastAsia="Times New Roman" w:hAnsi="Arial" w:cs="Arial"/>
          <w:iCs/>
          <w:sz w:val="24"/>
          <w:szCs w:val="24"/>
        </w:rPr>
        <w:t>Stay and Play groups</w:t>
      </w:r>
    </w:p>
    <w:p w14:paraId="30D3392D" w14:textId="77777777" w:rsidR="00EF3B66" w:rsidRPr="009C09C7" w:rsidRDefault="00EF3B66" w:rsidP="00EF3B66">
      <w:pPr>
        <w:pStyle w:val="ListParagraph"/>
        <w:numPr>
          <w:ilvl w:val="0"/>
          <w:numId w:val="3"/>
        </w:numPr>
        <w:spacing w:after="120" w:line="240" w:lineRule="auto"/>
        <w:rPr>
          <w:rFonts w:ascii="Arial" w:eastAsia="Times New Roman" w:hAnsi="Arial" w:cs="Arial"/>
          <w:iCs/>
          <w:sz w:val="24"/>
          <w:szCs w:val="24"/>
        </w:rPr>
      </w:pPr>
      <w:r w:rsidRPr="009C09C7">
        <w:rPr>
          <w:rFonts w:ascii="Arial" w:eastAsia="Times New Roman" w:hAnsi="Arial" w:cs="Arial"/>
          <w:iCs/>
          <w:sz w:val="24"/>
          <w:szCs w:val="24"/>
        </w:rPr>
        <w:t>Management committee</w:t>
      </w:r>
    </w:p>
    <w:p w14:paraId="32454F49" w14:textId="77777777" w:rsidR="00EF3B66" w:rsidRPr="009C09C7" w:rsidRDefault="00EF3B66" w:rsidP="00EF3B66">
      <w:pPr>
        <w:pStyle w:val="ListParagraph"/>
        <w:numPr>
          <w:ilvl w:val="0"/>
          <w:numId w:val="3"/>
        </w:numPr>
        <w:spacing w:after="120" w:line="240" w:lineRule="auto"/>
        <w:rPr>
          <w:rFonts w:ascii="Arial" w:eastAsia="Times New Roman" w:hAnsi="Arial" w:cs="Arial"/>
          <w:iCs/>
          <w:sz w:val="24"/>
          <w:szCs w:val="24"/>
        </w:rPr>
      </w:pPr>
      <w:r w:rsidRPr="009C09C7">
        <w:rPr>
          <w:rFonts w:ascii="Arial" w:eastAsia="Times New Roman" w:hAnsi="Arial" w:cs="Arial"/>
          <w:iCs/>
          <w:sz w:val="24"/>
          <w:szCs w:val="24"/>
        </w:rPr>
        <w:t>Toy libraries / Home – setting books and activity packs</w:t>
      </w:r>
    </w:p>
    <w:p w14:paraId="27FF787D" w14:textId="77777777" w:rsidR="00EF3B66" w:rsidRPr="003D0DD8" w:rsidRDefault="00EF3B66" w:rsidP="00EF3B66">
      <w:pPr>
        <w:spacing w:after="120" w:line="240" w:lineRule="auto"/>
        <w:rPr>
          <w:rFonts w:ascii="Arial" w:eastAsia="Times New Roman" w:hAnsi="Arial" w:cs="Arial"/>
          <w:sz w:val="24"/>
          <w:szCs w:val="24"/>
        </w:rPr>
      </w:pPr>
      <w:r w:rsidRPr="003D0DD8">
        <w:rPr>
          <w:rFonts w:ascii="Arial" w:eastAsia="Times New Roman" w:hAnsi="Arial" w:cs="Arial"/>
          <w:sz w:val="24"/>
          <w:szCs w:val="24"/>
        </w:rPr>
        <w:t>In your notes on the purpose of the activities listed above, you may have included some of the following:</w:t>
      </w:r>
    </w:p>
    <w:p w14:paraId="0EBE2C81" w14:textId="77777777" w:rsidR="00EF3B66" w:rsidRPr="003D0DD8" w:rsidRDefault="00EF3B66" w:rsidP="00EF3B66">
      <w:pPr>
        <w:pStyle w:val="ListParagraph"/>
        <w:numPr>
          <w:ilvl w:val="0"/>
          <w:numId w:val="4"/>
        </w:numPr>
        <w:spacing w:after="120" w:line="240" w:lineRule="auto"/>
        <w:rPr>
          <w:rFonts w:ascii="Arial" w:eastAsia="Times New Roman" w:hAnsi="Arial" w:cs="Arial"/>
          <w:sz w:val="24"/>
          <w:szCs w:val="24"/>
        </w:rPr>
      </w:pPr>
      <w:r w:rsidRPr="003D0DD8">
        <w:rPr>
          <w:rFonts w:ascii="Arial" w:eastAsia="Times New Roman" w:hAnsi="Arial" w:cs="Arial"/>
          <w:sz w:val="24"/>
          <w:szCs w:val="24"/>
        </w:rPr>
        <w:t xml:space="preserve">Early years settings are community facilities that should be responsive to the needs of those who use them and be guided by their community. </w:t>
      </w:r>
    </w:p>
    <w:p w14:paraId="30BE0337" w14:textId="77777777" w:rsidR="00EF3B66" w:rsidRPr="003D0DD8" w:rsidRDefault="00EF3B66" w:rsidP="00EF3B66">
      <w:pPr>
        <w:pStyle w:val="ListParagraph"/>
        <w:numPr>
          <w:ilvl w:val="0"/>
          <w:numId w:val="4"/>
        </w:numPr>
        <w:spacing w:after="120" w:line="240" w:lineRule="auto"/>
        <w:rPr>
          <w:rFonts w:ascii="Arial" w:eastAsia="Times New Roman" w:hAnsi="Arial" w:cs="Arial"/>
          <w:sz w:val="24"/>
          <w:szCs w:val="24"/>
        </w:rPr>
      </w:pPr>
      <w:r w:rsidRPr="003D0DD8">
        <w:rPr>
          <w:rFonts w:ascii="Arial" w:eastAsia="Times New Roman" w:hAnsi="Arial" w:cs="Arial"/>
          <w:sz w:val="24"/>
          <w:szCs w:val="24"/>
        </w:rPr>
        <w:t>Having parents and carers around gives them an opportunity to develop informal, relaxed relationships with educators, which makes it easier for them to articulate their needs.</w:t>
      </w:r>
    </w:p>
    <w:p w14:paraId="048E3139" w14:textId="77777777" w:rsidR="00EF3B66" w:rsidRPr="003D0DD8" w:rsidRDefault="00EF3B66" w:rsidP="00EF3B66">
      <w:pPr>
        <w:pStyle w:val="ListParagraph"/>
        <w:numPr>
          <w:ilvl w:val="0"/>
          <w:numId w:val="4"/>
        </w:numPr>
        <w:spacing w:after="120" w:line="240" w:lineRule="auto"/>
        <w:rPr>
          <w:rFonts w:ascii="Arial" w:eastAsia="Times New Roman" w:hAnsi="Arial" w:cs="Arial"/>
          <w:sz w:val="24"/>
          <w:szCs w:val="24"/>
        </w:rPr>
      </w:pPr>
      <w:r w:rsidRPr="003D0DD8">
        <w:rPr>
          <w:rFonts w:ascii="Arial" w:eastAsia="Times New Roman" w:hAnsi="Arial" w:cs="Arial"/>
          <w:sz w:val="24"/>
          <w:szCs w:val="24"/>
        </w:rPr>
        <w:t>Some parents lack childcare skills and knowledge. Inviting them to stay gives them a chance to learn from educators and other parents.</w:t>
      </w:r>
    </w:p>
    <w:p w14:paraId="5E02FBD2" w14:textId="77777777" w:rsidR="00EF3B66" w:rsidRPr="003D0DD8" w:rsidRDefault="00EF3B66" w:rsidP="00EF3B66">
      <w:pPr>
        <w:pStyle w:val="ListParagraph"/>
        <w:numPr>
          <w:ilvl w:val="0"/>
          <w:numId w:val="4"/>
        </w:numPr>
        <w:spacing w:after="120" w:line="240" w:lineRule="auto"/>
        <w:rPr>
          <w:rFonts w:ascii="Arial" w:eastAsia="Times New Roman" w:hAnsi="Arial" w:cs="Arial"/>
          <w:sz w:val="24"/>
          <w:szCs w:val="24"/>
        </w:rPr>
      </w:pPr>
      <w:r w:rsidRPr="003D0DD8">
        <w:rPr>
          <w:rFonts w:ascii="Arial" w:eastAsia="Times New Roman" w:hAnsi="Arial" w:cs="Arial"/>
          <w:sz w:val="24"/>
          <w:szCs w:val="24"/>
        </w:rPr>
        <w:t>Opportunities should be available for parents to meet together so they can share experiences and support each other through difficulties.</w:t>
      </w:r>
    </w:p>
    <w:p w14:paraId="33839642" w14:textId="77777777" w:rsidR="00EF3B66" w:rsidRPr="003D0DD8" w:rsidRDefault="00EF3B66" w:rsidP="00EF3B66">
      <w:pPr>
        <w:pStyle w:val="ListParagraph"/>
        <w:numPr>
          <w:ilvl w:val="0"/>
          <w:numId w:val="4"/>
        </w:numPr>
        <w:spacing w:after="120" w:line="240" w:lineRule="auto"/>
        <w:rPr>
          <w:rFonts w:ascii="Arial" w:eastAsia="Times New Roman" w:hAnsi="Arial" w:cs="Arial"/>
          <w:sz w:val="24"/>
          <w:szCs w:val="24"/>
        </w:rPr>
      </w:pPr>
      <w:r w:rsidRPr="003D0DD8">
        <w:rPr>
          <w:rFonts w:ascii="Arial" w:eastAsia="Times New Roman" w:hAnsi="Arial" w:cs="Arial"/>
          <w:sz w:val="24"/>
          <w:szCs w:val="24"/>
        </w:rPr>
        <w:t>Parents have the most knowledge and understanding of their own children. If parents are able to share it, educators can provide better for children.</w:t>
      </w:r>
    </w:p>
    <w:p w14:paraId="5A283C30" w14:textId="77777777" w:rsidR="00EF3B66" w:rsidRPr="003D0DD8" w:rsidRDefault="00EF3B66" w:rsidP="00EF3B66">
      <w:pPr>
        <w:pStyle w:val="ListParagraph"/>
        <w:numPr>
          <w:ilvl w:val="0"/>
          <w:numId w:val="4"/>
        </w:numPr>
        <w:spacing w:after="120" w:line="240" w:lineRule="auto"/>
        <w:rPr>
          <w:rFonts w:ascii="Arial" w:eastAsia="Times New Roman" w:hAnsi="Arial" w:cs="Arial"/>
          <w:sz w:val="24"/>
          <w:szCs w:val="24"/>
        </w:rPr>
      </w:pPr>
      <w:r w:rsidRPr="003D0DD8">
        <w:rPr>
          <w:rFonts w:ascii="Arial" w:eastAsia="Times New Roman" w:hAnsi="Arial" w:cs="Arial"/>
          <w:sz w:val="24"/>
          <w:szCs w:val="24"/>
        </w:rPr>
        <w:lastRenderedPageBreak/>
        <w:t>If parents can help with things like washing toys or making doll’s clothes, it helps to free educators up for more skilled tasks.</w:t>
      </w:r>
    </w:p>
    <w:p w14:paraId="5499F1F3" w14:textId="77777777" w:rsidR="00EF3B66" w:rsidRPr="003D0DD8" w:rsidRDefault="00EF3B66" w:rsidP="00EF3B66">
      <w:pPr>
        <w:pStyle w:val="ListParagraph"/>
        <w:numPr>
          <w:ilvl w:val="0"/>
          <w:numId w:val="4"/>
        </w:numPr>
        <w:spacing w:after="120" w:line="240" w:lineRule="auto"/>
        <w:rPr>
          <w:rFonts w:ascii="Arial" w:eastAsia="Times New Roman" w:hAnsi="Arial" w:cs="Arial"/>
          <w:sz w:val="24"/>
          <w:szCs w:val="24"/>
        </w:rPr>
      </w:pPr>
      <w:r w:rsidRPr="003D0DD8">
        <w:rPr>
          <w:rFonts w:ascii="Arial" w:eastAsia="Times New Roman" w:hAnsi="Arial" w:cs="Arial"/>
          <w:sz w:val="24"/>
          <w:szCs w:val="24"/>
        </w:rPr>
        <w:t>Some parents and carers don’t have a good understanding of how children develop and learn. Running courses will improve their contribution to their child’s progress.</w:t>
      </w:r>
    </w:p>
    <w:p w14:paraId="30E3E26D" w14:textId="77777777" w:rsidR="00EF3B66" w:rsidRPr="003D0DD8" w:rsidRDefault="00EF3B66" w:rsidP="00EF3B66">
      <w:pPr>
        <w:pStyle w:val="ListParagraph"/>
        <w:numPr>
          <w:ilvl w:val="0"/>
          <w:numId w:val="4"/>
        </w:numPr>
        <w:spacing w:after="120" w:line="240" w:lineRule="auto"/>
        <w:rPr>
          <w:rFonts w:ascii="Arial" w:eastAsia="Times New Roman" w:hAnsi="Arial" w:cs="Arial"/>
          <w:sz w:val="24"/>
          <w:szCs w:val="24"/>
        </w:rPr>
      </w:pPr>
      <w:r w:rsidRPr="003D0DD8">
        <w:rPr>
          <w:rFonts w:ascii="Arial" w:eastAsia="Times New Roman" w:hAnsi="Arial" w:cs="Arial"/>
          <w:sz w:val="24"/>
          <w:szCs w:val="24"/>
        </w:rPr>
        <w:t>Parents and carers pay for early years services, either directly or through taxes. Therefore, they should have a say and be involved in how the services are run.</w:t>
      </w:r>
    </w:p>
    <w:bookmarkEnd w:id="2"/>
    <w:p w14:paraId="244338AD" w14:textId="37040A98" w:rsidR="00BA2CD8" w:rsidRDefault="00EF3B66" w:rsidP="00BE1205">
      <w:pPr>
        <w:spacing w:after="120" w:line="240" w:lineRule="auto"/>
        <w:rPr>
          <w:rFonts w:ascii="Arial" w:eastAsia="Times New Roman" w:hAnsi="Arial" w:cs="Arial"/>
          <w:sz w:val="24"/>
          <w:szCs w:val="24"/>
        </w:rPr>
      </w:pPr>
      <w:r>
        <w:rPr>
          <w:rFonts w:ascii="Arial" w:eastAsia="Times New Roman" w:hAnsi="Arial" w:cs="Arial"/>
          <w:sz w:val="24"/>
          <w:szCs w:val="24"/>
        </w:rPr>
        <w:t>Now y</w:t>
      </w:r>
      <w:r w:rsidR="00BA2CD8" w:rsidRPr="003D0DD8">
        <w:rPr>
          <w:rFonts w:ascii="Arial" w:eastAsia="Times New Roman" w:hAnsi="Arial" w:cs="Arial"/>
          <w:sz w:val="24"/>
          <w:szCs w:val="24"/>
        </w:rPr>
        <w:t xml:space="preserve">ou can go on to consider </w:t>
      </w:r>
      <w:proofErr w:type="spellStart"/>
      <w:r w:rsidR="00BA2CD8" w:rsidRPr="003D0DD8">
        <w:rPr>
          <w:rFonts w:ascii="Arial" w:eastAsia="Times New Roman" w:hAnsi="Arial" w:cs="Arial"/>
          <w:sz w:val="24"/>
          <w:szCs w:val="24"/>
        </w:rPr>
        <w:t>MacNaughton</w:t>
      </w:r>
      <w:proofErr w:type="spellEnd"/>
      <w:r w:rsidR="00BA2CD8" w:rsidRPr="003D0DD8">
        <w:rPr>
          <w:rFonts w:ascii="Arial" w:eastAsia="Times New Roman" w:hAnsi="Arial" w:cs="Arial"/>
          <w:sz w:val="24"/>
          <w:szCs w:val="24"/>
        </w:rPr>
        <w:t xml:space="preserve"> and Hughes (2003) categories of three different ways of working with families; conforming, reforming or transforming and reflect on how your approach relates to these categories.</w:t>
      </w:r>
    </w:p>
    <w:p w14:paraId="1FB6C9C9" w14:textId="77777777" w:rsidR="00EF3B66" w:rsidRPr="00152497" w:rsidRDefault="00EF3B66" w:rsidP="00EF3B66">
      <w:pPr>
        <w:spacing w:after="120" w:line="240" w:lineRule="auto"/>
        <w:rPr>
          <w:rFonts w:ascii="Arial" w:eastAsia="Times New Roman" w:hAnsi="Arial" w:cs="Arial"/>
          <w:b/>
          <w:bCs/>
          <w:sz w:val="24"/>
          <w:szCs w:val="24"/>
        </w:rPr>
      </w:pPr>
      <w:bookmarkStart w:id="3" w:name="_Hlk123819227"/>
      <w:r w:rsidRPr="00152497">
        <w:rPr>
          <w:rFonts w:ascii="Arial" w:eastAsia="Times New Roman" w:hAnsi="Arial" w:cs="Arial"/>
          <w:b/>
          <w:bCs/>
          <w:sz w:val="24"/>
          <w:szCs w:val="24"/>
        </w:rPr>
        <w:t xml:space="preserve">Practice Task </w:t>
      </w:r>
      <w:r>
        <w:rPr>
          <w:rFonts w:ascii="Arial" w:eastAsia="Times New Roman" w:hAnsi="Arial" w:cs="Arial"/>
          <w:b/>
          <w:bCs/>
          <w:sz w:val="24"/>
          <w:szCs w:val="24"/>
        </w:rPr>
        <w:t>2</w:t>
      </w:r>
      <w:r w:rsidRPr="00152497">
        <w:rPr>
          <w:rFonts w:ascii="Arial" w:eastAsia="Times New Roman" w:hAnsi="Arial" w:cs="Arial"/>
          <w:b/>
          <w:bCs/>
          <w:sz w:val="24"/>
          <w:szCs w:val="24"/>
        </w:rPr>
        <w:t xml:space="preserve">: Approaches to working in partnership with </w:t>
      </w:r>
      <w:proofErr w:type="gramStart"/>
      <w:r w:rsidRPr="00152497">
        <w:rPr>
          <w:rFonts w:ascii="Arial" w:eastAsia="Times New Roman" w:hAnsi="Arial" w:cs="Arial"/>
          <w:b/>
          <w:bCs/>
          <w:sz w:val="24"/>
          <w:szCs w:val="24"/>
        </w:rPr>
        <w:t>families</w:t>
      </w:r>
      <w:proofErr w:type="gramEnd"/>
      <w:r>
        <w:rPr>
          <w:rFonts w:ascii="Arial" w:eastAsia="Times New Roman" w:hAnsi="Arial" w:cs="Arial"/>
          <w:b/>
          <w:bCs/>
          <w:sz w:val="24"/>
          <w:szCs w:val="24"/>
        </w:rPr>
        <w:t xml:space="preserve"> part 2</w:t>
      </w:r>
    </w:p>
    <w:p w14:paraId="4267EC53" w14:textId="77777777" w:rsidR="00EF3B66" w:rsidRPr="009C09C7" w:rsidRDefault="00EF3B66" w:rsidP="00EF3B66">
      <w:pPr>
        <w:spacing w:after="120" w:line="240" w:lineRule="auto"/>
        <w:rPr>
          <w:rFonts w:ascii="Arial" w:eastAsia="Times New Roman" w:hAnsi="Arial" w:cs="Arial"/>
          <w:sz w:val="24"/>
          <w:szCs w:val="24"/>
        </w:rPr>
      </w:pPr>
      <w:r w:rsidRPr="009C09C7">
        <w:rPr>
          <w:rFonts w:ascii="Arial" w:eastAsia="Times New Roman" w:hAnsi="Arial" w:cs="Arial"/>
          <w:sz w:val="24"/>
          <w:szCs w:val="24"/>
        </w:rPr>
        <w:t xml:space="preserve">Now review you approach to working with families in relation to </w:t>
      </w:r>
      <w:proofErr w:type="spellStart"/>
      <w:r w:rsidRPr="009C09C7">
        <w:rPr>
          <w:rFonts w:ascii="Arial" w:eastAsia="Times New Roman" w:hAnsi="Arial" w:cs="Arial"/>
          <w:sz w:val="24"/>
          <w:szCs w:val="24"/>
        </w:rPr>
        <w:t>MacNaughton</w:t>
      </w:r>
      <w:proofErr w:type="spellEnd"/>
      <w:r w:rsidRPr="009C09C7">
        <w:rPr>
          <w:rFonts w:ascii="Arial" w:eastAsia="Times New Roman" w:hAnsi="Arial" w:cs="Arial"/>
          <w:sz w:val="24"/>
          <w:szCs w:val="24"/>
        </w:rPr>
        <w:t xml:space="preserve"> and Hughes’s (2003) categories; conforming, reforming or transforming as set out in the table below. Each of these approaches, they suggest, has a particular view of the role of the educator and of what knowledge is and who has it, and therefore, each has implications for practice and problems associated with it: Can you find examples of any of these in your practice?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7"/>
        <w:gridCol w:w="2236"/>
        <w:gridCol w:w="2271"/>
        <w:gridCol w:w="2266"/>
      </w:tblGrid>
      <w:tr w:rsidR="00EF3B66" w:rsidRPr="003D0DD8" w14:paraId="701E6191" w14:textId="77777777" w:rsidTr="00911B68">
        <w:trPr>
          <w:tblCellSpacing w:w="0" w:type="dxa"/>
        </w:trPr>
        <w:tc>
          <w:tcPr>
            <w:tcW w:w="2250" w:type="dxa"/>
            <w:tcBorders>
              <w:top w:val="outset" w:sz="6" w:space="0" w:color="auto"/>
              <w:left w:val="outset" w:sz="6" w:space="0" w:color="auto"/>
              <w:bottom w:val="outset" w:sz="6" w:space="0" w:color="auto"/>
              <w:right w:val="outset" w:sz="6" w:space="0" w:color="auto"/>
            </w:tcBorders>
            <w:vAlign w:val="center"/>
            <w:hideMark/>
          </w:tcPr>
          <w:p w14:paraId="27E210DC" w14:textId="77777777" w:rsidR="00EF3B66" w:rsidRPr="003D0DD8" w:rsidRDefault="00EF3B66" w:rsidP="00911B68">
            <w:pPr>
              <w:spacing w:after="120" w:line="240" w:lineRule="auto"/>
              <w:ind w:left="142"/>
              <w:rPr>
                <w:rFonts w:ascii="Arial" w:eastAsia="Times New Roman" w:hAnsi="Arial" w:cs="Arial"/>
                <w:sz w:val="24"/>
                <w:szCs w:val="24"/>
              </w:rPr>
            </w:pPr>
            <w:r w:rsidRPr="003D0DD8">
              <w:rPr>
                <w:rFonts w:ascii="Arial" w:eastAsia="Times New Roman" w:hAnsi="Arial" w:cs="Arial"/>
                <w:sz w:val="24"/>
                <w:szCs w:val="24"/>
              </w:rPr>
              <w:t> </w:t>
            </w:r>
          </w:p>
        </w:tc>
        <w:tc>
          <w:tcPr>
            <w:tcW w:w="2249" w:type="dxa"/>
            <w:tcBorders>
              <w:top w:val="outset" w:sz="6" w:space="0" w:color="auto"/>
              <w:left w:val="outset" w:sz="6" w:space="0" w:color="auto"/>
              <w:bottom w:val="outset" w:sz="6" w:space="0" w:color="auto"/>
              <w:right w:val="outset" w:sz="6" w:space="0" w:color="auto"/>
            </w:tcBorders>
            <w:vAlign w:val="center"/>
            <w:hideMark/>
          </w:tcPr>
          <w:p w14:paraId="26AD8032" w14:textId="77777777" w:rsidR="00EF3B66" w:rsidRPr="003D0DD8" w:rsidRDefault="00EF3B66" w:rsidP="00911B68">
            <w:pPr>
              <w:spacing w:after="120" w:line="240" w:lineRule="auto"/>
              <w:ind w:left="143"/>
              <w:rPr>
                <w:rFonts w:ascii="Arial" w:eastAsia="Times New Roman" w:hAnsi="Arial" w:cs="Arial"/>
                <w:sz w:val="24"/>
                <w:szCs w:val="24"/>
              </w:rPr>
            </w:pPr>
            <w:r w:rsidRPr="003D0DD8">
              <w:rPr>
                <w:rFonts w:ascii="Arial" w:eastAsia="Times New Roman" w:hAnsi="Arial" w:cs="Arial"/>
                <w:b/>
                <w:bCs/>
                <w:sz w:val="24"/>
                <w:szCs w:val="24"/>
              </w:rPr>
              <w:t>Conforming</w:t>
            </w:r>
          </w:p>
        </w:tc>
        <w:tc>
          <w:tcPr>
            <w:tcW w:w="2281" w:type="dxa"/>
            <w:tcBorders>
              <w:top w:val="outset" w:sz="6" w:space="0" w:color="auto"/>
              <w:left w:val="outset" w:sz="6" w:space="0" w:color="auto"/>
              <w:bottom w:val="outset" w:sz="6" w:space="0" w:color="auto"/>
              <w:right w:val="outset" w:sz="6" w:space="0" w:color="auto"/>
            </w:tcBorders>
            <w:vAlign w:val="center"/>
            <w:hideMark/>
          </w:tcPr>
          <w:p w14:paraId="691BC173" w14:textId="77777777" w:rsidR="00EF3B66" w:rsidRPr="003D0DD8" w:rsidRDefault="00EF3B66" w:rsidP="00911B68">
            <w:pPr>
              <w:spacing w:after="120" w:line="240" w:lineRule="auto"/>
              <w:ind w:left="143"/>
              <w:rPr>
                <w:rFonts w:ascii="Arial" w:eastAsia="Times New Roman" w:hAnsi="Arial" w:cs="Arial"/>
                <w:sz w:val="24"/>
                <w:szCs w:val="24"/>
              </w:rPr>
            </w:pPr>
            <w:r w:rsidRPr="003D0DD8">
              <w:rPr>
                <w:rFonts w:ascii="Arial" w:eastAsia="Times New Roman" w:hAnsi="Arial" w:cs="Arial"/>
                <w:b/>
                <w:bCs/>
                <w:sz w:val="24"/>
                <w:szCs w:val="24"/>
              </w:rPr>
              <w:t>Reforming</w:t>
            </w:r>
          </w:p>
        </w:tc>
        <w:tc>
          <w:tcPr>
            <w:tcW w:w="2276" w:type="dxa"/>
            <w:tcBorders>
              <w:top w:val="outset" w:sz="6" w:space="0" w:color="auto"/>
              <w:left w:val="outset" w:sz="6" w:space="0" w:color="auto"/>
              <w:bottom w:val="outset" w:sz="6" w:space="0" w:color="auto"/>
              <w:right w:val="outset" w:sz="6" w:space="0" w:color="auto"/>
            </w:tcBorders>
            <w:vAlign w:val="center"/>
            <w:hideMark/>
          </w:tcPr>
          <w:p w14:paraId="68D936F6" w14:textId="77777777" w:rsidR="00EF3B66" w:rsidRPr="003D0DD8" w:rsidRDefault="00EF3B66" w:rsidP="00911B68">
            <w:pPr>
              <w:spacing w:after="120" w:line="240" w:lineRule="auto"/>
              <w:ind w:left="143"/>
              <w:rPr>
                <w:rFonts w:ascii="Arial" w:eastAsia="Times New Roman" w:hAnsi="Arial" w:cs="Arial"/>
                <w:sz w:val="24"/>
                <w:szCs w:val="24"/>
              </w:rPr>
            </w:pPr>
            <w:r w:rsidRPr="003D0DD8">
              <w:rPr>
                <w:rFonts w:ascii="Arial" w:eastAsia="Times New Roman" w:hAnsi="Arial" w:cs="Arial"/>
                <w:b/>
                <w:bCs/>
                <w:sz w:val="24"/>
                <w:szCs w:val="24"/>
              </w:rPr>
              <w:t>Transforming</w:t>
            </w:r>
          </w:p>
        </w:tc>
      </w:tr>
      <w:tr w:rsidR="00EF3B66" w:rsidRPr="003D0DD8" w14:paraId="7C44F293" w14:textId="77777777" w:rsidTr="00911B68">
        <w:trPr>
          <w:trHeight w:val="1545"/>
          <w:tblCellSpacing w:w="0" w:type="dxa"/>
        </w:trPr>
        <w:tc>
          <w:tcPr>
            <w:tcW w:w="2250" w:type="dxa"/>
            <w:tcBorders>
              <w:top w:val="outset" w:sz="6" w:space="0" w:color="auto"/>
              <w:left w:val="outset" w:sz="6" w:space="0" w:color="auto"/>
              <w:bottom w:val="outset" w:sz="6" w:space="0" w:color="auto"/>
              <w:right w:val="outset" w:sz="6" w:space="0" w:color="auto"/>
            </w:tcBorders>
            <w:hideMark/>
          </w:tcPr>
          <w:p w14:paraId="5891EE96" w14:textId="77777777" w:rsidR="00EF3B66" w:rsidRPr="003D0DD8" w:rsidRDefault="00EF3B66" w:rsidP="00911B68">
            <w:pPr>
              <w:spacing w:after="120" w:line="240" w:lineRule="auto"/>
              <w:ind w:left="142"/>
              <w:rPr>
                <w:rFonts w:ascii="Arial" w:eastAsia="Times New Roman" w:hAnsi="Arial" w:cs="Arial"/>
                <w:sz w:val="24"/>
                <w:szCs w:val="24"/>
              </w:rPr>
            </w:pPr>
            <w:r w:rsidRPr="003D0DD8">
              <w:rPr>
                <w:rFonts w:ascii="Arial" w:eastAsia="Times New Roman" w:hAnsi="Arial" w:cs="Arial"/>
                <w:b/>
                <w:bCs/>
                <w:sz w:val="24"/>
                <w:szCs w:val="24"/>
              </w:rPr>
              <w:t>The role of the educator in this approach to working with families</w:t>
            </w:r>
          </w:p>
        </w:tc>
        <w:tc>
          <w:tcPr>
            <w:tcW w:w="2249" w:type="dxa"/>
            <w:tcBorders>
              <w:top w:val="outset" w:sz="6" w:space="0" w:color="auto"/>
              <w:left w:val="outset" w:sz="6" w:space="0" w:color="auto"/>
              <w:bottom w:val="outset" w:sz="6" w:space="0" w:color="auto"/>
              <w:right w:val="outset" w:sz="6" w:space="0" w:color="auto"/>
            </w:tcBorders>
            <w:hideMark/>
          </w:tcPr>
          <w:p w14:paraId="717AD485" w14:textId="77777777" w:rsidR="00EF3B66" w:rsidRPr="003D0DD8" w:rsidRDefault="00EF3B66" w:rsidP="00911B68">
            <w:pPr>
              <w:spacing w:after="120" w:line="240" w:lineRule="auto"/>
              <w:ind w:left="143"/>
              <w:rPr>
                <w:rFonts w:ascii="Arial" w:eastAsia="Times New Roman" w:hAnsi="Arial" w:cs="Arial"/>
                <w:sz w:val="24"/>
                <w:szCs w:val="24"/>
              </w:rPr>
            </w:pPr>
            <w:r w:rsidRPr="003D0DD8">
              <w:rPr>
                <w:rFonts w:ascii="Arial" w:eastAsia="Times New Roman" w:hAnsi="Arial" w:cs="Arial"/>
                <w:sz w:val="24"/>
                <w:szCs w:val="24"/>
              </w:rPr>
              <w:t>Guiding, advising and teaching parents about the ‘right’ way to care for and educate young children</w:t>
            </w:r>
          </w:p>
        </w:tc>
        <w:tc>
          <w:tcPr>
            <w:tcW w:w="2281" w:type="dxa"/>
            <w:tcBorders>
              <w:top w:val="outset" w:sz="6" w:space="0" w:color="auto"/>
              <w:left w:val="outset" w:sz="6" w:space="0" w:color="auto"/>
              <w:bottom w:val="outset" w:sz="6" w:space="0" w:color="auto"/>
              <w:right w:val="outset" w:sz="6" w:space="0" w:color="auto"/>
            </w:tcBorders>
            <w:hideMark/>
          </w:tcPr>
          <w:p w14:paraId="1037DEF7" w14:textId="77777777" w:rsidR="00EF3B66" w:rsidRPr="003D0DD8" w:rsidRDefault="00EF3B66" w:rsidP="00911B68">
            <w:pPr>
              <w:spacing w:after="120" w:line="240" w:lineRule="auto"/>
              <w:ind w:left="143"/>
              <w:rPr>
                <w:rFonts w:ascii="Arial" w:eastAsia="Times New Roman" w:hAnsi="Arial" w:cs="Arial"/>
                <w:sz w:val="24"/>
                <w:szCs w:val="24"/>
              </w:rPr>
            </w:pPr>
            <w:r w:rsidRPr="003D0DD8">
              <w:rPr>
                <w:rFonts w:ascii="Arial" w:eastAsia="Times New Roman" w:hAnsi="Arial" w:cs="Arial"/>
                <w:sz w:val="24"/>
                <w:szCs w:val="24"/>
              </w:rPr>
              <w:t xml:space="preserve">Meeting with parents to show them their child’s progress records </w:t>
            </w:r>
          </w:p>
        </w:tc>
        <w:tc>
          <w:tcPr>
            <w:tcW w:w="2276" w:type="dxa"/>
            <w:tcBorders>
              <w:top w:val="outset" w:sz="6" w:space="0" w:color="auto"/>
              <w:left w:val="outset" w:sz="6" w:space="0" w:color="auto"/>
              <w:bottom w:val="outset" w:sz="6" w:space="0" w:color="auto"/>
              <w:right w:val="outset" w:sz="6" w:space="0" w:color="auto"/>
            </w:tcBorders>
            <w:hideMark/>
          </w:tcPr>
          <w:p w14:paraId="4A716BE4" w14:textId="77777777" w:rsidR="00EF3B66" w:rsidRPr="003D0DD8" w:rsidRDefault="00EF3B66" w:rsidP="00911B68">
            <w:pPr>
              <w:spacing w:after="120" w:line="240" w:lineRule="auto"/>
              <w:ind w:left="143"/>
              <w:rPr>
                <w:rFonts w:ascii="Arial" w:eastAsia="Times New Roman" w:hAnsi="Arial" w:cs="Arial"/>
                <w:sz w:val="24"/>
                <w:szCs w:val="24"/>
              </w:rPr>
            </w:pPr>
            <w:r w:rsidRPr="003D0DD8">
              <w:rPr>
                <w:rFonts w:ascii="Arial" w:eastAsia="Times New Roman" w:hAnsi="Arial" w:cs="Arial"/>
                <w:sz w:val="24"/>
                <w:szCs w:val="24"/>
              </w:rPr>
              <w:t>Collaborating with parents in planning and developing the provision</w:t>
            </w:r>
          </w:p>
        </w:tc>
      </w:tr>
      <w:tr w:rsidR="00EF3B66" w:rsidRPr="003D0DD8" w14:paraId="629F0AC9" w14:textId="77777777" w:rsidTr="00911B68">
        <w:trPr>
          <w:trHeight w:val="990"/>
          <w:tblCellSpacing w:w="0" w:type="dxa"/>
        </w:trPr>
        <w:tc>
          <w:tcPr>
            <w:tcW w:w="2250" w:type="dxa"/>
            <w:tcBorders>
              <w:top w:val="outset" w:sz="6" w:space="0" w:color="auto"/>
              <w:left w:val="outset" w:sz="6" w:space="0" w:color="auto"/>
              <w:bottom w:val="outset" w:sz="6" w:space="0" w:color="auto"/>
              <w:right w:val="outset" w:sz="6" w:space="0" w:color="auto"/>
            </w:tcBorders>
            <w:hideMark/>
          </w:tcPr>
          <w:p w14:paraId="7C1AEF0E" w14:textId="77777777" w:rsidR="00EF3B66" w:rsidRPr="003D0DD8" w:rsidRDefault="00EF3B66" w:rsidP="00911B68">
            <w:pPr>
              <w:spacing w:after="120" w:line="240" w:lineRule="auto"/>
              <w:ind w:left="142"/>
              <w:rPr>
                <w:rFonts w:ascii="Arial" w:eastAsia="Times New Roman" w:hAnsi="Arial" w:cs="Arial"/>
                <w:sz w:val="24"/>
                <w:szCs w:val="24"/>
              </w:rPr>
            </w:pPr>
            <w:r w:rsidRPr="003D0DD8">
              <w:rPr>
                <w:rFonts w:ascii="Arial" w:eastAsia="Times New Roman" w:hAnsi="Arial" w:cs="Arial"/>
                <w:b/>
                <w:bCs/>
                <w:sz w:val="24"/>
                <w:szCs w:val="24"/>
              </w:rPr>
              <w:t>The view of ‘knowledge’ in this approach</w:t>
            </w:r>
          </w:p>
        </w:tc>
        <w:tc>
          <w:tcPr>
            <w:tcW w:w="2249" w:type="dxa"/>
            <w:tcBorders>
              <w:top w:val="outset" w:sz="6" w:space="0" w:color="auto"/>
              <w:left w:val="outset" w:sz="6" w:space="0" w:color="auto"/>
              <w:bottom w:val="outset" w:sz="6" w:space="0" w:color="auto"/>
              <w:right w:val="outset" w:sz="6" w:space="0" w:color="auto"/>
            </w:tcBorders>
            <w:hideMark/>
          </w:tcPr>
          <w:p w14:paraId="3051DD74" w14:textId="77777777" w:rsidR="00EF3B66" w:rsidRPr="003D0DD8" w:rsidRDefault="00EF3B66" w:rsidP="00911B68">
            <w:pPr>
              <w:spacing w:after="120" w:line="240" w:lineRule="auto"/>
              <w:ind w:left="143"/>
              <w:rPr>
                <w:rFonts w:ascii="Arial" w:eastAsia="Times New Roman" w:hAnsi="Arial" w:cs="Arial"/>
                <w:sz w:val="24"/>
                <w:szCs w:val="24"/>
              </w:rPr>
            </w:pPr>
            <w:r w:rsidRPr="003D0DD8">
              <w:rPr>
                <w:rFonts w:ascii="Arial" w:eastAsia="Times New Roman" w:hAnsi="Arial" w:cs="Arial"/>
                <w:sz w:val="24"/>
                <w:szCs w:val="24"/>
              </w:rPr>
              <w:t>The professional has expert knowledge</w:t>
            </w:r>
          </w:p>
        </w:tc>
        <w:tc>
          <w:tcPr>
            <w:tcW w:w="2281" w:type="dxa"/>
            <w:tcBorders>
              <w:top w:val="outset" w:sz="6" w:space="0" w:color="auto"/>
              <w:left w:val="outset" w:sz="6" w:space="0" w:color="auto"/>
              <w:bottom w:val="outset" w:sz="6" w:space="0" w:color="auto"/>
              <w:right w:val="outset" w:sz="6" w:space="0" w:color="auto"/>
            </w:tcBorders>
            <w:hideMark/>
          </w:tcPr>
          <w:p w14:paraId="4FA97E3C" w14:textId="77777777" w:rsidR="00EF3B66" w:rsidRPr="003D0DD8" w:rsidRDefault="00EF3B66" w:rsidP="00911B68">
            <w:pPr>
              <w:spacing w:after="120" w:line="240" w:lineRule="auto"/>
              <w:ind w:left="143"/>
              <w:rPr>
                <w:rFonts w:ascii="Arial" w:eastAsia="Times New Roman" w:hAnsi="Arial" w:cs="Arial"/>
                <w:sz w:val="24"/>
                <w:szCs w:val="24"/>
              </w:rPr>
            </w:pPr>
            <w:r w:rsidRPr="003D0DD8">
              <w:rPr>
                <w:rFonts w:ascii="Arial" w:eastAsia="Times New Roman" w:hAnsi="Arial" w:cs="Arial"/>
                <w:sz w:val="24"/>
                <w:szCs w:val="24"/>
              </w:rPr>
              <w:t>Parent’s knowledge used as a resource for educators and parents learn from educators’ knowledge.</w:t>
            </w:r>
          </w:p>
        </w:tc>
        <w:tc>
          <w:tcPr>
            <w:tcW w:w="2276" w:type="dxa"/>
            <w:tcBorders>
              <w:top w:val="outset" w:sz="6" w:space="0" w:color="auto"/>
              <w:left w:val="outset" w:sz="6" w:space="0" w:color="auto"/>
              <w:bottom w:val="outset" w:sz="6" w:space="0" w:color="auto"/>
              <w:right w:val="outset" w:sz="6" w:space="0" w:color="auto"/>
            </w:tcBorders>
            <w:hideMark/>
          </w:tcPr>
          <w:p w14:paraId="345CAE7F" w14:textId="77777777" w:rsidR="00EF3B66" w:rsidRPr="003D0DD8" w:rsidRDefault="00EF3B66" w:rsidP="00911B68">
            <w:pPr>
              <w:spacing w:after="120" w:line="240" w:lineRule="auto"/>
              <w:ind w:left="143"/>
              <w:rPr>
                <w:rFonts w:ascii="Arial" w:eastAsia="Times New Roman" w:hAnsi="Arial" w:cs="Arial"/>
                <w:sz w:val="24"/>
                <w:szCs w:val="24"/>
              </w:rPr>
            </w:pPr>
            <w:r w:rsidRPr="003D0DD8">
              <w:rPr>
                <w:rFonts w:ascii="Arial" w:eastAsia="Times New Roman" w:hAnsi="Arial" w:cs="Arial"/>
                <w:sz w:val="24"/>
                <w:szCs w:val="24"/>
              </w:rPr>
              <w:t>Knowledge evolves from sharing ideas equally</w:t>
            </w:r>
          </w:p>
        </w:tc>
      </w:tr>
      <w:tr w:rsidR="00EF3B66" w:rsidRPr="003D0DD8" w14:paraId="1F75647A" w14:textId="77777777" w:rsidTr="00911B68">
        <w:trPr>
          <w:trHeight w:val="1320"/>
          <w:tblCellSpacing w:w="0" w:type="dxa"/>
        </w:trPr>
        <w:tc>
          <w:tcPr>
            <w:tcW w:w="2250" w:type="dxa"/>
            <w:tcBorders>
              <w:top w:val="outset" w:sz="6" w:space="0" w:color="auto"/>
              <w:left w:val="outset" w:sz="6" w:space="0" w:color="auto"/>
              <w:bottom w:val="outset" w:sz="6" w:space="0" w:color="auto"/>
              <w:right w:val="outset" w:sz="6" w:space="0" w:color="auto"/>
            </w:tcBorders>
            <w:hideMark/>
          </w:tcPr>
          <w:p w14:paraId="0A6DBA42" w14:textId="77777777" w:rsidR="00EF3B66" w:rsidRPr="003D0DD8" w:rsidRDefault="00EF3B66" w:rsidP="00911B68">
            <w:pPr>
              <w:spacing w:after="120" w:line="240" w:lineRule="auto"/>
              <w:ind w:left="142"/>
              <w:rPr>
                <w:rFonts w:ascii="Arial" w:eastAsia="Times New Roman" w:hAnsi="Arial" w:cs="Arial"/>
                <w:sz w:val="24"/>
                <w:szCs w:val="24"/>
              </w:rPr>
            </w:pPr>
            <w:r w:rsidRPr="003D0DD8">
              <w:rPr>
                <w:rFonts w:ascii="Arial" w:eastAsia="Times New Roman" w:hAnsi="Arial" w:cs="Arial"/>
                <w:b/>
                <w:bCs/>
                <w:sz w:val="24"/>
                <w:szCs w:val="24"/>
              </w:rPr>
              <w:t>The implications for early childhood practice</w:t>
            </w:r>
          </w:p>
        </w:tc>
        <w:tc>
          <w:tcPr>
            <w:tcW w:w="2249" w:type="dxa"/>
            <w:tcBorders>
              <w:top w:val="outset" w:sz="6" w:space="0" w:color="auto"/>
              <w:left w:val="outset" w:sz="6" w:space="0" w:color="auto"/>
              <w:bottom w:val="outset" w:sz="6" w:space="0" w:color="auto"/>
              <w:right w:val="outset" w:sz="6" w:space="0" w:color="auto"/>
            </w:tcBorders>
            <w:hideMark/>
          </w:tcPr>
          <w:p w14:paraId="2E8F2568" w14:textId="77777777" w:rsidR="00EF3B66" w:rsidRPr="003D0DD8" w:rsidRDefault="00EF3B66" w:rsidP="00911B68">
            <w:pPr>
              <w:spacing w:after="120" w:line="240" w:lineRule="auto"/>
              <w:ind w:left="143"/>
              <w:rPr>
                <w:rFonts w:ascii="Arial" w:eastAsia="Times New Roman" w:hAnsi="Arial" w:cs="Arial"/>
                <w:sz w:val="24"/>
                <w:szCs w:val="24"/>
              </w:rPr>
            </w:pPr>
            <w:r w:rsidRPr="003D0DD8">
              <w:rPr>
                <w:rFonts w:ascii="Arial" w:eastAsia="Times New Roman" w:hAnsi="Arial" w:cs="Arial"/>
                <w:sz w:val="24"/>
                <w:szCs w:val="24"/>
              </w:rPr>
              <w:t>Educators give information and disregard parents’ knowledge</w:t>
            </w:r>
          </w:p>
        </w:tc>
        <w:tc>
          <w:tcPr>
            <w:tcW w:w="2281" w:type="dxa"/>
            <w:tcBorders>
              <w:top w:val="outset" w:sz="6" w:space="0" w:color="auto"/>
              <w:left w:val="outset" w:sz="6" w:space="0" w:color="auto"/>
              <w:bottom w:val="outset" w:sz="6" w:space="0" w:color="auto"/>
              <w:right w:val="outset" w:sz="6" w:space="0" w:color="auto"/>
            </w:tcBorders>
            <w:hideMark/>
          </w:tcPr>
          <w:p w14:paraId="449ADFCC" w14:textId="77777777" w:rsidR="00EF3B66" w:rsidRPr="003D0DD8" w:rsidRDefault="00EF3B66" w:rsidP="00911B68">
            <w:pPr>
              <w:spacing w:after="120" w:line="240" w:lineRule="auto"/>
              <w:ind w:left="143"/>
              <w:rPr>
                <w:rFonts w:ascii="Arial" w:eastAsia="Times New Roman" w:hAnsi="Arial" w:cs="Arial"/>
                <w:sz w:val="24"/>
                <w:szCs w:val="24"/>
              </w:rPr>
            </w:pPr>
            <w:r w:rsidRPr="003D0DD8">
              <w:rPr>
                <w:rFonts w:ascii="Arial" w:eastAsia="Times New Roman" w:hAnsi="Arial" w:cs="Arial"/>
                <w:sz w:val="24"/>
                <w:szCs w:val="24"/>
              </w:rPr>
              <w:t>Parents asked for contributions of materials / fund raising etc.</w:t>
            </w:r>
          </w:p>
        </w:tc>
        <w:tc>
          <w:tcPr>
            <w:tcW w:w="2276" w:type="dxa"/>
            <w:tcBorders>
              <w:top w:val="outset" w:sz="6" w:space="0" w:color="auto"/>
              <w:left w:val="outset" w:sz="6" w:space="0" w:color="auto"/>
              <w:bottom w:val="outset" w:sz="6" w:space="0" w:color="auto"/>
              <w:right w:val="outset" w:sz="6" w:space="0" w:color="auto"/>
            </w:tcBorders>
            <w:hideMark/>
          </w:tcPr>
          <w:p w14:paraId="048866DC" w14:textId="77777777" w:rsidR="00EF3B66" w:rsidRPr="003D0DD8" w:rsidRDefault="00EF3B66" w:rsidP="00911B68">
            <w:pPr>
              <w:spacing w:after="120" w:line="240" w:lineRule="auto"/>
              <w:ind w:left="143"/>
              <w:rPr>
                <w:rFonts w:ascii="Arial" w:eastAsia="Times New Roman" w:hAnsi="Arial" w:cs="Arial"/>
                <w:sz w:val="24"/>
                <w:szCs w:val="24"/>
              </w:rPr>
            </w:pPr>
            <w:r w:rsidRPr="003D0DD8">
              <w:rPr>
                <w:rFonts w:ascii="Arial" w:eastAsia="Times New Roman" w:hAnsi="Arial" w:cs="Arial"/>
                <w:sz w:val="24"/>
                <w:szCs w:val="24"/>
              </w:rPr>
              <w:t>The setting as a learning community</w:t>
            </w:r>
          </w:p>
          <w:p w14:paraId="7FDEBFEA" w14:textId="77777777" w:rsidR="00EF3B66" w:rsidRPr="003D0DD8" w:rsidRDefault="00EF3B66" w:rsidP="00911B68">
            <w:pPr>
              <w:spacing w:after="120" w:line="240" w:lineRule="auto"/>
              <w:ind w:left="143"/>
              <w:rPr>
                <w:rFonts w:ascii="Arial" w:eastAsia="Times New Roman" w:hAnsi="Arial" w:cs="Arial"/>
                <w:sz w:val="24"/>
                <w:szCs w:val="24"/>
              </w:rPr>
            </w:pPr>
            <w:r w:rsidRPr="003D0DD8">
              <w:rPr>
                <w:rFonts w:ascii="Arial" w:eastAsia="Times New Roman" w:hAnsi="Arial" w:cs="Arial"/>
                <w:sz w:val="24"/>
                <w:szCs w:val="24"/>
              </w:rPr>
              <w:t>Shared decision making</w:t>
            </w:r>
          </w:p>
        </w:tc>
      </w:tr>
      <w:tr w:rsidR="00EF3B66" w:rsidRPr="003D0DD8" w14:paraId="22594D02" w14:textId="77777777" w:rsidTr="00911B68">
        <w:trPr>
          <w:trHeight w:val="553"/>
          <w:tblCellSpacing w:w="0" w:type="dxa"/>
        </w:trPr>
        <w:tc>
          <w:tcPr>
            <w:tcW w:w="2250" w:type="dxa"/>
            <w:tcBorders>
              <w:top w:val="outset" w:sz="6" w:space="0" w:color="auto"/>
              <w:left w:val="outset" w:sz="6" w:space="0" w:color="auto"/>
              <w:bottom w:val="outset" w:sz="6" w:space="0" w:color="auto"/>
              <w:right w:val="outset" w:sz="6" w:space="0" w:color="auto"/>
            </w:tcBorders>
            <w:hideMark/>
          </w:tcPr>
          <w:p w14:paraId="759C6885" w14:textId="77777777" w:rsidR="00EF3B66" w:rsidRPr="003D0DD8" w:rsidRDefault="00EF3B66" w:rsidP="00911B68">
            <w:pPr>
              <w:spacing w:after="120" w:line="240" w:lineRule="auto"/>
              <w:ind w:left="142"/>
              <w:rPr>
                <w:rFonts w:ascii="Arial" w:eastAsia="Times New Roman" w:hAnsi="Arial" w:cs="Arial"/>
                <w:sz w:val="24"/>
                <w:szCs w:val="24"/>
              </w:rPr>
            </w:pPr>
            <w:r w:rsidRPr="003D0DD8">
              <w:rPr>
                <w:rFonts w:ascii="Arial" w:eastAsia="Times New Roman" w:hAnsi="Arial" w:cs="Arial"/>
                <w:b/>
                <w:bCs/>
                <w:sz w:val="24"/>
                <w:szCs w:val="24"/>
              </w:rPr>
              <w:t>The problems with this approach</w:t>
            </w:r>
          </w:p>
        </w:tc>
        <w:tc>
          <w:tcPr>
            <w:tcW w:w="2249" w:type="dxa"/>
            <w:tcBorders>
              <w:top w:val="outset" w:sz="6" w:space="0" w:color="auto"/>
              <w:left w:val="outset" w:sz="6" w:space="0" w:color="auto"/>
              <w:bottom w:val="outset" w:sz="6" w:space="0" w:color="auto"/>
              <w:right w:val="outset" w:sz="6" w:space="0" w:color="auto"/>
            </w:tcBorders>
            <w:hideMark/>
          </w:tcPr>
          <w:p w14:paraId="0C62AC1B" w14:textId="77777777" w:rsidR="00EF3B66" w:rsidRPr="003D0DD8" w:rsidRDefault="00EF3B66" w:rsidP="00911B68">
            <w:pPr>
              <w:spacing w:after="120" w:line="240" w:lineRule="auto"/>
              <w:ind w:left="143"/>
              <w:rPr>
                <w:rFonts w:ascii="Arial" w:eastAsia="Times New Roman" w:hAnsi="Arial" w:cs="Arial"/>
                <w:sz w:val="24"/>
                <w:szCs w:val="24"/>
                <w:lang w:val="fr-FR"/>
              </w:rPr>
            </w:pPr>
            <w:r w:rsidRPr="003D0DD8">
              <w:rPr>
                <w:rFonts w:ascii="Arial" w:eastAsia="Times New Roman" w:hAnsi="Arial" w:cs="Arial"/>
                <w:sz w:val="24"/>
                <w:szCs w:val="24"/>
              </w:rPr>
              <w:t>Relationship hierarchy</w:t>
            </w:r>
            <w:r w:rsidRPr="003D0DD8">
              <w:rPr>
                <w:rFonts w:ascii="Arial" w:eastAsia="Times New Roman" w:hAnsi="Arial" w:cs="Arial"/>
                <w:sz w:val="24"/>
                <w:szCs w:val="24"/>
                <w:lang w:val="fr-FR"/>
              </w:rPr>
              <w:t xml:space="preserve"> </w:t>
            </w:r>
          </w:p>
          <w:p w14:paraId="40714FF7" w14:textId="77777777" w:rsidR="00EF3B66" w:rsidRPr="003D0DD8" w:rsidRDefault="00EF3B66" w:rsidP="00911B68">
            <w:pPr>
              <w:spacing w:after="120" w:line="240" w:lineRule="auto"/>
              <w:ind w:left="143"/>
              <w:rPr>
                <w:rFonts w:ascii="Arial" w:eastAsia="Times New Roman" w:hAnsi="Arial" w:cs="Arial"/>
                <w:sz w:val="24"/>
                <w:szCs w:val="24"/>
                <w:lang w:val="fr-FR"/>
              </w:rPr>
            </w:pPr>
            <w:proofErr w:type="gramStart"/>
            <w:r w:rsidRPr="003D0DD8">
              <w:rPr>
                <w:rFonts w:ascii="Arial" w:eastAsia="Times New Roman" w:hAnsi="Arial" w:cs="Arial"/>
                <w:sz w:val="24"/>
                <w:szCs w:val="24"/>
                <w:lang w:val="fr-FR"/>
              </w:rPr>
              <w:t>Ignores</w:t>
            </w:r>
            <w:proofErr w:type="gramEnd"/>
            <w:r w:rsidRPr="003D0DD8">
              <w:rPr>
                <w:rFonts w:ascii="Arial" w:eastAsia="Times New Roman" w:hAnsi="Arial" w:cs="Arial"/>
                <w:sz w:val="24"/>
                <w:szCs w:val="24"/>
                <w:lang w:val="fr-FR"/>
              </w:rPr>
              <w:t xml:space="preserve"> </w:t>
            </w:r>
            <w:r w:rsidRPr="003D0DD8">
              <w:rPr>
                <w:rFonts w:ascii="Arial" w:eastAsia="Times New Roman" w:hAnsi="Arial" w:cs="Arial"/>
                <w:sz w:val="24"/>
                <w:szCs w:val="24"/>
              </w:rPr>
              <w:t>families</w:t>
            </w:r>
            <w:r w:rsidRPr="003D0DD8">
              <w:rPr>
                <w:rFonts w:ascii="Arial" w:eastAsia="Times New Roman" w:hAnsi="Arial" w:cs="Arial"/>
                <w:sz w:val="24"/>
                <w:szCs w:val="24"/>
                <w:lang w:val="fr-FR"/>
              </w:rPr>
              <w:t xml:space="preserve">’ cultural </w:t>
            </w:r>
            <w:r w:rsidRPr="003D0DD8">
              <w:rPr>
                <w:rFonts w:ascii="Arial" w:eastAsia="Times New Roman" w:hAnsi="Arial" w:cs="Arial"/>
                <w:sz w:val="24"/>
                <w:szCs w:val="24"/>
              </w:rPr>
              <w:t>contexts</w:t>
            </w:r>
          </w:p>
          <w:p w14:paraId="56158D7F" w14:textId="77777777" w:rsidR="00EF3B66" w:rsidRPr="003D0DD8" w:rsidRDefault="00EF3B66" w:rsidP="00911B68">
            <w:pPr>
              <w:spacing w:after="120" w:line="240" w:lineRule="auto"/>
              <w:ind w:left="143"/>
              <w:rPr>
                <w:rFonts w:ascii="Arial" w:eastAsia="Times New Roman" w:hAnsi="Arial" w:cs="Arial"/>
                <w:sz w:val="24"/>
                <w:szCs w:val="24"/>
                <w:lang w:val="fr-FR"/>
              </w:rPr>
            </w:pPr>
            <w:r w:rsidRPr="003D0DD8">
              <w:rPr>
                <w:rFonts w:ascii="Arial" w:eastAsia="Times New Roman" w:hAnsi="Arial" w:cs="Arial"/>
                <w:sz w:val="24"/>
                <w:szCs w:val="24"/>
              </w:rPr>
              <w:t>Undermines</w:t>
            </w:r>
            <w:r w:rsidRPr="003D0DD8">
              <w:rPr>
                <w:rFonts w:ascii="Arial" w:eastAsia="Times New Roman" w:hAnsi="Arial" w:cs="Arial"/>
                <w:sz w:val="24"/>
                <w:szCs w:val="24"/>
                <w:lang w:val="fr-FR"/>
              </w:rPr>
              <w:t xml:space="preserve"> parents</w:t>
            </w:r>
          </w:p>
        </w:tc>
        <w:tc>
          <w:tcPr>
            <w:tcW w:w="2281" w:type="dxa"/>
            <w:tcBorders>
              <w:top w:val="outset" w:sz="6" w:space="0" w:color="auto"/>
              <w:left w:val="outset" w:sz="6" w:space="0" w:color="auto"/>
              <w:bottom w:val="outset" w:sz="6" w:space="0" w:color="auto"/>
              <w:right w:val="outset" w:sz="6" w:space="0" w:color="auto"/>
            </w:tcBorders>
            <w:hideMark/>
          </w:tcPr>
          <w:p w14:paraId="13E22804" w14:textId="77777777" w:rsidR="00EF3B66" w:rsidRPr="003D0DD8" w:rsidRDefault="00EF3B66" w:rsidP="00911B68">
            <w:pPr>
              <w:spacing w:after="120" w:line="240" w:lineRule="auto"/>
              <w:ind w:left="143"/>
              <w:rPr>
                <w:rFonts w:ascii="Arial" w:eastAsia="Times New Roman" w:hAnsi="Arial" w:cs="Arial"/>
                <w:sz w:val="24"/>
                <w:szCs w:val="24"/>
              </w:rPr>
            </w:pPr>
            <w:r w:rsidRPr="003D0DD8">
              <w:rPr>
                <w:rFonts w:ascii="Arial" w:eastAsia="Times New Roman" w:hAnsi="Arial" w:cs="Arial"/>
                <w:sz w:val="24"/>
                <w:szCs w:val="24"/>
              </w:rPr>
              <w:t>Parents limited to support roles</w:t>
            </w:r>
          </w:p>
          <w:p w14:paraId="6625E3FD" w14:textId="77777777" w:rsidR="00EF3B66" w:rsidRPr="003D0DD8" w:rsidRDefault="00EF3B66" w:rsidP="00911B68">
            <w:pPr>
              <w:spacing w:after="120" w:line="240" w:lineRule="auto"/>
              <w:ind w:left="143"/>
              <w:rPr>
                <w:rFonts w:ascii="Arial" w:eastAsia="Times New Roman" w:hAnsi="Arial" w:cs="Arial"/>
                <w:sz w:val="24"/>
                <w:szCs w:val="24"/>
              </w:rPr>
            </w:pPr>
            <w:r w:rsidRPr="003D0DD8">
              <w:rPr>
                <w:rFonts w:ascii="Arial" w:eastAsia="Times New Roman" w:hAnsi="Arial" w:cs="Arial"/>
                <w:sz w:val="24"/>
                <w:szCs w:val="24"/>
              </w:rPr>
              <w:t>Parents knowledge is supplementary</w:t>
            </w:r>
          </w:p>
        </w:tc>
        <w:tc>
          <w:tcPr>
            <w:tcW w:w="2276" w:type="dxa"/>
            <w:tcBorders>
              <w:top w:val="outset" w:sz="6" w:space="0" w:color="auto"/>
              <w:left w:val="outset" w:sz="6" w:space="0" w:color="auto"/>
              <w:bottom w:val="outset" w:sz="6" w:space="0" w:color="auto"/>
              <w:right w:val="outset" w:sz="6" w:space="0" w:color="auto"/>
            </w:tcBorders>
            <w:hideMark/>
          </w:tcPr>
          <w:p w14:paraId="56A84623" w14:textId="77777777" w:rsidR="00EF3B66" w:rsidRPr="003D0DD8" w:rsidRDefault="00EF3B66" w:rsidP="00911B68">
            <w:pPr>
              <w:spacing w:after="120" w:line="240" w:lineRule="auto"/>
              <w:ind w:left="143"/>
              <w:rPr>
                <w:rFonts w:ascii="Arial" w:eastAsia="Times New Roman" w:hAnsi="Arial" w:cs="Arial"/>
                <w:sz w:val="24"/>
                <w:szCs w:val="24"/>
              </w:rPr>
            </w:pPr>
            <w:r w:rsidRPr="003D0DD8">
              <w:rPr>
                <w:rFonts w:ascii="Arial" w:eastAsia="Times New Roman" w:hAnsi="Arial" w:cs="Arial"/>
                <w:sz w:val="24"/>
                <w:szCs w:val="24"/>
              </w:rPr>
              <w:t>Requires a shift in thinking and approach</w:t>
            </w:r>
          </w:p>
          <w:p w14:paraId="109795C4" w14:textId="77777777" w:rsidR="00EF3B66" w:rsidRPr="003D0DD8" w:rsidRDefault="00EF3B66" w:rsidP="00911B68">
            <w:pPr>
              <w:spacing w:after="120" w:line="240" w:lineRule="auto"/>
              <w:ind w:left="143"/>
              <w:rPr>
                <w:rFonts w:ascii="Arial" w:eastAsia="Times New Roman" w:hAnsi="Arial" w:cs="Arial"/>
                <w:sz w:val="24"/>
                <w:szCs w:val="24"/>
              </w:rPr>
            </w:pPr>
            <w:r w:rsidRPr="003D0DD8">
              <w:rPr>
                <w:rFonts w:ascii="Arial" w:eastAsia="Times New Roman" w:hAnsi="Arial" w:cs="Arial"/>
                <w:sz w:val="24"/>
                <w:szCs w:val="24"/>
              </w:rPr>
              <w:t>Takes time</w:t>
            </w:r>
          </w:p>
        </w:tc>
      </w:tr>
    </w:tbl>
    <w:p w14:paraId="56EC002B" w14:textId="77777777" w:rsidR="00EF3B66" w:rsidRPr="003D0DD8" w:rsidRDefault="00EF3B66" w:rsidP="00EF3B66">
      <w:pPr>
        <w:pStyle w:val="01MTMainTextpara"/>
        <w:spacing w:before="0" w:after="120" w:line="240" w:lineRule="auto"/>
        <w:rPr>
          <w:rFonts w:ascii="Arial" w:hAnsi="Arial" w:cs="Arial"/>
          <w:color w:val="auto"/>
          <w:sz w:val="24"/>
          <w:szCs w:val="24"/>
        </w:rPr>
      </w:pPr>
    </w:p>
    <w:bookmarkEnd w:id="3"/>
    <w:p w14:paraId="31173A71" w14:textId="77777777" w:rsidR="00EF3B66" w:rsidRPr="003D0DD8" w:rsidRDefault="00EF3B66" w:rsidP="00BE1205">
      <w:pPr>
        <w:spacing w:after="120" w:line="240" w:lineRule="auto"/>
        <w:rPr>
          <w:rFonts w:ascii="Arial" w:eastAsia="Times New Roman" w:hAnsi="Arial" w:cs="Arial"/>
          <w:sz w:val="24"/>
          <w:szCs w:val="24"/>
        </w:rPr>
      </w:pPr>
    </w:p>
    <w:p w14:paraId="260915DA" w14:textId="7388B788" w:rsidR="00EF3B66" w:rsidRPr="00EF3B66" w:rsidRDefault="00EF3B66" w:rsidP="00BA2CD8">
      <w:pPr>
        <w:pStyle w:val="01MTMainTextpara"/>
        <w:spacing w:before="0" w:after="120" w:line="240" w:lineRule="auto"/>
        <w:rPr>
          <w:rFonts w:ascii="Arial" w:hAnsi="Arial" w:cs="Arial"/>
          <w:b/>
          <w:bCs/>
          <w:color w:val="auto"/>
          <w:sz w:val="24"/>
          <w:szCs w:val="24"/>
        </w:rPr>
      </w:pPr>
      <w:r w:rsidRPr="00EF3B66">
        <w:rPr>
          <w:rFonts w:ascii="Arial" w:hAnsi="Arial" w:cs="Arial"/>
          <w:b/>
          <w:bCs/>
          <w:color w:val="auto"/>
          <w:sz w:val="24"/>
          <w:szCs w:val="24"/>
        </w:rPr>
        <w:lastRenderedPageBreak/>
        <w:t>Further thinking about parenting programmes: Reading notes</w:t>
      </w:r>
    </w:p>
    <w:p w14:paraId="5F9ABF68" w14:textId="5EF5DBDC" w:rsidR="003D3269" w:rsidRPr="003D0DD8" w:rsidRDefault="00BA2CD8" w:rsidP="00EF3B66">
      <w:pPr>
        <w:pStyle w:val="01MTMainTextpara"/>
        <w:spacing w:before="0" w:after="120" w:line="240" w:lineRule="auto"/>
        <w:rPr>
          <w:rFonts w:ascii="Arial" w:hAnsi="Arial" w:cs="Arial"/>
          <w:iCs/>
          <w:sz w:val="24"/>
          <w:szCs w:val="24"/>
        </w:rPr>
      </w:pPr>
      <w:r w:rsidRPr="003D0DD8">
        <w:rPr>
          <w:rFonts w:ascii="Arial" w:hAnsi="Arial" w:cs="Arial"/>
          <w:color w:val="auto"/>
          <w:sz w:val="24"/>
          <w:szCs w:val="24"/>
        </w:rPr>
        <w:t xml:space="preserve">You may notice that the compensatory or ‘conforming’ approach to working with parents is still present in many settings.  This is particularly the case in relation to many parenting programmes that aim to teach parents how to bring up their children because the parents and the home environment they provide are considered to be deficient in some way. </w:t>
      </w:r>
      <w:r w:rsidR="003D3269" w:rsidRPr="003D0DD8">
        <w:rPr>
          <w:rFonts w:ascii="Arial" w:hAnsi="Arial" w:cs="Arial"/>
          <w:iCs/>
          <w:sz w:val="24"/>
          <w:szCs w:val="24"/>
        </w:rPr>
        <w:t xml:space="preserve">These different programmes range from prenatal programmes </w:t>
      </w:r>
      <w:r w:rsidR="00EF3B66">
        <w:rPr>
          <w:rFonts w:ascii="Arial" w:hAnsi="Arial" w:cs="Arial"/>
          <w:iCs/>
          <w:sz w:val="24"/>
          <w:szCs w:val="24"/>
        </w:rPr>
        <w:t>to</w:t>
      </w:r>
      <w:r w:rsidR="003D3269" w:rsidRPr="003D0DD8">
        <w:rPr>
          <w:rFonts w:ascii="Arial" w:hAnsi="Arial" w:cs="Arial"/>
          <w:iCs/>
          <w:sz w:val="24"/>
          <w:szCs w:val="24"/>
        </w:rPr>
        <w:t xml:space="preserve"> programmes to teach parents how to sing nursery rhymes to children, how to play with children, and how to manage children’s behaviour. </w:t>
      </w:r>
    </w:p>
    <w:p w14:paraId="29847DE7" w14:textId="7D72AD4D" w:rsidR="006376C9" w:rsidRDefault="003D3269" w:rsidP="006A7368">
      <w:pPr>
        <w:spacing w:after="120" w:line="240" w:lineRule="auto"/>
        <w:rPr>
          <w:rFonts w:ascii="Arial" w:hAnsi="Arial" w:cs="Arial"/>
          <w:iCs/>
          <w:sz w:val="24"/>
          <w:szCs w:val="24"/>
        </w:rPr>
      </w:pPr>
      <w:r w:rsidRPr="003D0DD8">
        <w:rPr>
          <w:rFonts w:ascii="Arial" w:hAnsi="Arial" w:cs="Arial"/>
          <w:iCs/>
          <w:sz w:val="24"/>
          <w:szCs w:val="24"/>
        </w:rPr>
        <w:t>Although provision of such support may appear benign and be seen as a necessary and important intervention into family life, there are perspectives that  are more critical and either suggest that although parenting programmes may make changes in parenting practices, there is little evidence that they provide clear benefits in relation to child outcomes</w:t>
      </w:r>
      <w:r w:rsidR="00EF3B66">
        <w:rPr>
          <w:rFonts w:ascii="Arial" w:hAnsi="Arial" w:cs="Arial"/>
          <w:iCs/>
          <w:sz w:val="24"/>
          <w:szCs w:val="24"/>
        </w:rPr>
        <w:t xml:space="preserve"> </w:t>
      </w:r>
      <w:r w:rsidRPr="003D0DD8">
        <w:rPr>
          <w:rFonts w:ascii="Arial" w:hAnsi="Arial" w:cs="Arial"/>
          <w:iCs/>
          <w:sz w:val="24"/>
          <w:szCs w:val="24"/>
        </w:rPr>
        <w:t>(</w:t>
      </w:r>
      <w:proofErr w:type="spellStart"/>
      <w:r w:rsidRPr="003D0DD8">
        <w:rPr>
          <w:rFonts w:ascii="Arial" w:hAnsi="Arial" w:cs="Arial"/>
          <w:iCs/>
          <w:sz w:val="24"/>
          <w:szCs w:val="24"/>
        </w:rPr>
        <w:t>Waldfogel</w:t>
      </w:r>
      <w:proofErr w:type="spellEnd"/>
      <w:r w:rsidRPr="003D0DD8">
        <w:rPr>
          <w:rFonts w:ascii="Arial" w:hAnsi="Arial" w:cs="Arial"/>
          <w:iCs/>
          <w:sz w:val="24"/>
          <w:szCs w:val="24"/>
        </w:rPr>
        <w:t xml:space="preserve"> 2004) and that these programmes are part of a rapidly expanding ‘parenting industry’ ranging from government-sponsored activities to the growth in books and TV programmes, leading to the ‘professionalization’ and marketing of parenting. In addition, the focus on ‘parents’ as a group obscures the ways that different groups of parents are positioned and affected by such programmes (Edwards and Gillies 2011)</w:t>
      </w:r>
      <w:r w:rsidR="005D64B6" w:rsidRPr="003D0DD8">
        <w:rPr>
          <w:rFonts w:ascii="Arial" w:hAnsi="Arial" w:cs="Arial"/>
          <w:iCs/>
          <w:sz w:val="24"/>
          <w:szCs w:val="24"/>
        </w:rPr>
        <w:t xml:space="preserve">. </w:t>
      </w:r>
      <w:r w:rsidR="006376C9">
        <w:rPr>
          <w:rFonts w:ascii="Arial" w:hAnsi="Arial" w:cs="Arial"/>
          <w:iCs/>
          <w:sz w:val="24"/>
          <w:szCs w:val="24"/>
        </w:rPr>
        <w:t>S</w:t>
      </w:r>
      <w:r w:rsidR="006376C9" w:rsidRPr="003D0DD8">
        <w:rPr>
          <w:rFonts w:ascii="Arial" w:hAnsi="Arial" w:cs="Arial"/>
          <w:sz w:val="24"/>
          <w:szCs w:val="24"/>
        </w:rPr>
        <w:t>uch programmes are usually targeted at younger, poorer, working class and minority ethnic families; some of whom may need support with their parenting (as do some richer, middle-class parents) and some of whom don’t.</w:t>
      </w:r>
      <w:r w:rsidR="006376C9" w:rsidRPr="006376C9">
        <w:rPr>
          <w:rFonts w:ascii="Arial" w:hAnsi="Arial" w:cs="Arial"/>
          <w:sz w:val="24"/>
          <w:szCs w:val="24"/>
        </w:rPr>
        <w:t xml:space="preserve"> </w:t>
      </w:r>
      <w:r w:rsidR="006376C9">
        <w:rPr>
          <w:rFonts w:ascii="Arial" w:hAnsi="Arial" w:cs="Arial"/>
          <w:sz w:val="24"/>
          <w:szCs w:val="24"/>
        </w:rPr>
        <w:t>A</w:t>
      </w:r>
      <w:r w:rsidR="006376C9" w:rsidRPr="003D0DD8">
        <w:rPr>
          <w:rFonts w:ascii="Arial" w:hAnsi="Arial" w:cs="Arial"/>
          <w:sz w:val="24"/>
          <w:szCs w:val="24"/>
        </w:rPr>
        <w:t>lthough many parents enjoy and find parenting programmes useful (Family Lives 2014, Barlow et al, 2002), many programmes treat all parents as if they are the same and have the same needs and concerns, rather than individuals with a particular socio-cultural context.</w:t>
      </w:r>
    </w:p>
    <w:p w14:paraId="30031C8A" w14:textId="7C24C41D" w:rsidR="006A7368" w:rsidRDefault="005D64B6" w:rsidP="006A7368">
      <w:pPr>
        <w:spacing w:after="120" w:line="240" w:lineRule="auto"/>
        <w:rPr>
          <w:rFonts w:ascii="Arial" w:eastAsia="Times New Roman" w:hAnsi="Arial" w:cs="Arial"/>
          <w:sz w:val="24"/>
          <w:szCs w:val="24"/>
        </w:rPr>
      </w:pPr>
      <w:r w:rsidRPr="003D0DD8">
        <w:rPr>
          <w:rFonts w:ascii="Arial" w:eastAsia="Times New Roman" w:hAnsi="Arial" w:cs="Arial"/>
          <w:sz w:val="24"/>
          <w:szCs w:val="24"/>
        </w:rPr>
        <w:t xml:space="preserve">Reay (2005) points out that there is a gender inequity inherent to these programmes also, as ‘parental involvement’ usually really means ‘mothers’ involvement in settings. </w:t>
      </w:r>
    </w:p>
    <w:p w14:paraId="3B38C71A" w14:textId="7BED8E30" w:rsidR="00EF3B66" w:rsidRPr="003D0DD8" w:rsidRDefault="00EF3B66" w:rsidP="00EF3B66">
      <w:pPr>
        <w:spacing w:after="120" w:line="240" w:lineRule="auto"/>
        <w:rPr>
          <w:rFonts w:ascii="Arial" w:eastAsia="Times New Roman" w:hAnsi="Arial" w:cs="Arial"/>
          <w:b/>
          <w:sz w:val="24"/>
          <w:szCs w:val="24"/>
        </w:rPr>
      </w:pPr>
      <w:bookmarkStart w:id="4" w:name="_Hlk124851164"/>
      <w:r w:rsidRPr="003D0DD8">
        <w:rPr>
          <w:rFonts w:ascii="Arial" w:eastAsia="Times New Roman" w:hAnsi="Arial" w:cs="Arial"/>
          <w:b/>
          <w:bCs/>
          <w:sz w:val="24"/>
          <w:szCs w:val="24"/>
        </w:rPr>
        <w:t>Practice task</w:t>
      </w:r>
      <w:r>
        <w:rPr>
          <w:rFonts w:ascii="Arial" w:eastAsia="Times New Roman" w:hAnsi="Arial" w:cs="Arial"/>
          <w:b/>
          <w:bCs/>
          <w:sz w:val="24"/>
          <w:szCs w:val="24"/>
        </w:rPr>
        <w:t xml:space="preserve"> 3</w:t>
      </w:r>
      <w:bookmarkEnd w:id="4"/>
      <w:r w:rsidRPr="003D0DD8">
        <w:rPr>
          <w:rFonts w:ascii="Arial" w:eastAsia="Times New Roman" w:hAnsi="Arial" w:cs="Arial"/>
          <w:b/>
          <w:bCs/>
          <w:sz w:val="24"/>
          <w:szCs w:val="24"/>
        </w:rPr>
        <w:t xml:space="preserve">: </w:t>
      </w:r>
      <w:r w:rsidRPr="003D0DD8">
        <w:rPr>
          <w:rFonts w:ascii="Arial" w:eastAsia="Times New Roman" w:hAnsi="Arial" w:cs="Arial"/>
          <w:b/>
          <w:sz w:val="24"/>
          <w:szCs w:val="24"/>
        </w:rPr>
        <w:t xml:space="preserve">Does parental involvement </w:t>
      </w:r>
      <w:r>
        <w:rPr>
          <w:rFonts w:ascii="Arial" w:eastAsia="Times New Roman" w:hAnsi="Arial" w:cs="Arial"/>
          <w:b/>
          <w:sz w:val="24"/>
          <w:szCs w:val="24"/>
        </w:rPr>
        <w:t>actually</w:t>
      </w:r>
      <w:r w:rsidRPr="003D0DD8">
        <w:rPr>
          <w:rFonts w:ascii="Arial" w:eastAsia="Times New Roman" w:hAnsi="Arial" w:cs="Arial"/>
          <w:b/>
          <w:sz w:val="24"/>
          <w:szCs w:val="24"/>
        </w:rPr>
        <w:t xml:space="preserve"> mean mothers’ involvement?</w:t>
      </w:r>
    </w:p>
    <w:p w14:paraId="0C3B1634" w14:textId="77777777" w:rsidR="00EF3B66" w:rsidRPr="00E66F24" w:rsidRDefault="00EF3B66" w:rsidP="00EF3B66">
      <w:pPr>
        <w:spacing w:after="120" w:line="240" w:lineRule="auto"/>
        <w:rPr>
          <w:rFonts w:ascii="Arial" w:eastAsia="Times New Roman" w:hAnsi="Arial" w:cs="Arial"/>
          <w:sz w:val="24"/>
          <w:szCs w:val="24"/>
        </w:rPr>
      </w:pPr>
      <w:r w:rsidRPr="00E66F24">
        <w:rPr>
          <w:rFonts w:ascii="Arial" w:eastAsia="Times New Roman" w:hAnsi="Arial" w:cs="Arial"/>
          <w:sz w:val="24"/>
          <w:szCs w:val="24"/>
        </w:rPr>
        <w:t>Take some time to think about gender and parenting in your setting.</w:t>
      </w:r>
    </w:p>
    <w:p w14:paraId="51CF6FA1" w14:textId="77777777" w:rsidR="00EF3B66" w:rsidRPr="00E66F24" w:rsidRDefault="00EF3B66" w:rsidP="00EF3B66">
      <w:pPr>
        <w:pStyle w:val="ListParagraph"/>
        <w:numPr>
          <w:ilvl w:val="0"/>
          <w:numId w:val="5"/>
        </w:numPr>
        <w:spacing w:after="120" w:line="240" w:lineRule="auto"/>
        <w:rPr>
          <w:rFonts w:ascii="Arial" w:eastAsia="Times New Roman" w:hAnsi="Arial" w:cs="Arial"/>
          <w:sz w:val="24"/>
          <w:szCs w:val="24"/>
        </w:rPr>
      </w:pPr>
      <w:r w:rsidRPr="00E66F24">
        <w:rPr>
          <w:rFonts w:ascii="Arial" w:eastAsia="Times New Roman" w:hAnsi="Arial" w:cs="Arial"/>
          <w:sz w:val="24"/>
          <w:szCs w:val="24"/>
        </w:rPr>
        <w:t>In your setting, which family members have the primary responsibility for care of children? How do you know?</w:t>
      </w:r>
    </w:p>
    <w:p w14:paraId="1DFA49CF" w14:textId="77777777" w:rsidR="00EF3B66" w:rsidRPr="00E66F24" w:rsidRDefault="00EF3B66" w:rsidP="00EF3B66">
      <w:pPr>
        <w:pStyle w:val="ListParagraph"/>
        <w:numPr>
          <w:ilvl w:val="0"/>
          <w:numId w:val="5"/>
        </w:numPr>
        <w:spacing w:after="120" w:line="240" w:lineRule="auto"/>
        <w:rPr>
          <w:rFonts w:ascii="Arial" w:eastAsia="Times New Roman" w:hAnsi="Arial" w:cs="Arial"/>
          <w:sz w:val="24"/>
          <w:szCs w:val="24"/>
        </w:rPr>
      </w:pPr>
      <w:r w:rsidRPr="00E66F24">
        <w:rPr>
          <w:rFonts w:ascii="Arial" w:eastAsia="Times New Roman" w:hAnsi="Arial" w:cs="Arial"/>
          <w:sz w:val="24"/>
          <w:szCs w:val="24"/>
        </w:rPr>
        <w:t xml:space="preserve">Which family members pick up or drop off children in your setting? </w:t>
      </w:r>
    </w:p>
    <w:p w14:paraId="25EE4745" w14:textId="77777777" w:rsidR="00EF3B66" w:rsidRPr="00E66F24" w:rsidRDefault="00EF3B66" w:rsidP="00EF3B66">
      <w:pPr>
        <w:pStyle w:val="ListParagraph"/>
        <w:numPr>
          <w:ilvl w:val="0"/>
          <w:numId w:val="5"/>
        </w:numPr>
        <w:spacing w:after="120" w:line="240" w:lineRule="auto"/>
        <w:rPr>
          <w:rFonts w:ascii="Arial" w:eastAsia="Times New Roman" w:hAnsi="Arial" w:cs="Arial"/>
          <w:sz w:val="24"/>
          <w:szCs w:val="24"/>
        </w:rPr>
      </w:pPr>
      <w:r w:rsidRPr="00E66F24">
        <w:rPr>
          <w:rFonts w:ascii="Arial" w:eastAsia="Times New Roman" w:hAnsi="Arial" w:cs="Arial"/>
          <w:sz w:val="24"/>
          <w:szCs w:val="24"/>
        </w:rPr>
        <w:t>In general, who do you contact first if a child is late being picked up or has an accident or is sick? In what way are these actions affected by gender?</w:t>
      </w:r>
    </w:p>
    <w:p w14:paraId="4130D6F7" w14:textId="77777777" w:rsidR="00EF3B66" w:rsidRPr="00E66F24" w:rsidRDefault="00EF3B66" w:rsidP="00EF3B66">
      <w:pPr>
        <w:pStyle w:val="ListParagraph"/>
        <w:numPr>
          <w:ilvl w:val="0"/>
          <w:numId w:val="5"/>
        </w:numPr>
        <w:spacing w:after="120" w:line="240" w:lineRule="auto"/>
        <w:rPr>
          <w:rFonts w:ascii="Arial" w:eastAsia="Times New Roman" w:hAnsi="Arial" w:cs="Arial"/>
          <w:sz w:val="24"/>
          <w:szCs w:val="24"/>
        </w:rPr>
      </w:pPr>
      <w:r w:rsidRPr="00E66F24">
        <w:rPr>
          <w:rFonts w:ascii="Arial" w:eastAsia="Times New Roman" w:hAnsi="Arial" w:cs="Arial"/>
          <w:sz w:val="24"/>
          <w:szCs w:val="24"/>
        </w:rPr>
        <w:t>When a father attends a parents’ meeting or activity, how is he treated? Is it different for any mother who attends?</w:t>
      </w:r>
    </w:p>
    <w:p w14:paraId="09B3A4B7" w14:textId="77777777" w:rsidR="00EF3B66" w:rsidRPr="00E66F24" w:rsidRDefault="00EF3B66" w:rsidP="00EF3B66">
      <w:pPr>
        <w:pStyle w:val="ListParagraph"/>
        <w:numPr>
          <w:ilvl w:val="0"/>
          <w:numId w:val="5"/>
        </w:numPr>
        <w:spacing w:after="120" w:line="240" w:lineRule="auto"/>
        <w:rPr>
          <w:rFonts w:ascii="Arial" w:eastAsia="Times New Roman" w:hAnsi="Arial" w:cs="Arial"/>
          <w:sz w:val="24"/>
          <w:szCs w:val="24"/>
        </w:rPr>
      </w:pPr>
      <w:r w:rsidRPr="00E66F24">
        <w:rPr>
          <w:rFonts w:ascii="Arial" w:eastAsia="Times New Roman" w:hAnsi="Arial" w:cs="Arial"/>
          <w:sz w:val="24"/>
          <w:szCs w:val="24"/>
        </w:rPr>
        <w:t>When a mother does not attend a specially organised activity (e.g., community celebration, field trip, parent meeting, etc.), what kind of comments do people in the setting make about her? Are there any differences if a father does not attend?</w:t>
      </w:r>
    </w:p>
    <w:p w14:paraId="4BC2B1EF" w14:textId="77777777" w:rsidR="00EF3B66" w:rsidRPr="00E66F24" w:rsidRDefault="00EF3B66" w:rsidP="00EF3B66">
      <w:pPr>
        <w:pStyle w:val="ListParagraph"/>
        <w:numPr>
          <w:ilvl w:val="0"/>
          <w:numId w:val="5"/>
        </w:numPr>
        <w:spacing w:after="120" w:line="240" w:lineRule="auto"/>
        <w:rPr>
          <w:rFonts w:ascii="Arial" w:eastAsia="Times New Roman" w:hAnsi="Arial" w:cs="Arial"/>
          <w:sz w:val="24"/>
          <w:szCs w:val="24"/>
        </w:rPr>
      </w:pPr>
      <w:r w:rsidRPr="00E66F24">
        <w:rPr>
          <w:rFonts w:ascii="Arial" w:eastAsia="Times New Roman" w:hAnsi="Arial" w:cs="Arial"/>
          <w:sz w:val="24"/>
          <w:szCs w:val="24"/>
        </w:rPr>
        <w:t>Overall, what differences do you notice in your setting’s expectations for mothers in comparison to fathers?</w:t>
      </w:r>
    </w:p>
    <w:p w14:paraId="0730F32C" w14:textId="77777777" w:rsidR="00EF3B66" w:rsidRPr="00E66F24" w:rsidRDefault="00EF3B66" w:rsidP="00EF3B66">
      <w:pPr>
        <w:pStyle w:val="ListParagraph"/>
        <w:numPr>
          <w:ilvl w:val="0"/>
          <w:numId w:val="5"/>
        </w:numPr>
        <w:spacing w:after="120" w:line="240" w:lineRule="auto"/>
        <w:rPr>
          <w:rFonts w:ascii="Arial" w:eastAsia="Times New Roman" w:hAnsi="Arial" w:cs="Arial"/>
          <w:sz w:val="24"/>
          <w:szCs w:val="24"/>
        </w:rPr>
      </w:pPr>
      <w:r w:rsidRPr="00E66F24">
        <w:rPr>
          <w:rFonts w:ascii="Arial" w:eastAsia="Times New Roman" w:hAnsi="Arial" w:cs="Arial"/>
          <w:sz w:val="24"/>
          <w:szCs w:val="24"/>
        </w:rPr>
        <w:t>How do your ideas of ‘fathers’ and ‘mothers’ impact on your views of the roles of lesbian or gay parents?</w:t>
      </w:r>
    </w:p>
    <w:p w14:paraId="1A6C45C3" w14:textId="5B907B85" w:rsidR="003D3269" w:rsidRPr="003D0DD8" w:rsidRDefault="006376C9" w:rsidP="003D3269">
      <w:pPr>
        <w:spacing w:after="120" w:line="240" w:lineRule="auto"/>
        <w:rPr>
          <w:rFonts w:ascii="Arial" w:hAnsi="Arial" w:cs="Arial"/>
          <w:iCs/>
          <w:sz w:val="24"/>
          <w:szCs w:val="24"/>
        </w:rPr>
      </w:pPr>
      <w:r w:rsidRPr="006376C9">
        <w:rPr>
          <w:rFonts w:ascii="Arial" w:hAnsi="Arial" w:cs="Arial"/>
          <w:iCs/>
          <w:sz w:val="24"/>
          <w:szCs w:val="24"/>
        </w:rPr>
        <w:t xml:space="preserve">Standing, (1999) argues that there is a tension in government policy which encourages mothers into work at the same time as urging parental involvement in </w:t>
      </w:r>
      <w:r w:rsidRPr="006376C9">
        <w:rPr>
          <w:rFonts w:ascii="Arial" w:hAnsi="Arial" w:cs="Arial"/>
          <w:iCs/>
          <w:sz w:val="24"/>
          <w:szCs w:val="24"/>
        </w:rPr>
        <w:lastRenderedPageBreak/>
        <w:t>children’s education. Working parents may be on the go from very early in the morning until very late at night; a toddler who has slept in the afternoon may be still keen to play at 10pm when the parent still has a mound of washing and ironing to do. And then they may rarely get a whole night’s uninterrupted sleep. These competing claims on a mother’s time, energy, resources, and knowledge create a tension for all parents but particularly for lone mothers.</w:t>
      </w:r>
    </w:p>
    <w:p w14:paraId="2B326571" w14:textId="77777777" w:rsidR="006376C9" w:rsidRDefault="006376C9" w:rsidP="00BA2CD8">
      <w:pPr>
        <w:pStyle w:val="01MTMainTextpara"/>
        <w:spacing w:before="0" w:after="120" w:line="240" w:lineRule="auto"/>
        <w:rPr>
          <w:rFonts w:ascii="Arial" w:hAnsi="Arial" w:cs="Arial"/>
          <w:color w:val="auto"/>
          <w:sz w:val="24"/>
          <w:szCs w:val="24"/>
        </w:rPr>
      </w:pPr>
    </w:p>
    <w:p w14:paraId="5AD55380" w14:textId="174681D7" w:rsidR="006376C9" w:rsidRPr="00EF3B66" w:rsidRDefault="006376C9" w:rsidP="006376C9">
      <w:pPr>
        <w:pStyle w:val="01MTMainTextpara"/>
        <w:spacing w:before="0" w:after="120" w:line="240" w:lineRule="auto"/>
        <w:rPr>
          <w:rFonts w:ascii="Arial" w:hAnsi="Arial" w:cs="Arial"/>
          <w:b/>
          <w:bCs/>
          <w:color w:val="auto"/>
          <w:sz w:val="24"/>
          <w:szCs w:val="24"/>
        </w:rPr>
      </w:pPr>
      <w:bookmarkStart w:id="5" w:name="_Hlk123819514"/>
      <w:r w:rsidRPr="00EF3B66">
        <w:rPr>
          <w:rFonts w:ascii="Arial" w:hAnsi="Arial" w:cs="Arial"/>
          <w:b/>
          <w:bCs/>
          <w:color w:val="auto"/>
          <w:sz w:val="24"/>
          <w:szCs w:val="24"/>
        </w:rPr>
        <w:t xml:space="preserve">Further thinking about </w:t>
      </w:r>
      <w:r w:rsidR="00BC0748">
        <w:rPr>
          <w:rFonts w:ascii="Arial" w:hAnsi="Arial" w:cs="Arial"/>
          <w:b/>
          <w:iCs/>
          <w:sz w:val="24"/>
          <w:szCs w:val="24"/>
        </w:rPr>
        <w:t>t</w:t>
      </w:r>
      <w:r w:rsidRPr="006A7368">
        <w:rPr>
          <w:rFonts w:ascii="Arial" w:hAnsi="Arial" w:cs="Arial"/>
          <w:b/>
          <w:iCs/>
          <w:sz w:val="24"/>
          <w:szCs w:val="24"/>
        </w:rPr>
        <w:t xml:space="preserve">he </w:t>
      </w:r>
      <w:r w:rsidR="00BC0748">
        <w:rPr>
          <w:rFonts w:ascii="Arial" w:eastAsia="Arial" w:hAnsi="Arial" w:cs="Arial"/>
          <w:b/>
          <w:iCs/>
          <w:sz w:val="24"/>
          <w:szCs w:val="24"/>
        </w:rPr>
        <w:t>p</w:t>
      </w:r>
      <w:r w:rsidRPr="006A7368">
        <w:rPr>
          <w:rFonts w:ascii="Arial" w:eastAsia="Arial" w:hAnsi="Arial" w:cs="Arial"/>
          <w:b/>
          <w:iCs/>
          <w:sz w:val="24"/>
          <w:szCs w:val="24"/>
        </w:rPr>
        <w:t>arents’ perspective</w:t>
      </w:r>
      <w:r w:rsidRPr="00EF3B66">
        <w:rPr>
          <w:rFonts w:ascii="Arial" w:hAnsi="Arial" w:cs="Arial"/>
          <w:b/>
          <w:bCs/>
          <w:color w:val="auto"/>
          <w:sz w:val="24"/>
          <w:szCs w:val="24"/>
        </w:rPr>
        <w:t>: Reading notes</w:t>
      </w:r>
    </w:p>
    <w:p w14:paraId="28CE8DB0" w14:textId="5CF053A4" w:rsidR="003D0DD8" w:rsidRPr="003D0DD8" w:rsidRDefault="003D0DD8" w:rsidP="003D0DD8">
      <w:pPr>
        <w:pStyle w:val="BodyText"/>
        <w:rPr>
          <w:rFonts w:ascii="Arial" w:hAnsi="Arial" w:cs="Arial"/>
          <w:sz w:val="24"/>
          <w:szCs w:val="24"/>
          <w:lang w:val="en-US" w:bidi="en-US"/>
        </w:rPr>
      </w:pPr>
      <w:r w:rsidRPr="003D0DD8">
        <w:rPr>
          <w:rFonts w:ascii="Arial" w:hAnsi="Arial" w:cs="Arial"/>
          <w:sz w:val="24"/>
          <w:szCs w:val="24"/>
          <w:lang w:val="en-US" w:bidi="en-US"/>
        </w:rPr>
        <w:t xml:space="preserve">Different levels of experience and the </w:t>
      </w:r>
      <w:r w:rsidRPr="003D0DD8">
        <w:rPr>
          <w:rFonts w:ascii="Arial" w:hAnsi="Arial" w:cs="Arial"/>
          <w:sz w:val="24"/>
          <w:szCs w:val="24"/>
        </w:rPr>
        <w:t>circumstances in which they have come to use a setting</w:t>
      </w:r>
      <w:r w:rsidRPr="003D0DD8">
        <w:rPr>
          <w:rFonts w:ascii="Arial" w:hAnsi="Arial" w:cs="Arial"/>
          <w:sz w:val="24"/>
          <w:szCs w:val="24"/>
          <w:lang w:val="en-US" w:bidi="en-US"/>
        </w:rPr>
        <w:t xml:space="preserve"> will affect parents’ confidence and approach to educators, such as:</w:t>
      </w:r>
      <w:r w:rsidRPr="003D0DD8">
        <w:rPr>
          <w:rFonts w:ascii="Arial" w:hAnsi="Arial" w:cs="Arial"/>
          <w:sz w:val="24"/>
          <w:szCs w:val="24"/>
        </w:rPr>
        <w:t xml:space="preserve"> </w:t>
      </w:r>
    </w:p>
    <w:p w14:paraId="171E5748" w14:textId="77777777" w:rsidR="003D0DD8" w:rsidRPr="003D0DD8" w:rsidRDefault="003D0DD8" w:rsidP="003D0DD8">
      <w:pPr>
        <w:numPr>
          <w:ilvl w:val="0"/>
          <w:numId w:val="11"/>
        </w:numPr>
        <w:spacing w:after="120" w:line="240" w:lineRule="auto"/>
        <w:rPr>
          <w:rFonts w:ascii="Arial" w:hAnsi="Arial" w:cs="Arial"/>
          <w:bCs/>
          <w:sz w:val="24"/>
          <w:szCs w:val="24"/>
          <w:lang w:val="en-US" w:bidi="en-US"/>
        </w:rPr>
      </w:pPr>
      <w:r w:rsidRPr="003D0DD8">
        <w:rPr>
          <w:rFonts w:ascii="Arial" w:hAnsi="Arial" w:cs="Arial"/>
          <w:bCs/>
          <w:sz w:val="24"/>
          <w:szCs w:val="24"/>
          <w:lang w:val="en-US" w:bidi="en-US"/>
        </w:rPr>
        <w:t xml:space="preserve">Parents who have been expected to bring their child to a setting due to concerns about their parenting or the child’s development may feel wary or defensive. </w:t>
      </w:r>
    </w:p>
    <w:p w14:paraId="02071D6E" w14:textId="77777777" w:rsidR="003D0DD8" w:rsidRPr="003D0DD8" w:rsidRDefault="003D0DD8" w:rsidP="003D0DD8">
      <w:pPr>
        <w:numPr>
          <w:ilvl w:val="0"/>
          <w:numId w:val="11"/>
        </w:numPr>
        <w:spacing w:after="120" w:line="240" w:lineRule="auto"/>
        <w:rPr>
          <w:rFonts w:ascii="Arial" w:hAnsi="Arial" w:cs="Arial"/>
          <w:bCs/>
          <w:sz w:val="24"/>
          <w:szCs w:val="24"/>
          <w:lang w:val="en-US" w:bidi="en-US"/>
        </w:rPr>
      </w:pPr>
      <w:r w:rsidRPr="003D0DD8">
        <w:rPr>
          <w:rFonts w:ascii="Arial" w:hAnsi="Arial" w:cs="Arial"/>
          <w:bCs/>
          <w:sz w:val="24"/>
          <w:szCs w:val="24"/>
          <w:lang w:val="en-US" w:bidi="en-US"/>
        </w:rPr>
        <w:t>Parents whose child has an identified disability or special need may be concerned about their child receiving the type of care they need.</w:t>
      </w:r>
    </w:p>
    <w:p w14:paraId="6600C83F" w14:textId="77777777" w:rsidR="003D0DD8" w:rsidRPr="003D0DD8" w:rsidRDefault="003D0DD8" w:rsidP="003D0DD8">
      <w:pPr>
        <w:numPr>
          <w:ilvl w:val="0"/>
          <w:numId w:val="11"/>
        </w:numPr>
        <w:spacing w:after="120" w:line="240" w:lineRule="auto"/>
        <w:rPr>
          <w:rFonts w:ascii="Arial" w:hAnsi="Arial" w:cs="Arial"/>
          <w:bCs/>
          <w:sz w:val="24"/>
          <w:szCs w:val="24"/>
          <w:lang w:val="en-US" w:bidi="en-US"/>
        </w:rPr>
      </w:pPr>
      <w:r w:rsidRPr="003D0DD8">
        <w:rPr>
          <w:rFonts w:ascii="Arial" w:hAnsi="Arial" w:cs="Arial"/>
          <w:bCs/>
          <w:sz w:val="24"/>
          <w:szCs w:val="24"/>
          <w:lang w:val="en-US" w:bidi="en-US"/>
        </w:rPr>
        <w:t>Parents whose cultural group or family unit is in a minority in the setting may feel anxious about lack of recognition and possible discrimination.</w:t>
      </w:r>
    </w:p>
    <w:p w14:paraId="470EF713" w14:textId="77777777" w:rsidR="003D0DD8" w:rsidRPr="003D0DD8" w:rsidRDefault="003D0DD8" w:rsidP="003D0DD8">
      <w:pPr>
        <w:numPr>
          <w:ilvl w:val="0"/>
          <w:numId w:val="11"/>
        </w:numPr>
        <w:spacing w:after="120" w:line="240" w:lineRule="auto"/>
        <w:rPr>
          <w:rFonts w:ascii="Arial" w:hAnsi="Arial" w:cs="Arial"/>
          <w:bCs/>
          <w:sz w:val="24"/>
          <w:szCs w:val="24"/>
          <w:lang w:val="en-US" w:bidi="en-US"/>
        </w:rPr>
      </w:pPr>
      <w:r w:rsidRPr="003D0DD8">
        <w:rPr>
          <w:rFonts w:ascii="Arial" w:hAnsi="Arial" w:cs="Arial"/>
          <w:bCs/>
          <w:sz w:val="24"/>
          <w:szCs w:val="24"/>
          <w:lang w:val="en-US" w:bidi="en-US"/>
        </w:rPr>
        <w:t>Parents who are used to feeling competent in their professional lives but are unsure about their parenting may fear being undermined or usurped by the educator.</w:t>
      </w:r>
    </w:p>
    <w:p w14:paraId="24296ABF" w14:textId="77777777" w:rsidR="003D0DD8" w:rsidRPr="003D0DD8" w:rsidRDefault="003D0DD8" w:rsidP="003D0DD8">
      <w:pPr>
        <w:numPr>
          <w:ilvl w:val="0"/>
          <w:numId w:val="11"/>
        </w:numPr>
        <w:spacing w:after="120" w:line="240" w:lineRule="auto"/>
        <w:rPr>
          <w:rFonts w:ascii="Arial" w:hAnsi="Arial" w:cs="Arial"/>
          <w:bCs/>
          <w:sz w:val="24"/>
          <w:szCs w:val="24"/>
          <w:lang w:val="en-US" w:bidi="en-US"/>
        </w:rPr>
      </w:pPr>
      <w:r w:rsidRPr="003D0DD8">
        <w:rPr>
          <w:rFonts w:ascii="Arial" w:hAnsi="Arial" w:cs="Arial"/>
          <w:bCs/>
          <w:sz w:val="24"/>
          <w:szCs w:val="24"/>
          <w:lang w:val="en-US" w:bidi="en-US"/>
        </w:rPr>
        <w:t>Parents may have health or family issues that they fear may be misunderstood by educators and therefore will not disclose them.</w:t>
      </w:r>
    </w:p>
    <w:p w14:paraId="0AE24AE2" w14:textId="11C4D5BA" w:rsidR="007F3C1F" w:rsidRDefault="007F3C1F" w:rsidP="007F3C1F">
      <w:pPr>
        <w:spacing w:after="120" w:line="240" w:lineRule="auto"/>
        <w:rPr>
          <w:rFonts w:ascii="Arial" w:hAnsi="Arial" w:cs="Arial"/>
          <w:sz w:val="24"/>
          <w:szCs w:val="24"/>
        </w:rPr>
      </w:pPr>
      <w:r w:rsidRPr="003D0DD8">
        <w:rPr>
          <w:rFonts w:ascii="Arial" w:hAnsi="Arial" w:cs="Arial"/>
          <w:sz w:val="24"/>
          <w:szCs w:val="24"/>
        </w:rPr>
        <w:t>Any of the</w:t>
      </w:r>
      <w:r w:rsidR="003D0DD8" w:rsidRPr="003D0DD8">
        <w:rPr>
          <w:rFonts w:ascii="Arial" w:hAnsi="Arial" w:cs="Arial"/>
          <w:sz w:val="24"/>
          <w:szCs w:val="24"/>
        </w:rPr>
        <w:t>se</w:t>
      </w:r>
      <w:r w:rsidRPr="003D0DD8">
        <w:rPr>
          <w:rFonts w:ascii="Arial" w:hAnsi="Arial" w:cs="Arial"/>
          <w:sz w:val="24"/>
          <w:szCs w:val="24"/>
        </w:rPr>
        <w:t xml:space="preserve"> situations may lead parents to be either reticent in sharing information or keen to exaggerate their child’s abilities in the hope that saying the right thing will gain the educator’s approval and acceptance of their child. </w:t>
      </w:r>
    </w:p>
    <w:p w14:paraId="2FBA92E7" w14:textId="32DB6F91" w:rsidR="006A7368" w:rsidRPr="003D0DD8" w:rsidRDefault="006A7368" w:rsidP="006A7368">
      <w:pPr>
        <w:pStyle w:val="01MTMainTextpara"/>
        <w:spacing w:before="0" w:after="120" w:line="240" w:lineRule="auto"/>
        <w:rPr>
          <w:rFonts w:ascii="Arial" w:hAnsi="Arial" w:cs="Arial"/>
          <w:color w:val="auto"/>
          <w:sz w:val="24"/>
          <w:szCs w:val="24"/>
          <w:lang w:val="en-US" w:bidi="en-US"/>
        </w:rPr>
      </w:pPr>
      <w:r w:rsidRPr="003D0DD8">
        <w:rPr>
          <w:rFonts w:ascii="Arial" w:hAnsi="Arial" w:cs="Arial"/>
          <w:color w:val="auto"/>
          <w:sz w:val="24"/>
          <w:szCs w:val="24"/>
        </w:rPr>
        <w:t xml:space="preserve">But mostly it seems parents want to know that their child will be loved and well cared for. </w:t>
      </w:r>
      <w:r w:rsidRPr="003D0DD8">
        <w:rPr>
          <w:rFonts w:ascii="Arial" w:hAnsi="Arial" w:cs="Arial"/>
          <w:color w:val="auto"/>
          <w:sz w:val="24"/>
          <w:szCs w:val="24"/>
          <w:lang w:val="en-US" w:bidi="en-US"/>
        </w:rPr>
        <w:t xml:space="preserve">Parents/carers of 0–3-year-olds can experience early years care and education for their young children as a joy and a support; enriching both their lives and those of their children or they can experience it as a time of anxiety and conflicting feelings. Often, they will experience a bit of both of these; handing over the most precious person in your life to the care of someone who is usually little more than a stranger can be an uneasy and confusing time. Educators therefore, need as clear an understanding as possible of what the issues might be for a parent and develop sensitivity to some of the complex feelings they may experience. </w:t>
      </w:r>
    </w:p>
    <w:bookmarkEnd w:id="5"/>
    <w:p w14:paraId="4747FCD0" w14:textId="77777777" w:rsidR="006A7368" w:rsidRPr="003D0DD8" w:rsidRDefault="006A7368" w:rsidP="007F3C1F">
      <w:pPr>
        <w:spacing w:after="120" w:line="240" w:lineRule="auto"/>
        <w:rPr>
          <w:rFonts w:ascii="Arial" w:hAnsi="Arial" w:cs="Arial"/>
          <w:sz w:val="24"/>
          <w:szCs w:val="24"/>
        </w:rPr>
      </w:pPr>
    </w:p>
    <w:p w14:paraId="03F9898C" w14:textId="77777777" w:rsidR="00E66F24" w:rsidRDefault="009C09C7" w:rsidP="007F3C1F">
      <w:pPr>
        <w:spacing w:after="120" w:line="240" w:lineRule="auto"/>
        <w:rPr>
          <w:rFonts w:ascii="Arial" w:hAnsi="Arial" w:cs="Arial"/>
          <w:b/>
          <w:iCs/>
          <w:sz w:val="24"/>
          <w:szCs w:val="24"/>
          <w:lang w:val="en-US" w:bidi="en-US"/>
        </w:rPr>
      </w:pPr>
      <w:bookmarkStart w:id="6" w:name="_Hlk124851848"/>
      <w:bookmarkStart w:id="7" w:name="_Hlk123819631"/>
      <w:r w:rsidRPr="006A7368">
        <w:rPr>
          <w:rFonts w:ascii="Arial" w:hAnsi="Arial" w:cs="Arial"/>
          <w:b/>
          <w:iCs/>
          <w:sz w:val="24"/>
          <w:szCs w:val="24"/>
          <w:lang w:val="en-US" w:bidi="en-US"/>
        </w:rPr>
        <w:t xml:space="preserve">Reflection </w:t>
      </w:r>
      <w:proofErr w:type="gramStart"/>
      <w:r w:rsidRPr="006A7368">
        <w:rPr>
          <w:rFonts w:ascii="Arial" w:hAnsi="Arial" w:cs="Arial"/>
          <w:b/>
          <w:iCs/>
          <w:sz w:val="24"/>
          <w:szCs w:val="24"/>
          <w:lang w:val="en-US" w:bidi="en-US"/>
        </w:rPr>
        <w:t>point</w:t>
      </w:r>
      <w:proofErr w:type="gramEnd"/>
      <w:r w:rsidR="00152497">
        <w:rPr>
          <w:rFonts w:ascii="Arial" w:hAnsi="Arial" w:cs="Arial"/>
          <w:b/>
          <w:iCs/>
          <w:sz w:val="24"/>
          <w:szCs w:val="24"/>
          <w:lang w:val="en-US" w:bidi="en-US"/>
        </w:rPr>
        <w:t xml:space="preserve"> 1</w:t>
      </w:r>
      <w:r>
        <w:rPr>
          <w:rFonts w:ascii="Arial" w:hAnsi="Arial" w:cs="Arial"/>
          <w:b/>
          <w:iCs/>
          <w:sz w:val="24"/>
          <w:szCs w:val="24"/>
          <w:lang w:val="en-US" w:bidi="en-US"/>
        </w:rPr>
        <w:t>:</w:t>
      </w:r>
      <w:r w:rsidRPr="006A7368">
        <w:rPr>
          <w:rFonts w:ascii="Arial" w:hAnsi="Arial" w:cs="Arial"/>
          <w:b/>
          <w:iCs/>
          <w:sz w:val="24"/>
          <w:szCs w:val="24"/>
          <w:lang w:val="en-US" w:bidi="en-US"/>
        </w:rPr>
        <w:t xml:space="preserve"> </w:t>
      </w:r>
      <w:r w:rsidR="00E66F24">
        <w:rPr>
          <w:rFonts w:ascii="Arial" w:hAnsi="Arial" w:cs="Arial"/>
          <w:b/>
          <w:iCs/>
          <w:sz w:val="24"/>
          <w:szCs w:val="24"/>
          <w:lang w:val="en-US" w:bidi="en-US"/>
        </w:rPr>
        <w:t>Consider the parent’s perspective</w:t>
      </w:r>
    </w:p>
    <w:bookmarkEnd w:id="6"/>
    <w:p w14:paraId="265F7813" w14:textId="47F1027E" w:rsidR="007F3C1F" w:rsidRPr="009C09C7" w:rsidRDefault="007F3C1F" w:rsidP="007F3C1F">
      <w:pPr>
        <w:spacing w:after="120" w:line="240" w:lineRule="auto"/>
        <w:rPr>
          <w:rFonts w:ascii="Arial" w:hAnsi="Arial" w:cs="Arial"/>
          <w:iCs/>
          <w:sz w:val="24"/>
          <w:szCs w:val="24"/>
          <w:lang w:val="en-US" w:bidi="en-US"/>
        </w:rPr>
      </w:pPr>
      <w:r w:rsidRPr="009C09C7">
        <w:rPr>
          <w:rFonts w:ascii="Arial" w:hAnsi="Arial" w:cs="Arial"/>
          <w:iCs/>
          <w:sz w:val="24"/>
          <w:szCs w:val="24"/>
          <w:lang w:val="en-US" w:bidi="en-US"/>
        </w:rPr>
        <w:t xml:space="preserve">Use the grid below to list all the things that, as a parent, you would want to know about the setting and all the things you want the setting to know about your child. Then imagine what information you might not want to share because you might worry that educators may misinterpret, misunderstand or judge you, your family or your child. </w:t>
      </w:r>
    </w:p>
    <w:p w14:paraId="378E3EAE" w14:textId="7BEC26B0" w:rsidR="007F3C1F" w:rsidRPr="009C09C7" w:rsidRDefault="007F3C1F" w:rsidP="007F3C1F">
      <w:pPr>
        <w:spacing w:after="120" w:line="240" w:lineRule="auto"/>
        <w:rPr>
          <w:rFonts w:ascii="Arial" w:hAnsi="Arial" w:cs="Arial"/>
          <w:iCs/>
          <w:sz w:val="24"/>
          <w:szCs w:val="24"/>
          <w:lang w:val="en-US" w:bidi="en-US"/>
        </w:rPr>
      </w:pPr>
      <w:r w:rsidRPr="009C09C7">
        <w:rPr>
          <w:rFonts w:ascii="Arial" w:hAnsi="Arial" w:cs="Arial"/>
          <w:iCs/>
          <w:sz w:val="24"/>
          <w:szCs w:val="24"/>
          <w:lang w:val="en-US" w:bidi="en-US"/>
        </w:rPr>
        <w:lastRenderedPageBreak/>
        <w:t xml:space="preserve">Then repeat the exercise but from </w:t>
      </w:r>
      <w:r w:rsidR="003D0DD8" w:rsidRPr="009C09C7">
        <w:rPr>
          <w:rFonts w:ascii="Arial" w:hAnsi="Arial" w:cs="Arial"/>
          <w:iCs/>
          <w:sz w:val="24"/>
          <w:szCs w:val="24"/>
          <w:lang w:val="en-US" w:bidi="en-US"/>
        </w:rPr>
        <w:t>an</w:t>
      </w:r>
      <w:r w:rsidRPr="009C09C7">
        <w:rPr>
          <w:rFonts w:ascii="Arial" w:hAnsi="Arial" w:cs="Arial"/>
          <w:iCs/>
          <w:sz w:val="24"/>
          <w:szCs w:val="24"/>
          <w:lang w:val="en-US" w:bidi="en-US"/>
        </w:rPr>
        <w:t xml:space="preserve"> educator’s point of view. What do you think you need to know about the child and what do you think the parent needs to know about the setting? Is there anything you think the parent doesn’t need to know?</w:t>
      </w:r>
    </w:p>
    <w:p w14:paraId="38BD6818" w14:textId="4792543E" w:rsidR="002B61D8" w:rsidRPr="009C09C7" w:rsidRDefault="007F3C1F" w:rsidP="007F3C1F">
      <w:pPr>
        <w:spacing w:after="120" w:line="240" w:lineRule="auto"/>
        <w:rPr>
          <w:rFonts w:ascii="Arial" w:hAnsi="Arial" w:cs="Arial"/>
          <w:iCs/>
          <w:sz w:val="24"/>
          <w:szCs w:val="24"/>
          <w:lang w:val="en-US" w:bidi="en-US"/>
        </w:rPr>
      </w:pPr>
      <w:r w:rsidRPr="009C09C7">
        <w:rPr>
          <w:rFonts w:ascii="Arial" w:hAnsi="Arial" w:cs="Arial"/>
          <w:iCs/>
          <w:sz w:val="24"/>
          <w:szCs w:val="24"/>
          <w:lang w:val="en-US" w:bidi="en-US"/>
        </w:rPr>
        <w:t xml:space="preserve">Then compare your lists. How are they the same or different? </w:t>
      </w:r>
    </w:p>
    <w:tbl>
      <w:tblPr>
        <w:tblStyle w:val="TableGrid"/>
        <w:tblW w:w="0" w:type="auto"/>
        <w:tblInd w:w="-5" w:type="dxa"/>
        <w:tblLayout w:type="fixed"/>
        <w:tblLook w:val="01E0" w:firstRow="1" w:lastRow="1" w:firstColumn="1" w:lastColumn="1" w:noHBand="0" w:noVBand="0"/>
      </w:tblPr>
      <w:tblGrid>
        <w:gridCol w:w="2191"/>
        <w:gridCol w:w="2203"/>
        <w:gridCol w:w="2268"/>
        <w:gridCol w:w="1984"/>
      </w:tblGrid>
      <w:tr w:rsidR="003D0DD8" w:rsidRPr="003D0DD8" w14:paraId="172A5369" w14:textId="77777777" w:rsidTr="002B61D8">
        <w:tc>
          <w:tcPr>
            <w:tcW w:w="4394" w:type="dxa"/>
            <w:gridSpan w:val="2"/>
          </w:tcPr>
          <w:p w14:paraId="2134E9A9" w14:textId="77777777" w:rsidR="007F3C1F" w:rsidRPr="003D0DD8" w:rsidRDefault="007F3C1F" w:rsidP="00B80384">
            <w:pPr>
              <w:spacing w:after="120"/>
              <w:rPr>
                <w:rFonts w:ascii="Arial" w:hAnsi="Arial" w:cs="Arial"/>
                <w:sz w:val="24"/>
                <w:szCs w:val="24"/>
              </w:rPr>
            </w:pPr>
            <w:r w:rsidRPr="003D0DD8">
              <w:rPr>
                <w:rFonts w:ascii="Arial" w:hAnsi="Arial" w:cs="Arial"/>
                <w:sz w:val="24"/>
                <w:szCs w:val="24"/>
              </w:rPr>
              <w:br w:type="page"/>
              <w:t>As a parent</w:t>
            </w:r>
          </w:p>
        </w:tc>
        <w:tc>
          <w:tcPr>
            <w:tcW w:w="4252" w:type="dxa"/>
            <w:gridSpan w:val="2"/>
          </w:tcPr>
          <w:p w14:paraId="05F4B0AB" w14:textId="36B16042" w:rsidR="007F3C1F" w:rsidRPr="003D0DD8" w:rsidRDefault="007F3C1F" w:rsidP="00B80384">
            <w:pPr>
              <w:spacing w:after="120"/>
              <w:rPr>
                <w:rFonts w:ascii="Arial" w:hAnsi="Arial" w:cs="Arial"/>
                <w:sz w:val="24"/>
                <w:szCs w:val="24"/>
              </w:rPr>
            </w:pPr>
            <w:r w:rsidRPr="003D0DD8">
              <w:rPr>
                <w:rFonts w:ascii="Arial" w:hAnsi="Arial" w:cs="Arial"/>
                <w:sz w:val="24"/>
                <w:szCs w:val="24"/>
              </w:rPr>
              <w:t xml:space="preserve">As </w:t>
            </w:r>
            <w:r w:rsidR="003D0DD8" w:rsidRPr="003D0DD8">
              <w:rPr>
                <w:rFonts w:ascii="Arial" w:hAnsi="Arial" w:cs="Arial"/>
                <w:sz w:val="24"/>
                <w:szCs w:val="24"/>
              </w:rPr>
              <w:t>an</w:t>
            </w:r>
            <w:r w:rsidRPr="003D0DD8">
              <w:rPr>
                <w:rFonts w:ascii="Arial" w:hAnsi="Arial" w:cs="Arial"/>
                <w:sz w:val="24"/>
                <w:szCs w:val="24"/>
              </w:rPr>
              <w:t xml:space="preserve"> educator</w:t>
            </w:r>
          </w:p>
        </w:tc>
      </w:tr>
      <w:tr w:rsidR="003D0DD8" w:rsidRPr="003D0DD8" w14:paraId="50680AE8" w14:textId="77777777" w:rsidTr="002B61D8">
        <w:tc>
          <w:tcPr>
            <w:tcW w:w="2191" w:type="dxa"/>
          </w:tcPr>
          <w:p w14:paraId="4DCE9AF7" w14:textId="77777777" w:rsidR="007F3C1F" w:rsidRPr="003D0DD8" w:rsidRDefault="007F3C1F" w:rsidP="00B80384">
            <w:pPr>
              <w:spacing w:after="120"/>
              <w:rPr>
                <w:rFonts w:ascii="Arial" w:hAnsi="Arial" w:cs="Arial"/>
                <w:sz w:val="24"/>
                <w:szCs w:val="24"/>
              </w:rPr>
            </w:pPr>
            <w:r w:rsidRPr="003D0DD8">
              <w:rPr>
                <w:rFonts w:ascii="Arial" w:hAnsi="Arial" w:cs="Arial"/>
                <w:sz w:val="24"/>
                <w:szCs w:val="24"/>
              </w:rPr>
              <w:t>Things you want to know about the setting</w:t>
            </w:r>
          </w:p>
        </w:tc>
        <w:tc>
          <w:tcPr>
            <w:tcW w:w="2203" w:type="dxa"/>
          </w:tcPr>
          <w:p w14:paraId="0A1BDBF0" w14:textId="77777777" w:rsidR="007F3C1F" w:rsidRPr="003D0DD8" w:rsidRDefault="007F3C1F" w:rsidP="00B80384">
            <w:pPr>
              <w:spacing w:after="120"/>
              <w:rPr>
                <w:rFonts w:ascii="Arial" w:hAnsi="Arial" w:cs="Arial"/>
                <w:sz w:val="24"/>
                <w:szCs w:val="24"/>
              </w:rPr>
            </w:pPr>
            <w:r w:rsidRPr="003D0DD8">
              <w:rPr>
                <w:rFonts w:ascii="Arial" w:hAnsi="Arial" w:cs="Arial"/>
                <w:sz w:val="24"/>
                <w:szCs w:val="24"/>
              </w:rPr>
              <w:t>Things you want the setting to know about your child</w:t>
            </w:r>
          </w:p>
        </w:tc>
        <w:tc>
          <w:tcPr>
            <w:tcW w:w="2268" w:type="dxa"/>
          </w:tcPr>
          <w:p w14:paraId="69D1305F" w14:textId="77777777" w:rsidR="007F3C1F" w:rsidRPr="003D0DD8" w:rsidRDefault="007F3C1F" w:rsidP="00B80384">
            <w:pPr>
              <w:spacing w:after="120"/>
              <w:rPr>
                <w:rFonts w:ascii="Arial" w:hAnsi="Arial" w:cs="Arial"/>
                <w:sz w:val="24"/>
                <w:szCs w:val="24"/>
              </w:rPr>
            </w:pPr>
            <w:r w:rsidRPr="003D0DD8">
              <w:rPr>
                <w:rFonts w:ascii="Arial" w:hAnsi="Arial" w:cs="Arial"/>
                <w:sz w:val="24"/>
                <w:szCs w:val="24"/>
              </w:rPr>
              <w:t>Things you want the parent to know about the setting</w:t>
            </w:r>
          </w:p>
        </w:tc>
        <w:tc>
          <w:tcPr>
            <w:tcW w:w="1984" w:type="dxa"/>
          </w:tcPr>
          <w:p w14:paraId="19399078" w14:textId="77777777" w:rsidR="007F3C1F" w:rsidRPr="003D0DD8" w:rsidRDefault="007F3C1F" w:rsidP="00B80384">
            <w:pPr>
              <w:spacing w:after="120"/>
              <w:rPr>
                <w:rFonts w:ascii="Arial" w:hAnsi="Arial" w:cs="Arial"/>
                <w:sz w:val="24"/>
                <w:szCs w:val="24"/>
              </w:rPr>
            </w:pPr>
            <w:r w:rsidRPr="003D0DD8">
              <w:rPr>
                <w:rFonts w:ascii="Arial" w:hAnsi="Arial" w:cs="Arial"/>
                <w:sz w:val="24"/>
                <w:szCs w:val="24"/>
              </w:rPr>
              <w:t>Things you think you need to know about the child and family</w:t>
            </w:r>
          </w:p>
        </w:tc>
      </w:tr>
      <w:tr w:rsidR="003D0DD8" w:rsidRPr="003D0DD8" w14:paraId="7467EB10" w14:textId="77777777" w:rsidTr="002B61D8">
        <w:tc>
          <w:tcPr>
            <w:tcW w:w="2191" w:type="dxa"/>
          </w:tcPr>
          <w:p w14:paraId="427752C7" w14:textId="77777777" w:rsidR="007F3C1F" w:rsidRPr="003D0DD8" w:rsidRDefault="007F3C1F" w:rsidP="00B80384">
            <w:pPr>
              <w:spacing w:after="120"/>
              <w:rPr>
                <w:rFonts w:ascii="Arial" w:hAnsi="Arial" w:cs="Arial"/>
                <w:sz w:val="24"/>
                <w:szCs w:val="24"/>
              </w:rPr>
            </w:pPr>
          </w:p>
          <w:p w14:paraId="4C535BA1" w14:textId="77777777" w:rsidR="007F3C1F" w:rsidRPr="003D0DD8" w:rsidRDefault="007F3C1F" w:rsidP="00B80384">
            <w:pPr>
              <w:spacing w:after="120"/>
              <w:rPr>
                <w:rFonts w:ascii="Arial" w:hAnsi="Arial" w:cs="Arial"/>
                <w:sz w:val="24"/>
                <w:szCs w:val="24"/>
              </w:rPr>
            </w:pPr>
          </w:p>
          <w:p w14:paraId="34EEFD31" w14:textId="77777777" w:rsidR="007F3C1F" w:rsidRPr="003D0DD8" w:rsidRDefault="007F3C1F" w:rsidP="00B80384">
            <w:pPr>
              <w:spacing w:after="120"/>
              <w:rPr>
                <w:rFonts w:ascii="Arial" w:hAnsi="Arial" w:cs="Arial"/>
                <w:sz w:val="24"/>
                <w:szCs w:val="24"/>
              </w:rPr>
            </w:pPr>
          </w:p>
          <w:p w14:paraId="4F740223" w14:textId="77777777" w:rsidR="007F3C1F" w:rsidRPr="003D0DD8" w:rsidRDefault="007F3C1F" w:rsidP="00B80384">
            <w:pPr>
              <w:spacing w:after="120"/>
              <w:rPr>
                <w:rFonts w:ascii="Arial" w:hAnsi="Arial" w:cs="Arial"/>
                <w:sz w:val="24"/>
                <w:szCs w:val="24"/>
              </w:rPr>
            </w:pPr>
          </w:p>
          <w:p w14:paraId="3082E18A" w14:textId="77777777" w:rsidR="007F3C1F" w:rsidRPr="003D0DD8" w:rsidRDefault="007F3C1F" w:rsidP="00B80384">
            <w:pPr>
              <w:spacing w:after="120"/>
              <w:rPr>
                <w:rFonts w:ascii="Arial" w:hAnsi="Arial" w:cs="Arial"/>
                <w:sz w:val="24"/>
                <w:szCs w:val="24"/>
              </w:rPr>
            </w:pPr>
          </w:p>
          <w:p w14:paraId="28134965" w14:textId="77777777" w:rsidR="007F3C1F" w:rsidRPr="003D0DD8" w:rsidRDefault="007F3C1F" w:rsidP="00B80384">
            <w:pPr>
              <w:spacing w:after="120"/>
              <w:rPr>
                <w:rFonts w:ascii="Arial" w:hAnsi="Arial" w:cs="Arial"/>
                <w:sz w:val="24"/>
                <w:szCs w:val="24"/>
              </w:rPr>
            </w:pPr>
          </w:p>
          <w:p w14:paraId="06F36E81" w14:textId="77777777" w:rsidR="007F3C1F" w:rsidRPr="003D0DD8" w:rsidRDefault="007F3C1F" w:rsidP="00B80384">
            <w:pPr>
              <w:spacing w:after="120"/>
              <w:rPr>
                <w:rFonts w:ascii="Arial" w:hAnsi="Arial" w:cs="Arial"/>
                <w:sz w:val="24"/>
                <w:szCs w:val="24"/>
              </w:rPr>
            </w:pPr>
          </w:p>
          <w:p w14:paraId="43E2F0ED" w14:textId="77777777" w:rsidR="007F3C1F" w:rsidRPr="003D0DD8" w:rsidRDefault="007F3C1F" w:rsidP="00B80384">
            <w:pPr>
              <w:spacing w:after="120"/>
              <w:rPr>
                <w:rFonts w:ascii="Arial" w:hAnsi="Arial" w:cs="Arial"/>
                <w:sz w:val="24"/>
                <w:szCs w:val="24"/>
              </w:rPr>
            </w:pPr>
          </w:p>
        </w:tc>
        <w:tc>
          <w:tcPr>
            <w:tcW w:w="2203" w:type="dxa"/>
          </w:tcPr>
          <w:p w14:paraId="7441986C" w14:textId="77777777" w:rsidR="007F3C1F" w:rsidRPr="003D0DD8" w:rsidRDefault="007F3C1F" w:rsidP="00B80384">
            <w:pPr>
              <w:spacing w:after="120"/>
              <w:rPr>
                <w:rFonts w:ascii="Arial" w:hAnsi="Arial" w:cs="Arial"/>
                <w:sz w:val="24"/>
                <w:szCs w:val="24"/>
              </w:rPr>
            </w:pPr>
          </w:p>
        </w:tc>
        <w:tc>
          <w:tcPr>
            <w:tcW w:w="2268" w:type="dxa"/>
          </w:tcPr>
          <w:p w14:paraId="13816FC2" w14:textId="77777777" w:rsidR="007F3C1F" w:rsidRPr="003D0DD8" w:rsidRDefault="007F3C1F" w:rsidP="00B80384">
            <w:pPr>
              <w:spacing w:after="120"/>
              <w:rPr>
                <w:rFonts w:ascii="Arial" w:hAnsi="Arial" w:cs="Arial"/>
                <w:sz w:val="24"/>
                <w:szCs w:val="24"/>
              </w:rPr>
            </w:pPr>
          </w:p>
          <w:p w14:paraId="29EDD380" w14:textId="77777777" w:rsidR="007F3C1F" w:rsidRPr="003D0DD8" w:rsidRDefault="007F3C1F" w:rsidP="00B80384">
            <w:pPr>
              <w:spacing w:after="120"/>
              <w:rPr>
                <w:rFonts w:ascii="Arial" w:hAnsi="Arial" w:cs="Arial"/>
                <w:sz w:val="24"/>
                <w:szCs w:val="24"/>
              </w:rPr>
            </w:pPr>
          </w:p>
          <w:p w14:paraId="23D7A90C" w14:textId="77777777" w:rsidR="007F3C1F" w:rsidRPr="003D0DD8" w:rsidRDefault="007F3C1F" w:rsidP="00B80384">
            <w:pPr>
              <w:spacing w:after="120"/>
              <w:rPr>
                <w:rFonts w:ascii="Arial" w:hAnsi="Arial" w:cs="Arial"/>
                <w:sz w:val="24"/>
                <w:szCs w:val="24"/>
              </w:rPr>
            </w:pPr>
          </w:p>
          <w:p w14:paraId="237CF925" w14:textId="77777777" w:rsidR="007F3C1F" w:rsidRPr="003D0DD8" w:rsidRDefault="007F3C1F" w:rsidP="00B80384">
            <w:pPr>
              <w:spacing w:after="120"/>
              <w:rPr>
                <w:rFonts w:ascii="Arial" w:hAnsi="Arial" w:cs="Arial"/>
                <w:sz w:val="24"/>
                <w:szCs w:val="24"/>
              </w:rPr>
            </w:pPr>
          </w:p>
          <w:p w14:paraId="0C6EB45F" w14:textId="77777777" w:rsidR="007F3C1F" w:rsidRPr="003D0DD8" w:rsidRDefault="007F3C1F" w:rsidP="00B80384">
            <w:pPr>
              <w:spacing w:after="120"/>
              <w:rPr>
                <w:rFonts w:ascii="Arial" w:hAnsi="Arial" w:cs="Arial"/>
                <w:sz w:val="24"/>
                <w:szCs w:val="24"/>
              </w:rPr>
            </w:pPr>
          </w:p>
          <w:p w14:paraId="0E0A4F45" w14:textId="77777777" w:rsidR="007F3C1F" w:rsidRPr="003D0DD8" w:rsidRDefault="007F3C1F" w:rsidP="00B80384">
            <w:pPr>
              <w:spacing w:after="120"/>
              <w:rPr>
                <w:rFonts w:ascii="Arial" w:hAnsi="Arial" w:cs="Arial"/>
                <w:sz w:val="24"/>
                <w:szCs w:val="24"/>
              </w:rPr>
            </w:pPr>
          </w:p>
          <w:p w14:paraId="3C8FCABB" w14:textId="77777777" w:rsidR="007F3C1F" w:rsidRPr="003D0DD8" w:rsidRDefault="007F3C1F" w:rsidP="00B80384">
            <w:pPr>
              <w:spacing w:after="120"/>
              <w:rPr>
                <w:rFonts w:ascii="Arial" w:hAnsi="Arial" w:cs="Arial"/>
                <w:sz w:val="24"/>
                <w:szCs w:val="24"/>
              </w:rPr>
            </w:pPr>
          </w:p>
          <w:p w14:paraId="73613867" w14:textId="77777777" w:rsidR="007F3C1F" w:rsidRPr="003D0DD8" w:rsidRDefault="007F3C1F" w:rsidP="00B80384">
            <w:pPr>
              <w:spacing w:after="120"/>
              <w:rPr>
                <w:rFonts w:ascii="Arial" w:hAnsi="Arial" w:cs="Arial"/>
                <w:sz w:val="24"/>
                <w:szCs w:val="24"/>
              </w:rPr>
            </w:pPr>
          </w:p>
          <w:p w14:paraId="73BDCAC4" w14:textId="77777777" w:rsidR="007F3C1F" w:rsidRPr="003D0DD8" w:rsidRDefault="007F3C1F" w:rsidP="00B80384">
            <w:pPr>
              <w:spacing w:after="120"/>
              <w:rPr>
                <w:rFonts w:ascii="Arial" w:hAnsi="Arial" w:cs="Arial"/>
                <w:sz w:val="24"/>
                <w:szCs w:val="24"/>
              </w:rPr>
            </w:pPr>
          </w:p>
        </w:tc>
        <w:tc>
          <w:tcPr>
            <w:tcW w:w="1984" w:type="dxa"/>
          </w:tcPr>
          <w:p w14:paraId="5318AB13" w14:textId="77777777" w:rsidR="007F3C1F" w:rsidRPr="003D0DD8" w:rsidRDefault="007F3C1F" w:rsidP="00B80384">
            <w:pPr>
              <w:spacing w:after="120"/>
              <w:rPr>
                <w:rFonts w:ascii="Arial" w:hAnsi="Arial" w:cs="Arial"/>
                <w:sz w:val="24"/>
                <w:szCs w:val="24"/>
              </w:rPr>
            </w:pPr>
          </w:p>
        </w:tc>
      </w:tr>
      <w:tr w:rsidR="003D0DD8" w:rsidRPr="003D0DD8" w14:paraId="5A6CA8D8" w14:textId="77777777" w:rsidTr="002B61D8">
        <w:tc>
          <w:tcPr>
            <w:tcW w:w="4394" w:type="dxa"/>
            <w:gridSpan w:val="2"/>
          </w:tcPr>
          <w:p w14:paraId="51B1CBFB" w14:textId="77777777" w:rsidR="007F3C1F" w:rsidRPr="003D0DD8" w:rsidRDefault="007F3C1F" w:rsidP="00B80384">
            <w:pPr>
              <w:spacing w:after="120"/>
              <w:rPr>
                <w:rFonts w:ascii="Arial" w:hAnsi="Arial" w:cs="Arial"/>
                <w:sz w:val="24"/>
                <w:szCs w:val="24"/>
              </w:rPr>
            </w:pPr>
            <w:r w:rsidRPr="003D0DD8">
              <w:rPr>
                <w:rFonts w:ascii="Arial" w:hAnsi="Arial" w:cs="Arial"/>
                <w:sz w:val="24"/>
                <w:szCs w:val="24"/>
              </w:rPr>
              <w:t>Anything you don’t want the setting to know</w:t>
            </w:r>
          </w:p>
        </w:tc>
        <w:tc>
          <w:tcPr>
            <w:tcW w:w="4252" w:type="dxa"/>
            <w:gridSpan w:val="2"/>
          </w:tcPr>
          <w:p w14:paraId="2CEB5019" w14:textId="77777777" w:rsidR="007F3C1F" w:rsidRPr="003D0DD8" w:rsidRDefault="007F3C1F" w:rsidP="00B80384">
            <w:pPr>
              <w:spacing w:after="120"/>
              <w:rPr>
                <w:rFonts w:ascii="Arial" w:hAnsi="Arial" w:cs="Arial"/>
                <w:sz w:val="24"/>
                <w:szCs w:val="24"/>
              </w:rPr>
            </w:pPr>
            <w:r w:rsidRPr="003D0DD8">
              <w:rPr>
                <w:rFonts w:ascii="Arial" w:hAnsi="Arial" w:cs="Arial"/>
                <w:sz w:val="24"/>
                <w:szCs w:val="24"/>
              </w:rPr>
              <w:t>Anything you think the parent doesn’t need to know</w:t>
            </w:r>
          </w:p>
        </w:tc>
      </w:tr>
      <w:tr w:rsidR="007F3C1F" w:rsidRPr="003D0DD8" w14:paraId="34C12370" w14:textId="77777777" w:rsidTr="002B61D8">
        <w:tc>
          <w:tcPr>
            <w:tcW w:w="4394" w:type="dxa"/>
            <w:gridSpan w:val="2"/>
          </w:tcPr>
          <w:p w14:paraId="1596578A" w14:textId="77777777" w:rsidR="007F3C1F" w:rsidRPr="003D0DD8" w:rsidRDefault="007F3C1F" w:rsidP="00B80384">
            <w:pPr>
              <w:spacing w:after="120"/>
              <w:rPr>
                <w:rFonts w:ascii="Arial" w:hAnsi="Arial" w:cs="Arial"/>
                <w:sz w:val="24"/>
                <w:szCs w:val="24"/>
              </w:rPr>
            </w:pPr>
          </w:p>
          <w:p w14:paraId="457C9802" w14:textId="77777777" w:rsidR="007F3C1F" w:rsidRPr="003D0DD8" w:rsidRDefault="007F3C1F" w:rsidP="00B80384">
            <w:pPr>
              <w:spacing w:after="120"/>
              <w:rPr>
                <w:rFonts w:ascii="Arial" w:hAnsi="Arial" w:cs="Arial"/>
                <w:sz w:val="24"/>
                <w:szCs w:val="24"/>
              </w:rPr>
            </w:pPr>
          </w:p>
          <w:p w14:paraId="57E05400" w14:textId="77777777" w:rsidR="007F3C1F" w:rsidRPr="003D0DD8" w:rsidRDefault="007F3C1F" w:rsidP="00B80384">
            <w:pPr>
              <w:spacing w:after="120"/>
              <w:rPr>
                <w:rFonts w:ascii="Arial" w:hAnsi="Arial" w:cs="Arial"/>
                <w:sz w:val="24"/>
                <w:szCs w:val="24"/>
              </w:rPr>
            </w:pPr>
          </w:p>
          <w:p w14:paraId="54036495" w14:textId="77777777" w:rsidR="007F3C1F" w:rsidRPr="003D0DD8" w:rsidRDefault="007F3C1F" w:rsidP="00B80384">
            <w:pPr>
              <w:spacing w:after="120"/>
              <w:rPr>
                <w:rFonts w:ascii="Arial" w:hAnsi="Arial" w:cs="Arial"/>
                <w:sz w:val="24"/>
                <w:szCs w:val="24"/>
              </w:rPr>
            </w:pPr>
          </w:p>
          <w:p w14:paraId="21368724" w14:textId="77777777" w:rsidR="007F3C1F" w:rsidRPr="003D0DD8" w:rsidRDefault="007F3C1F" w:rsidP="00B80384">
            <w:pPr>
              <w:spacing w:after="120"/>
              <w:rPr>
                <w:rFonts w:ascii="Arial" w:hAnsi="Arial" w:cs="Arial"/>
                <w:sz w:val="24"/>
                <w:szCs w:val="24"/>
              </w:rPr>
            </w:pPr>
          </w:p>
          <w:p w14:paraId="43EB2FD8" w14:textId="77777777" w:rsidR="007F3C1F" w:rsidRPr="003D0DD8" w:rsidRDefault="007F3C1F" w:rsidP="00B80384">
            <w:pPr>
              <w:spacing w:after="120"/>
              <w:rPr>
                <w:rFonts w:ascii="Arial" w:hAnsi="Arial" w:cs="Arial"/>
                <w:sz w:val="24"/>
                <w:szCs w:val="24"/>
              </w:rPr>
            </w:pPr>
          </w:p>
        </w:tc>
        <w:tc>
          <w:tcPr>
            <w:tcW w:w="4252" w:type="dxa"/>
            <w:gridSpan w:val="2"/>
          </w:tcPr>
          <w:p w14:paraId="30973B0D" w14:textId="77777777" w:rsidR="007F3C1F" w:rsidRPr="003D0DD8" w:rsidRDefault="007F3C1F" w:rsidP="00B80384">
            <w:pPr>
              <w:spacing w:after="120"/>
              <w:rPr>
                <w:rFonts w:ascii="Arial" w:hAnsi="Arial" w:cs="Arial"/>
                <w:sz w:val="24"/>
                <w:szCs w:val="24"/>
              </w:rPr>
            </w:pPr>
          </w:p>
        </w:tc>
      </w:tr>
    </w:tbl>
    <w:bookmarkEnd w:id="7"/>
    <w:p w14:paraId="6405221B" w14:textId="77777777" w:rsidR="00E66F24" w:rsidRPr="003D0DD8" w:rsidRDefault="00E66F24" w:rsidP="00E66F24">
      <w:pPr>
        <w:pStyle w:val="01MTMainTextpara"/>
        <w:spacing w:before="0" w:after="120" w:line="240" w:lineRule="auto"/>
        <w:rPr>
          <w:rFonts w:ascii="Arial" w:hAnsi="Arial" w:cs="Arial"/>
          <w:color w:val="auto"/>
          <w:sz w:val="24"/>
          <w:szCs w:val="24"/>
          <w:lang w:val="en-US"/>
        </w:rPr>
      </w:pPr>
      <w:r w:rsidRPr="003D0DD8">
        <w:rPr>
          <w:rFonts w:ascii="Arial" w:hAnsi="Arial" w:cs="Arial"/>
          <w:color w:val="auto"/>
          <w:sz w:val="24"/>
          <w:szCs w:val="24"/>
          <w:lang w:val="en-US"/>
        </w:rPr>
        <w:t>You may have included some of the following:</w:t>
      </w:r>
    </w:p>
    <w:p w14:paraId="33FA5A53" w14:textId="77777777" w:rsidR="00E66F24" w:rsidRPr="003D0DD8" w:rsidRDefault="00E66F24" w:rsidP="00E66F24">
      <w:pPr>
        <w:pStyle w:val="01MTMainTextpara"/>
        <w:numPr>
          <w:ilvl w:val="0"/>
          <w:numId w:val="6"/>
        </w:numPr>
        <w:spacing w:before="0" w:after="120" w:line="240" w:lineRule="auto"/>
        <w:rPr>
          <w:rFonts w:ascii="Arial" w:hAnsi="Arial" w:cs="Arial"/>
          <w:color w:val="auto"/>
          <w:sz w:val="24"/>
          <w:szCs w:val="24"/>
          <w:lang w:val="en-US"/>
        </w:rPr>
      </w:pPr>
      <w:r w:rsidRPr="003D0DD8">
        <w:rPr>
          <w:rFonts w:ascii="Arial" w:hAnsi="Arial" w:cs="Arial"/>
          <w:color w:val="auto"/>
          <w:sz w:val="24"/>
          <w:szCs w:val="24"/>
          <w:lang w:val="en-US"/>
        </w:rPr>
        <w:t>how the key person system works</w:t>
      </w:r>
    </w:p>
    <w:p w14:paraId="2667E6F0" w14:textId="77777777" w:rsidR="00E66F24" w:rsidRPr="003D0DD8" w:rsidRDefault="00E66F24" w:rsidP="00E66F24">
      <w:pPr>
        <w:pStyle w:val="01MTMainTextpara"/>
        <w:numPr>
          <w:ilvl w:val="0"/>
          <w:numId w:val="6"/>
        </w:numPr>
        <w:spacing w:before="0" w:after="120" w:line="240" w:lineRule="auto"/>
        <w:rPr>
          <w:rFonts w:ascii="Arial" w:hAnsi="Arial" w:cs="Arial"/>
          <w:color w:val="auto"/>
          <w:sz w:val="24"/>
          <w:szCs w:val="24"/>
          <w:lang w:val="en-US"/>
        </w:rPr>
      </w:pPr>
      <w:r w:rsidRPr="003D0DD8">
        <w:rPr>
          <w:rFonts w:ascii="Arial" w:hAnsi="Arial" w:cs="Arial"/>
          <w:color w:val="auto"/>
          <w:sz w:val="24"/>
          <w:szCs w:val="24"/>
          <w:lang w:val="en-US"/>
        </w:rPr>
        <w:t>the qualifications and experience of the educators</w:t>
      </w:r>
    </w:p>
    <w:p w14:paraId="7B135548" w14:textId="77777777" w:rsidR="00E66F24" w:rsidRPr="003D0DD8" w:rsidRDefault="00E66F24" w:rsidP="00E66F24">
      <w:pPr>
        <w:pStyle w:val="01MTMainTextpara"/>
        <w:numPr>
          <w:ilvl w:val="0"/>
          <w:numId w:val="6"/>
        </w:numPr>
        <w:spacing w:before="0" w:after="120" w:line="240" w:lineRule="auto"/>
        <w:rPr>
          <w:rFonts w:ascii="Arial" w:hAnsi="Arial" w:cs="Arial"/>
          <w:color w:val="auto"/>
          <w:sz w:val="24"/>
          <w:szCs w:val="24"/>
          <w:lang w:val="en-US"/>
        </w:rPr>
      </w:pPr>
      <w:r w:rsidRPr="003D0DD8">
        <w:rPr>
          <w:rFonts w:ascii="Arial" w:hAnsi="Arial" w:cs="Arial"/>
          <w:color w:val="auto"/>
          <w:sz w:val="24"/>
          <w:szCs w:val="24"/>
          <w:lang w:val="en-US"/>
        </w:rPr>
        <w:t xml:space="preserve">approaches to comforting the child </w:t>
      </w:r>
    </w:p>
    <w:p w14:paraId="2FBBB207" w14:textId="77777777" w:rsidR="00E66F24" w:rsidRPr="003D0DD8" w:rsidRDefault="00E66F24" w:rsidP="00E66F24">
      <w:pPr>
        <w:pStyle w:val="01MTMainTextpara"/>
        <w:numPr>
          <w:ilvl w:val="0"/>
          <w:numId w:val="6"/>
        </w:numPr>
        <w:spacing w:before="0" w:after="120" w:line="240" w:lineRule="auto"/>
        <w:rPr>
          <w:rFonts w:ascii="Arial" w:hAnsi="Arial" w:cs="Arial"/>
          <w:color w:val="auto"/>
          <w:sz w:val="24"/>
          <w:szCs w:val="24"/>
          <w:lang w:val="en-US"/>
        </w:rPr>
      </w:pPr>
      <w:r w:rsidRPr="003D0DD8">
        <w:rPr>
          <w:rFonts w:ascii="Arial" w:hAnsi="Arial" w:cs="Arial"/>
          <w:color w:val="auto"/>
          <w:sz w:val="24"/>
          <w:szCs w:val="24"/>
          <w:lang w:val="en-US"/>
        </w:rPr>
        <w:t>what type of play opportunities are offered / how many toys there are</w:t>
      </w:r>
    </w:p>
    <w:p w14:paraId="4EA98E95" w14:textId="77777777" w:rsidR="00E66F24" w:rsidRPr="003D0DD8" w:rsidRDefault="00E66F24" w:rsidP="00E66F24">
      <w:pPr>
        <w:pStyle w:val="01MTMainTextpara"/>
        <w:numPr>
          <w:ilvl w:val="0"/>
          <w:numId w:val="6"/>
        </w:numPr>
        <w:spacing w:before="0" w:after="120" w:line="240" w:lineRule="auto"/>
        <w:rPr>
          <w:rFonts w:ascii="Arial" w:hAnsi="Arial" w:cs="Arial"/>
          <w:color w:val="auto"/>
          <w:sz w:val="24"/>
          <w:szCs w:val="24"/>
          <w:lang w:val="en-US"/>
        </w:rPr>
      </w:pPr>
      <w:r w:rsidRPr="003D0DD8">
        <w:rPr>
          <w:rFonts w:ascii="Arial" w:hAnsi="Arial" w:cs="Arial"/>
          <w:color w:val="auto"/>
          <w:sz w:val="24"/>
          <w:szCs w:val="24"/>
          <w:lang w:val="en-US"/>
        </w:rPr>
        <w:t xml:space="preserve">how </w:t>
      </w:r>
      <w:r>
        <w:rPr>
          <w:rFonts w:ascii="Arial" w:hAnsi="Arial" w:cs="Arial"/>
          <w:color w:val="auto"/>
          <w:sz w:val="24"/>
          <w:szCs w:val="24"/>
          <w:lang w:val="en-US"/>
        </w:rPr>
        <w:t>information is shared</w:t>
      </w:r>
    </w:p>
    <w:p w14:paraId="59CFD460" w14:textId="77777777" w:rsidR="00E66F24" w:rsidRPr="003D0DD8" w:rsidRDefault="00E66F24" w:rsidP="00E66F24">
      <w:pPr>
        <w:pStyle w:val="01MTMainTextpara"/>
        <w:numPr>
          <w:ilvl w:val="0"/>
          <w:numId w:val="6"/>
        </w:numPr>
        <w:spacing w:before="0" w:after="120" w:line="240" w:lineRule="auto"/>
        <w:rPr>
          <w:rFonts w:ascii="Arial" w:hAnsi="Arial" w:cs="Arial"/>
          <w:color w:val="auto"/>
          <w:sz w:val="24"/>
          <w:szCs w:val="24"/>
          <w:lang w:val="en-US"/>
        </w:rPr>
      </w:pPr>
      <w:r w:rsidRPr="003D0DD8">
        <w:rPr>
          <w:rFonts w:ascii="Arial" w:hAnsi="Arial" w:cs="Arial"/>
          <w:color w:val="auto"/>
          <w:sz w:val="24"/>
          <w:szCs w:val="24"/>
          <w:lang w:val="en-US"/>
        </w:rPr>
        <w:t>how allergies and other dietary requirements are catered for</w:t>
      </w:r>
    </w:p>
    <w:p w14:paraId="15135672" w14:textId="77777777" w:rsidR="00E66F24" w:rsidRDefault="00E66F24" w:rsidP="00E66F24">
      <w:pPr>
        <w:pStyle w:val="01MTMainTextpara"/>
        <w:numPr>
          <w:ilvl w:val="0"/>
          <w:numId w:val="6"/>
        </w:numPr>
        <w:spacing w:before="0" w:after="120" w:line="240" w:lineRule="auto"/>
        <w:rPr>
          <w:rFonts w:ascii="Arial" w:hAnsi="Arial" w:cs="Arial"/>
          <w:color w:val="auto"/>
          <w:sz w:val="24"/>
          <w:szCs w:val="24"/>
          <w:lang w:val="en-US"/>
        </w:rPr>
      </w:pPr>
      <w:r w:rsidRPr="003D0DD8">
        <w:rPr>
          <w:rFonts w:ascii="Arial" w:hAnsi="Arial" w:cs="Arial"/>
          <w:color w:val="auto"/>
          <w:sz w:val="24"/>
          <w:szCs w:val="24"/>
          <w:lang w:val="en-US"/>
        </w:rPr>
        <w:t>how clean things are</w:t>
      </w:r>
    </w:p>
    <w:p w14:paraId="21E818A6" w14:textId="77777777" w:rsidR="00E66F24" w:rsidRPr="003D0DD8" w:rsidRDefault="00E66F24" w:rsidP="00E66F24">
      <w:pPr>
        <w:pStyle w:val="01MTMainTextpara"/>
        <w:numPr>
          <w:ilvl w:val="0"/>
          <w:numId w:val="6"/>
        </w:numPr>
        <w:spacing w:before="0" w:after="120" w:line="240" w:lineRule="auto"/>
        <w:rPr>
          <w:rFonts w:ascii="Arial" w:hAnsi="Arial" w:cs="Arial"/>
          <w:color w:val="auto"/>
          <w:sz w:val="24"/>
          <w:szCs w:val="24"/>
          <w:lang w:val="en-US"/>
        </w:rPr>
      </w:pPr>
      <w:r>
        <w:rPr>
          <w:rFonts w:ascii="Arial" w:hAnsi="Arial" w:cs="Arial"/>
          <w:color w:val="auto"/>
          <w:sz w:val="24"/>
          <w:szCs w:val="24"/>
          <w:lang w:val="en-US"/>
        </w:rPr>
        <w:lastRenderedPageBreak/>
        <w:t>health or developmental issues</w:t>
      </w:r>
    </w:p>
    <w:p w14:paraId="34F9FB50" w14:textId="29D1819B" w:rsidR="008370FE" w:rsidRDefault="008370FE" w:rsidP="00E66F24">
      <w:pPr>
        <w:pStyle w:val="01MTMainTextpara"/>
        <w:spacing w:before="0" w:after="120" w:line="240" w:lineRule="auto"/>
        <w:rPr>
          <w:rFonts w:ascii="Arial" w:hAnsi="Arial" w:cs="Arial"/>
          <w:sz w:val="24"/>
          <w:szCs w:val="24"/>
        </w:rPr>
      </w:pPr>
    </w:p>
    <w:p w14:paraId="0F043CF8" w14:textId="77777777" w:rsidR="00F92549" w:rsidRDefault="00F92549" w:rsidP="00F92549">
      <w:pPr>
        <w:rPr>
          <w:rFonts w:ascii="Arial" w:hAnsi="Arial" w:cs="Arial"/>
          <w:b/>
          <w:sz w:val="24"/>
          <w:szCs w:val="24"/>
        </w:rPr>
      </w:pPr>
      <w:r>
        <w:rPr>
          <w:rFonts w:ascii="Arial" w:hAnsi="Arial" w:cs="Arial"/>
          <w:b/>
          <w:sz w:val="24"/>
          <w:szCs w:val="24"/>
        </w:rPr>
        <w:t>Practice check:</w:t>
      </w:r>
    </w:p>
    <w:p w14:paraId="30A3A753" w14:textId="77777777" w:rsidR="00F92549" w:rsidRDefault="00F92549" w:rsidP="00F92549">
      <w:pPr>
        <w:spacing w:after="120" w:line="240" w:lineRule="auto"/>
        <w:rPr>
          <w:rFonts w:ascii="Arial" w:hAnsi="Arial" w:cs="Arial"/>
          <w:bCs/>
          <w:sz w:val="24"/>
          <w:szCs w:val="24"/>
        </w:rPr>
      </w:pPr>
      <w:r>
        <w:rPr>
          <w:rFonts w:ascii="Arial" w:hAnsi="Arial" w:cs="Arial"/>
          <w:bCs/>
          <w:sz w:val="24"/>
          <w:szCs w:val="24"/>
        </w:rPr>
        <w:t>You can use the checklist template provided as a tool for identifying what is working well in your setting and what you want or need to develop further in relation to supporting babies’ and young children’s close relationships through the key person approach and effective partnerships with parents.</w:t>
      </w:r>
    </w:p>
    <w:p w14:paraId="1156DB98" w14:textId="77777777" w:rsidR="00F92549" w:rsidRPr="003D0DD8" w:rsidRDefault="00F92549" w:rsidP="00F92549">
      <w:pPr>
        <w:spacing w:after="120" w:line="240" w:lineRule="auto"/>
        <w:rPr>
          <w:rFonts w:ascii="Arial" w:hAnsi="Arial" w:cs="Arial"/>
          <w:b/>
          <w:sz w:val="24"/>
          <w:szCs w:val="24"/>
        </w:rPr>
      </w:pPr>
    </w:p>
    <w:p w14:paraId="6565D75F" w14:textId="77777777" w:rsidR="00F92549" w:rsidRPr="003D0DD8" w:rsidRDefault="00F92549" w:rsidP="00E66F24">
      <w:pPr>
        <w:pStyle w:val="01MTMainTextpara"/>
        <w:spacing w:before="0" w:after="120" w:line="240" w:lineRule="auto"/>
        <w:rPr>
          <w:rFonts w:ascii="Arial" w:hAnsi="Arial" w:cs="Arial"/>
          <w:sz w:val="24"/>
          <w:szCs w:val="24"/>
        </w:rPr>
      </w:pPr>
    </w:p>
    <w:sectPr w:rsidR="00F92549" w:rsidRPr="003D0D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in725BT-Roman">
    <w:altName w:val="Arial"/>
    <w:panose1 w:val="00000000000000000000"/>
    <w:charset w:val="4D"/>
    <w:family w:val="auto"/>
    <w:notTrueType/>
    <w:pitch w:val="default"/>
    <w:sig w:usb0="00000003" w:usb1="00000000" w:usb2="00000000" w:usb3="00000000" w:csb0="00000001" w:csb1="00000000"/>
  </w:font>
  <w:font w:name="Myriad Pro2">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F07"/>
    <w:multiLevelType w:val="hybridMultilevel"/>
    <w:tmpl w:val="18DE52C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52117"/>
    <w:multiLevelType w:val="hybridMultilevel"/>
    <w:tmpl w:val="08BC7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17D65"/>
    <w:multiLevelType w:val="hybridMultilevel"/>
    <w:tmpl w:val="680AE6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6044E"/>
    <w:multiLevelType w:val="hybridMultilevel"/>
    <w:tmpl w:val="94D0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A07E4"/>
    <w:multiLevelType w:val="hybridMultilevel"/>
    <w:tmpl w:val="B5C2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050FB"/>
    <w:multiLevelType w:val="hybridMultilevel"/>
    <w:tmpl w:val="D890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694195"/>
    <w:multiLevelType w:val="hybridMultilevel"/>
    <w:tmpl w:val="4C246A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DC77C9"/>
    <w:multiLevelType w:val="hybridMultilevel"/>
    <w:tmpl w:val="34621BD6"/>
    <w:lvl w:ilvl="0" w:tplc="4754C834">
      <w:start w:val="1"/>
      <w:numFmt w:val="bullet"/>
      <w:lvlText w:val=""/>
      <w:lvlJc w:val="left"/>
      <w:pPr>
        <w:tabs>
          <w:tab w:val="num" w:pos="720"/>
        </w:tabs>
        <w:ind w:left="720" w:hanging="360"/>
      </w:pPr>
      <w:rPr>
        <w:rFonts w:ascii="Wingdings 2" w:hAnsi="Wingdings 2" w:hint="default"/>
      </w:rPr>
    </w:lvl>
    <w:lvl w:ilvl="1" w:tplc="FEBE8C2C" w:tentative="1">
      <w:start w:val="1"/>
      <w:numFmt w:val="bullet"/>
      <w:lvlText w:val=""/>
      <w:lvlJc w:val="left"/>
      <w:pPr>
        <w:tabs>
          <w:tab w:val="num" w:pos="1440"/>
        </w:tabs>
        <w:ind w:left="1440" w:hanging="360"/>
      </w:pPr>
      <w:rPr>
        <w:rFonts w:ascii="Wingdings 2" w:hAnsi="Wingdings 2" w:hint="default"/>
      </w:rPr>
    </w:lvl>
    <w:lvl w:ilvl="2" w:tplc="D57458AE" w:tentative="1">
      <w:start w:val="1"/>
      <w:numFmt w:val="bullet"/>
      <w:lvlText w:val=""/>
      <w:lvlJc w:val="left"/>
      <w:pPr>
        <w:tabs>
          <w:tab w:val="num" w:pos="2160"/>
        </w:tabs>
        <w:ind w:left="2160" w:hanging="360"/>
      </w:pPr>
      <w:rPr>
        <w:rFonts w:ascii="Wingdings 2" w:hAnsi="Wingdings 2" w:hint="default"/>
      </w:rPr>
    </w:lvl>
    <w:lvl w:ilvl="3" w:tplc="8B68AF8C" w:tentative="1">
      <w:start w:val="1"/>
      <w:numFmt w:val="bullet"/>
      <w:lvlText w:val=""/>
      <w:lvlJc w:val="left"/>
      <w:pPr>
        <w:tabs>
          <w:tab w:val="num" w:pos="2880"/>
        </w:tabs>
        <w:ind w:left="2880" w:hanging="360"/>
      </w:pPr>
      <w:rPr>
        <w:rFonts w:ascii="Wingdings 2" w:hAnsi="Wingdings 2" w:hint="default"/>
      </w:rPr>
    </w:lvl>
    <w:lvl w:ilvl="4" w:tplc="2486A136" w:tentative="1">
      <w:start w:val="1"/>
      <w:numFmt w:val="bullet"/>
      <w:lvlText w:val=""/>
      <w:lvlJc w:val="left"/>
      <w:pPr>
        <w:tabs>
          <w:tab w:val="num" w:pos="3600"/>
        </w:tabs>
        <w:ind w:left="3600" w:hanging="360"/>
      </w:pPr>
      <w:rPr>
        <w:rFonts w:ascii="Wingdings 2" w:hAnsi="Wingdings 2" w:hint="default"/>
      </w:rPr>
    </w:lvl>
    <w:lvl w:ilvl="5" w:tplc="0958E010" w:tentative="1">
      <w:start w:val="1"/>
      <w:numFmt w:val="bullet"/>
      <w:lvlText w:val=""/>
      <w:lvlJc w:val="left"/>
      <w:pPr>
        <w:tabs>
          <w:tab w:val="num" w:pos="4320"/>
        </w:tabs>
        <w:ind w:left="4320" w:hanging="360"/>
      </w:pPr>
      <w:rPr>
        <w:rFonts w:ascii="Wingdings 2" w:hAnsi="Wingdings 2" w:hint="default"/>
      </w:rPr>
    </w:lvl>
    <w:lvl w:ilvl="6" w:tplc="7610B858" w:tentative="1">
      <w:start w:val="1"/>
      <w:numFmt w:val="bullet"/>
      <w:lvlText w:val=""/>
      <w:lvlJc w:val="left"/>
      <w:pPr>
        <w:tabs>
          <w:tab w:val="num" w:pos="5040"/>
        </w:tabs>
        <w:ind w:left="5040" w:hanging="360"/>
      </w:pPr>
      <w:rPr>
        <w:rFonts w:ascii="Wingdings 2" w:hAnsi="Wingdings 2" w:hint="default"/>
      </w:rPr>
    </w:lvl>
    <w:lvl w:ilvl="7" w:tplc="794A835A" w:tentative="1">
      <w:start w:val="1"/>
      <w:numFmt w:val="bullet"/>
      <w:lvlText w:val=""/>
      <w:lvlJc w:val="left"/>
      <w:pPr>
        <w:tabs>
          <w:tab w:val="num" w:pos="5760"/>
        </w:tabs>
        <w:ind w:left="5760" w:hanging="360"/>
      </w:pPr>
      <w:rPr>
        <w:rFonts w:ascii="Wingdings 2" w:hAnsi="Wingdings 2" w:hint="default"/>
      </w:rPr>
    </w:lvl>
    <w:lvl w:ilvl="8" w:tplc="8140E102"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64D46E6D"/>
    <w:multiLevelType w:val="hybridMultilevel"/>
    <w:tmpl w:val="3F90EA94"/>
    <w:lvl w:ilvl="0" w:tplc="B8B0EF18">
      <w:start w:val="1"/>
      <w:numFmt w:val="bullet"/>
      <w:lvlText w:val=""/>
      <w:lvlJc w:val="left"/>
      <w:pPr>
        <w:tabs>
          <w:tab w:val="num" w:pos="720"/>
        </w:tabs>
        <w:ind w:left="720" w:hanging="360"/>
      </w:pPr>
      <w:rPr>
        <w:rFonts w:ascii="Wingdings 2" w:hAnsi="Wingdings 2" w:hint="default"/>
      </w:rPr>
    </w:lvl>
    <w:lvl w:ilvl="1" w:tplc="2C8C4218" w:tentative="1">
      <w:start w:val="1"/>
      <w:numFmt w:val="bullet"/>
      <w:lvlText w:val=""/>
      <w:lvlJc w:val="left"/>
      <w:pPr>
        <w:tabs>
          <w:tab w:val="num" w:pos="1440"/>
        </w:tabs>
        <w:ind w:left="1440" w:hanging="360"/>
      </w:pPr>
      <w:rPr>
        <w:rFonts w:ascii="Wingdings 2" w:hAnsi="Wingdings 2" w:hint="default"/>
      </w:rPr>
    </w:lvl>
    <w:lvl w:ilvl="2" w:tplc="03728716" w:tentative="1">
      <w:start w:val="1"/>
      <w:numFmt w:val="bullet"/>
      <w:lvlText w:val=""/>
      <w:lvlJc w:val="left"/>
      <w:pPr>
        <w:tabs>
          <w:tab w:val="num" w:pos="2160"/>
        </w:tabs>
        <w:ind w:left="2160" w:hanging="360"/>
      </w:pPr>
      <w:rPr>
        <w:rFonts w:ascii="Wingdings 2" w:hAnsi="Wingdings 2" w:hint="default"/>
      </w:rPr>
    </w:lvl>
    <w:lvl w:ilvl="3" w:tplc="B7000096" w:tentative="1">
      <w:start w:val="1"/>
      <w:numFmt w:val="bullet"/>
      <w:lvlText w:val=""/>
      <w:lvlJc w:val="left"/>
      <w:pPr>
        <w:tabs>
          <w:tab w:val="num" w:pos="2880"/>
        </w:tabs>
        <w:ind w:left="2880" w:hanging="360"/>
      </w:pPr>
      <w:rPr>
        <w:rFonts w:ascii="Wingdings 2" w:hAnsi="Wingdings 2" w:hint="default"/>
      </w:rPr>
    </w:lvl>
    <w:lvl w:ilvl="4" w:tplc="B47C988C" w:tentative="1">
      <w:start w:val="1"/>
      <w:numFmt w:val="bullet"/>
      <w:lvlText w:val=""/>
      <w:lvlJc w:val="left"/>
      <w:pPr>
        <w:tabs>
          <w:tab w:val="num" w:pos="3600"/>
        </w:tabs>
        <w:ind w:left="3600" w:hanging="360"/>
      </w:pPr>
      <w:rPr>
        <w:rFonts w:ascii="Wingdings 2" w:hAnsi="Wingdings 2" w:hint="default"/>
      </w:rPr>
    </w:lvl>
    <w:lvl w:ilvl="5" w:tplc="B18AA4F4" w:tentative="1">
      <w:start w:val="1"/>
      <w:numFmt w:val="bullet"/>
      <w:lvlText w:val=""/>
      <w:lvlJc w:val="left"/>
      <w:pPr>
        <w:tabs>
          <w:tab w:val="num" w:pos="4320"/>
        </w:tabs>
        <w:ind w:left="4320" w:hanging="360"/>
      </w:pPr>
      <w:rPr>
        <w:rFonts w:ascii="Wingdings 2" w:hAnsi="Wingdings 2" w:hint="default"/>
      </w:rPr>
    </w:lvl>
    <w:lvl w:ilvl="6" w:tplc="CED2DF36" w:tentative="1">
      <w:start w:val="1"/>
      <w:numFmt w:val="bullet"/>
      <w:lvlText w:val=""/>
      <w:lvlJc w:val="left"/>
      <w:pPr>
        <w:tabs>
          <w:tab w:val="num" w:pos="5040"/>
        </w:tabs>
        <w:ind w:left="5040" w:hanging="360"/>
      </w:pPr>
      <w:rPr>
        <w:rFonts w:ascii="Wingdings 2" w:hAnsi="Wingdings 2" w:hint="default"/>
      </w:rPr>
    </w:lvl>
    <w:lvl w:ilvl="7" w:tplc="C25AB1F8" w:tentative="1">
      <w:start w:val="1"/>
      <w:numFmt w:val="bullet"/>
      <w:lvlText w:val=""/>
      <w:lvlJc w:val="left"/>
      <w:pPr>
        <w:tabs>
          <w:tab w:val="num" w:pos="5760"/>
        </w:tabs>
        <w:ind w:left="5760" w:hanging="360"/>
      </w:pPr>
      <w:rPr>
        <w:rFonts w:ascii="Wingdings 2" w:hAnsi="Wingdings 2" w:hint="default"/>
      </w:rPr>
    </w:lvl>
    <w:lvl w:ilvl="8" w:tplc="2174C982"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665E7D65"/>
    <w:multiLevelType w:val="hybridMultilevel"/>
    <w:tmpl w:val="00702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B578CD"/>
    <w:multiLevelType w:val="hybridMultilevel"/>
    <w:tmpl w:val="5506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4F7371"/>
    <w:multiLevelType w:val="hybridMultilevel"/>
    <w:tmpl w:val="EF38DBF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0827E04"/>
    <w:multiLevelType w:val="hybridMultilevel"/>
    <w:tmpl w:val="72000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F52074"/>
    <w:multiLevelType w:val="hybridMultilevel"/>
    <w:tmpl w:val="5136D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656514"/>
    <w:multiLevelType w:val="hybridMultilevel"/>
    <w:tmpl w:val="F71C97A8"/>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32989644">
    <w:abstractNumId w:val="11"/>
  </w:num>
  <w:num w:numId="2" w16cid:durableId="1486816729">
    <w:abstractNumId w:val="7"/>
  </w:num>
  <w:num w:numId="3" w16cid:durableId="1491680571">
    <w:abstractNumId w:val="3"/>
  </w:num>
  <w:num w:numId="4" w16cid:durableId="1195801007">
    <w:abstractNumId w:val="6"/>
  </w:num>
  <w:num w:numId="5" w16cid:durableId="1832601424">
    <w:abstractNumId w:val="4"/>
  </w:num>
  <w:num w:numId="6" w16cid:durableId="1454058467">
    <w:abstractNumId w:val="12"/>
  </w:num>
  <w:num w:numId="7" w16cid:durableId="669912958">
    <w:abstractNumId w:val="9"/>
  </w:num>
  <w:num w:numId="8" w16cid:durableId="1399016662">
    <w:abstractNumId w:val="8"/>
  </w:num>
  <w:num w:numId="9" w16cid:durableId="1638292830">
    <w:abstractNumId w:val="5"/>
  </w:num>
  <w:num w:numId="10" w16cid:durableId="18629103">
    <w:abstractNumId w:val="10"/>
  </w:num>
  <w:num w:numId="11" w16cid:durableId="403114145">
    <w:abstractNumId w:val="14"/>
  </w:num>
  <w:num w:numId="12" w16cid:durableId="1006133814">
    <w:abstractNumId w:val="2"/>
  </w:num>
  <w:num w:numId="13" w16cid:durableId="1808931470">
    <w:abstractNumId w:val="1"/>
  </w:num>
  <w:num w:numId="14" w16cid:durableId="2137990662">
    <w:abstractNumId w:val="0"/>
  </w:num>
  <w:num w:numId="15" w16cid:durableId="3082914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0A"/>
    <w:rsid w:val="00020719"/>
    <w:rsid w:val="0005316E"/>
    <w:rsid w:val="00073051"/>
    <w:rsid w:val="000A6F77"/>
    <w:rsid w:val="000C0FF6"/>
    <w:rsid w:val="000C557C"/>
    <w:rsid w:val="000C63DB"/>
    <w:rsid w:val="000D2B8A"/>
    <w:rsid w:val="000E70A3"/>
    <w:rsid w:val="000E7CF5"/>
    <w:rsid w:val="00152497"/>
    <w:rsid w:val="001537CE"/>
    <w:rsid w:val="00170FC7"/>
    <w:rsid w:val="001F6D27"/>
    <w:rsid w:val="00217C70"/>
    <w:rsid w:val="002B61D8"/>
    <w:rsid w:val="00332F77"/>
    <w:rsid w:val="0038115F"/>
    <w:rsid w:val="003B438A"/>
    <w:rsid w:val="003C20AE"/>
    <w:rsid w:val="003C7F9B"/>
    <w:rsid w:val="003D0DD8"/>
    <w:rsid w:val="003D3269"/>
    <w:rsid w:val="00432CF7"/>
    <w:rsid w:val="004423A1"/>
    <w:rsid w:val="00501A5E"/>
    <w:rsid w:val="005D64B6"/>
    <w:rsid w:val="006376C9"/>
    <w:rsid w:val="00647348"/>
    <w:rsid w:val="006A7368"/>
    <w:rsid w:val="006C66CE"/>
    <w:rsid w:val="0073395B"/>
    <w:rsid w:val="007A440A"/>
    <w:rsid w:val="007F3C1F"/>
    <w:rsid w:val="008370FE"/>
    <w:rsid w:val="00864E83"/>
    <w:rsid w:val="00875AE4"/>
    <w:rsid w:val="0088654B"/>
    <w:rsid w:val="008A72EF"/>
    <w:rsid w:val="009602BA"/>
    <w:rsid w:val="00990753"/>
    <w:rsid w:val="009C09C7"/>
    <w:rsid w:val="00A31A61"/>
    <w:rsid w:val="00A477AA"/>
    <w:rsid w:val="00A71D0E"/>
    <w:rsid w:val="00AC44C5"/>
    <w:rsid w:val="00AF4A18"/>
    <w:rsid w:val="00B54F4E"/>
    <w:rsid w:val="00B77B46"/>
    <w:rsid w:val="00BA2CD8"/>
    <w:rsid w:val="00BA31FC"/>
    <w:rsid w:val="00BC0748"/>
    <w:rsid w:val="00BE1205"/>
    <w:rsid w:val="00BE6144"/>
    <w:rsid w:val="00C00692"/>
    <w:rsid w:val="00C12EA1"/>
    <w:rsid w:val="00C86284"/>
    <w:rsid w:val="00D40DCD"/>
    <w:rsid w:val="00D550C9"/>
    <w:rsid w:val="00D55F5B"/>
    <w:rsid w:val="00DE1F82"/>
    <w:rsid w:val="00E438AB"/>
    <w:rsid w:val="00E66F24"/>
    <w:rsid w:val="00EC26A2"/>
    <w:rsid w:val="00EF3B66"/>
    <w:rsid w:val="00F370BB"/>
    <w:rsid w:val="00F92549"/>
    <w:rsid w:val="00FA3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7D8D"/>
  <w15:chartTrackingRefBased/>
  <w15:docId w15:val="{5DD39906-A07B-4934-9344-9FCC9ED9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E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E83"/>
    <w:rPr>
      <w:color w:val="0563C1" w:themeColor="hyperlink"/>
      <w:u w:val="single"/>
    </w:rPr>
  </w:style>
  <w:style w:type="paragraph" w:styleId="CommentText">
    <w:name w:val="annotation text"/>
    <w:basedOn w:val="Normal"/>
    <w:link w:val="CommentTextChar"/>
    <w:uiPriority w:val="99"/>
    <w:unhideWhenUsed/>
    <w:rsid w:val="00875AE4"/>
    <w:pPr>
      <w:spacing w:line="240" w:lineRule="auto"/>
    </w:pPr>
    <w:rPr>
      <w:sz w:val="20"/>
      <w:szCs w:val="20"/>
    </w:rPr>
  </w:style>
  <w:style w:type="character" w:customStyle="1" w:styleId="CommentTextChar">
    <w:name w:val="Comment Text Char"/>
    <w:basedOn w:val="DefaultParagraphFont"/>
    <w:link w:val="CommentText"/>
    <w:uiPriority w:val="99"/>
    <w:rsid w:val="00875AE4"/>
    <w:rPr>
      <w:sz w:val="20"/>
      <w:szCs w:val="20"/>
    </w:rPr>
  </w:style>
  <w:style w:type="character" w:styleId="CommentReference">
    <w:name w:val="annotation reference"/>
    <w:basedOn w:val="DefaultParagraphFont"/>
    <w:uiPriority w:val="99"/>
    <w:semiHidden/>
    <w:unhideWhenUsed/>
    <w:rsid w:val="00875AE4"/>
    <w:rPr>
      <w:sz w:val="16"/>
      <w:szCs w:val="16"/>
    </w:rPr>
  </w:style>
  <w:style w:type="table" w:styleId="TableGrid">
    <w:name w:val="Table Grid"/>
    <w:basedOn w:val="TableNormal"/>
    <w:uiPriority w:val="59"/>
    <w:rsid w:val="00FA3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MTMainTextpara">
    <w:name w:val="01 &lt;MT&gt; Main Text para"/>
    <w:basedOn w:val="Normal"/>
    <w:uiPriority w:val="99"/>
    <w:rsid w:val="00432CF7"/>
    <w:pPr>
      <w:widowControl w:val="0"/>
      <w:suppressAutoHyphens/>
      <w:autoSpaceDE w:val="0"/>
      <w:autoSpaceDN w:val="0"/>
      <w:adjustRightInd w:val="0"/>
      <w:spacing w:before="198" w:after="0" w:line="280" w:lineRule="atLeast"/>
      <w:textAlignment w:val="center"/>
    </w:pPr>
    <w:rPr>
      <w:rFonts w:ascii="Latin725BT-Roman" w:eastAsia="Times New Roman" w:hAnsi="Latin725BT-Roman" w:cs="Latin725BT-Roman"/>
      <w:color w:val="000000"/>
      <w:sz w:val="21"/>
      <w:szCs w:val="21"/>
      <w:lang w:eastAsia="en-GB"/>
    </w:rPr>
  </w:style>
  <w:style w:type="character" w:customStyle="1" w:styleId="Bold">
    <w:name w:val="Bold"/>
    <w:uiPriority w:val="99"/>
    <w:rsid w:val="00432CF7"/>
    <w:rPr>
      <w:b/>
      <w:bCs/>
      <w:w w:val="100"/>
      <w:u w:val="none"/>
      <w:vertAlign w:val="baseline"/>
    </w:rPr>
  </w:style>
  <w:style w:type="paragraph" w:styleId="ListParagraph">
    <w:name w:val="List Paragraph"/>
    <w:basedOn w:val="Normal"/>
    <w:uiPriority w:val="1"/>
    <w:qFormat/>
    <w:rsid w:val="001537CE"/>
    <w:pPr>
      <w:ind w:left="720"/>
      <w:contextualSpacing/>
    </w:pPr>
  </w:style>
  <w:style w:type="character" w:styleId="UnresolvedMention">
    <w:name w:val="Unresolved Mention"/>
    <w:basedOn w:val="DefaultParagraphFont"/>
    <w:uiPriority w:val="99"/>
    <w:semiHidden/>
    <w:unhideWhenUsed/>
    <w:rsid w:val="009602BA"/>
    <w:rPr>
      <w:color w:val="605E5C"/>
      <w:shd w:val="clear" w:color="auto" w:fill="E1DFDD"/>
    </w:rPr>
  </w:style>
  <w:style w:type="character" w:styleId="FollowedHyperlink">
    <w:name w:val="FollowedHyperlink"/>
    <w:basedOn w:val="DefaultParagraphFont"/>
    <w:uiPriority w:val="99"/>
    <w:semiHidden/>
    <w:unhideWhenUsed/>
    <w:rsid w:val="009602BA"/>
    <w:rPr>
      <w:color w:val="954F72" w:themeColor="followedHyperlink"/>
      <w:u w:val="single"/>
    </w:rPr>
  </w:style>
  <w:style w:type="paragraph" w:styleId="BodyText2">
    <w:name w:val="Body Text 2"/>
    <w:basedOn w:val="Normal"/>
    <w:link w:val="BodyText2Char"/>
    <w:uiPriority w:val="99"/>
    <w:unhideWhenUsed/>
    <w:rsid w:val="008370FE"/>
    <w:pPr>
      <w:spacing w:after="120" w:line="480" w:lineRule="auto"/>
    </w:pPr>
    <w:rPr>
      <w:rFonts w:ascii="Calibri" w:eastAsia="Times New Roman" w:hAnsi="Calibri" w:cs="Times New Roman"/>
      <w:lang w:eastAsia="en-GB"/>
    </w:rPr>
  </w:style>
  <w:style w:type="character" w:customStyle="1" w:styleId="BodyText2Char">
    <w:name w:val="Body Text 2 Char"/>
    <w:basedOn w:val="DefaultParagraphFont"/>
    <w:link w:val="BodyText2"/>
    <w:uiPriority w:val="99"/>
    <w:rsid w:val="008370FE"/>
    <w:rPr>
      <w:rFonts w:ascii="Calibri" w:eastAsia="Times New Roman" w:hAnsi="Calibri" w:cs="Times New Roman"/>
      <w:lang w:eastAsia="en-GB"/>
    </w:rPr>
  </w:style>
  <w:style w:type="paragraph" w:styleId="BodyText">
    <w:name w:val="Body Text"/>
    <w:basedOn w:val="Normal"/>
    <w:link w:val="BodyTextChar"/>
    <w:uiPriority w:val="99"/>
    <w:semiHidden/>
    <w:unhideWhenUsed/>
    <w:rsid w:val="003D0DD8"/>
    <w:pPr>
      <w:spacing w:after="120"/>
    </w:pPr>
  </w:style>
  <w:style w:type="character" w:customStyle="1" w:styleId="BodyTextChar">
    <w:name w:val="Body Text Char"/>
    <w:basedOn w:val="DefaultParagraphFont"/>
    <w:link w:val="BodyText"/>
    <w:uiPriority w:val="99"/>
    <w:semiHidden/>
    <w:rsid w:val="003D0DD8"/>
  </w:style>
  <w:style w:type="paragraph" w:customStyle="1" w:styleId="Pa29">
    <w:name w:val="Pa29"/>
    <w:basedOn w:val="Normal"/>
    <w:next w:val="Normal"/>
    <w:rsid w:val="0038115F"/>
    <w:pPr>
      <w:autoSpaceDE w:val="0"/>
      <w:autoSpaceDN w:val="0"/>
      <w:adjustRightInd w:val="0"/>
      <w:spacing w:after="0" w:line="221" w:lineRule="atLeast"/>
    </w:pPr>
    <w:rPr>
      <w:rFonts w:ascii="Myriad Pro2" w:eastAsia="Times New Roman" w:hAnsi="Myriad Pro2" w:cs="Times New Roman"/>
      <w:sz w:val="24"/>
      <w:szCs w:val="24"/>
      <w:lang w:val="en-US"/>
    </w:rPr>
  </w:style>
  <w:style w:type="paragraph" w:customStyle="1" w:styleId="01MTMainText">
    <w:name w:val="01 &lt;MT&gt; Main Text"/>
    <w:basedOn w:val="Normal"/>
    <w:uiPriority w:val="99"/>
    <w:rsid w:val="0038115F"/>
    <w:pPr>
      <w:widowControl w:val="0"/>
      <w:suppressAutoHyphens/>
      <w:autoSpaceDE w:val="0"/>
      <w:autoSpaceDN w:val="0"/>
      <w:adjustRightInd w:val="0"/>
      <w:spacing w:after="0" w:line="280" w:lineRule="atLeast"/>
      <w:textAlignment w:val="center"/>
    </w:pPr>
    <w:rPr>
      <w:rFonts w:ascii="Latin725BT-Roman" w:eastAsia="Times New Roman" w:hAnsi="Latin725BT-Roman" w:cs="Latin725BT-Roman"/>
      <w:color w:val="000000"/>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972591">
      <w:bodyDiv w:val="1"/>
      <w:marLeft w:val="0"/>
      <w:marRight w:val="0"/>
      <w:marTop w:val="0"/>
      <w:marBottom w:val="0"/>
      <w:divBdr>
        <w:top w:val="none" w:sz="0" w:space="0" w:color="auto"/>
        <w:left w:val="none" w:sz="0" w:space="0" w:color="auto"/>
        <w:bottom w:val="none" w:sz="0" w:space="0" w:color="auto"/>
        <w:right w:val="none" w:sz="0" w:space="0" w:color="auto"/>
      </w:divBdr>
    </w:div>
    <w:div w:id="1355963301">
      <w:bodyDiv w:val="1"/>
      <w:marLeft w:val="0"/>
      <w:marRight w:val="0"/>
      <w:marTop w:val="0"/>
      <w:marBottom w:val="0"/>
      <w:divBdr>
        <w:top w:val="none" w:sz="0" w:space="0" w:color="auto"/>
        <w:left w:val="none" w:sz="0" w:space="0" w:color="auto"/>
        <w:bottom w:val="none" w:sz="0" w:space="0" w:color="auto"/>
        <w:right w:val="none" w:sz="0" w:space="0" w:color="auto"/>
      </w:divBdr>
    </w:div>
    <w:div w:id="1446924821">
      <w:bodyDiv w:val="1"/>
      <w:marLeft w:val="0"/>
      <w:marRight w:val="0"/>
      <w:marTop w:val="0"/>
      <w:marBottom w:val="0"/>
      <w:divBdr>
        <w:top w:val="none" w:sz="0" w:space="0" w:color="auto"/>
        <w:left w:val="none" w:sz="0" w:space="0" w:color="auto"/>
        <w:bottom w:val="none" w:sz="0" w:space="0" w:color="auto"/>
        <w:right w:val="none" w:sz="0" w:space="0" w:color="auto"/>
      </w:divBdr>
    </w:div>
    <w:div w:id="1606494275">
      <w:bodyDiv w:val="1"/>
      <w:marLeft w:val="0"/>
      <w:marRight w:val="0"/>
      <w:marTop w:val="0"/>
      <w:marBottom w:val="0"/>
      <w:divBdr>
        <w:top w:val="none" w:sz="0" w:space="0" w:color="auto"/>
        <w:left w:val="none" w:sz="0" w:space="0" w:color="auto"/>
        <w:bottom w:val="none" w:sz="0" w:space="0" w:color="auto"/>
        <w:right w:val="none" w:sz="0" w:space="0" w:color="auto"/>
      </w:divBdr>
    </w:div>
    <w:div w:id="1780291022">
      <w:bodyDiv w:val="1"/>
      <w:marLeft w:val="0"/>
      <w:marRight w:val="0"/>
      <w:marTop w:val="0"/>
      <w:marBottom w:val="0"/>
      <w:divBdr>
        <w:top w:val="none" w:sz="0" w:space="0" w:color="auto"/>
        <w:left w:val="none" w:sz="0" w:space="0" w:color="auto"/>
        <w:bottom w:val="none" w:sz="0" w:space="0" w:color="auto"/>
        <w:right w:val="none" w:sz="0" w:space="0" w:color="auto"/>
      </w:divBdr>
      <w:divsChild>
        <w:div w:id="1782340672">
          <w:marLeft w:val="432"/>
          <w:marRight w:val="0"/>
          <w:marTop w:val="139"/>
          <w:marBottom w:val="0"/>
          <w:divBdr>
            <w:top w:val="none" w:sz="0" w:space="0" w:color="auto"/>
            <w:left w:val="none" w:sz="0" w:space="0" w:color="auto"/>
            <w:bottom w:val="none" w:sz="0" w:space="0" w:color="auto"/>
            <w:right w:val="none" w:sz="0" w:space="0" w:color="auto"/>
          </w:divBdr>
        </w:div>
        <w:div w:id="1429227591">
          <w:marLeft w:val="432"/>
          <w:marRight w:val="0"/>
          <w:marTop w:val="139"/>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9</cp:revision>
  <dcterms:created xsi:type="dcterms:W3CDTF">2023-01-05T12:22:00Z</dcterms:created>
  <dcterms:modified xsi:type="dcterms:W3CDTF">2023-01-17T13:53:00Z</dcterms:modified>
</cp:coreProperties>
</file>