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58FB8" w14:textId="77777777" w:rsidR="00576625" w:rsidRPr="00EF337F" w:rsidRDefault="00576625" w:rsidP="00576625">
      <w:pPr>
        <w:spacing w:after="120" w:line="240" w:lineRule="auto"/>
        <w:rPr>
          <w:rFonts w:ascii="Arial" w:hAnsi="Arial" w:cs="Arial"/>
          <w:b/>
          <w:bCs/>
          <w:sz w:val="24"/>
          <w:szCs w:val="24"/>
        </w:rPr>
      </w:pPr>
      <w:bookmarkStart w:id="0" w:name="_Hlk99355394"/>
      <w:r w:rsidRPr="00EF337F">
        <w:rPr>
          <w:rFonts w:ascii="Arial" w:hAnsi="Arial" w:cs="Arial"/>
          <w:b/>
          <w:sz w:val="24"/>
          <w:szCs w:val="24"/>
        </w:rPr>
        <w:t>8.1 Key Aspect of Practice: Stories, Songs and Music</w:t>
      </w:r>
      <w:r w:rsidRPr="00EF337F">
        <w:rPr>
          <w:rFonts w:ascii="Arial" w:hAnsi="Arial" w:cs="Arial"/>
          <w:b/>
          <w:bCs/>
          <w:sz w:val="24"/>
          <w:szCs w:val="24"/>
        </w:rPr>
        <w:t xml:space="preserve"> </w:t>
      </w:r>
    </w:p>
    <w:p w14:paraId="410759C4" w14:textId="098144CF" w:rsidR="00576625" w:rsidRDefault="00576625" w:rsidP="00576625">
      <w:pPr>
        <w:spacing w:after="120" w:line="240" w:lineRule="auto"/>
        <w:rPr>
          <w:rFonts w:ascii="Arial" w:hAnsi="Arial" w:cs="Arial"/>
          <w:b/>
          <w:bCs/>
          <w:sz w:val="24"/>
          <w:szCs w:val="24"/>
        </w:rPr>
      </w:pPr>
      <w:r>
        <w:rPr>
          <w:rFonts w:ascii="Arial" w:hAnsi="Arial" w:cs="Arial"/>
          <w:b/>
          <w:bCs/>
          <w:sz w:val="24"/>
          <w:szCs w:val="24"/>
        </w:rPr>
        <w:t>Workbook</w:t>
      </w:r>
    </w:p>
    <w:bookmarkEnd w:id="0"/>
    <w:p w14:paraId="397DF518" w14:textId="77777777" w:rsidR="00576625" w:rsidRDefault="00576625" w:rsidP="00576625">
      <w:pPr>
        <w:spacing w:after="120" w:line="240" w:lineRule="auto"/>
        <w:rPr>
          <w:rFonts w:ascii="Arial" w:hAnsi="Arial" w:cs="Arial"/>
          <w:sz w:val="24"/>
          <w:szCs w:val="24"/>
        </w:rPr>
      </w:pPr>
      <w:r>
        <w:rPr>
          <w:rFonts w:ascii="Arial" w:hAnsi="Arial" w:cs="Arial"/>
          <w:sz w:val="24"/>
          <w:szCs w:val="24"/>
        </w:rPr>
        <w:t>Chapter 8.1 of the Handbook</w:t>
      </w:r>
      <w:r w:rsidRPr="00EF337F">
        <w:rPr>
          <w:rFonts w:ascii="Arial" w:hAnsi="Arial" w:cs="Arial"/>
          <w:sz w:val="24"/>
          <w:szCs w:val="24"/>
        </w:rPr>
        <w:t xml:space="preserve"> focus</w:t>
      </w:r>
      <w:r>
        <w:rPr>
          <w:rFonts w:ascii="Arial" w:hAnsi="Arial" w:cs="Arial"/>
          <w:sz w:val="24"/>
          <w:szCs w:val="24"/>
        </w:rPr>
        <w:t>es</w:t>
      </w:r>
      <w:r w:rsidRPr="00EF337F">
        <w:rPr>
          <w:rFonts w:ascii="Arial" w:hAnsi="Arial" w:cs="Arial"/>
          <w:sz w:val="24"/>
          <w:szCs w:val="24"/>
        </w:rPr>
        <w:t xml:space="preserve"> on how educators can support babies’ and young children’s creative and communicative expressions through stories, song and music. </w:t>
      </w:r>
    </w:p>
    <w:p w14:paraId="71113A4D" w14:textId="20823EA7" w:rsidR="005351BB" w:rsidRDefault="00576625" w:rsidP="00576625">
      <w:pPr>
        <w:spacing w:after="120" w:line="240" w:lineRule="auto"/>
      </w:pPr>
      <w:r>
        <w:rPr>
          <w:rFonts w:ascii="Arial" w:hAnsi="Arial" w:cs="Arial"/>
          <w:sz w:val="24"/>
          <w:szCs w:val="24"/>
        </w:rPr>
        <w:t>C</w:t>
      </w:r>
      <w:r w:rsidRPr="00EF337F">
        <w:rPr>
          <w:rFonts w:ascii="Arial" w:hAnsi="Arial" w:cs="Arial"/>
          <w:sz w:val="24"/>
          <w:szCs w:val="24"/>
        </w:rPr>
        <w:t>ommunicative musicality runs through all aspects of babies and young children’s play, development and learning.</w:t>
      </w:r>
      <w:r>
        <w:rPr>
          <w:rFonts w:ascii="Arial" w:hAnsi="Arial" w:cs="Arial"/>
          <w:sz w:val="24"/>
          <w:szCs w:val="24"/>
        </w:rPr>
        <w:t xml:space="preserve"> To explore this further undertake the following observation task.</w:t>
      </w:r>
    </w:p>
    <w:p w14:paraId="6E77D792" w14:textId="77777777" w:rsidR="00576625" w:rsidRPr="00854457" w:rsidRDefault="00576625" w:rsidP="00576625">
      <w:pPr>
        <w:rPr>
          <w:rFonts w:ascii="Arial" w:hAnsi="Arial" w:cs="Arial"/>
          <w:b/>
          <w:bCs/>
          <w:sz w:val="24"/>
          <w:szCs w:val="24"/>
        </w:rPr>
      </w:pPr>
      <w:r w:rsidRPr="00854457">
        <w:rPr>
          <w:rFonts w:ascii="Arial" w:hAnsi="Arial" w:cs="Arial"/>
          <w:b/>
          <w:bCs/>
          <w:sz w:val="24"/>
          <w:szCs w:val="24"/>
        </w:rPr>
        <w:t xml:space="preserve">Practice </w:t>
      </w:r>
      <w:r>
        <w:rPr>
          <w:rFonts w:ascii="Arial" w:hAnsi="Arial" w:cs="Arial"/>
          <w:b/>
          <w:bCs/>
          <w:sz w:val="24"/>
          <w:szCs w:val="24"/>
        </w:rPr>
        <w:t>task</w:t>
      </w:r>
      <w:r w:rsidRPr="00854457">
        <w:rPr>
          <w:rFonts w:ascii="Arial" w:hAnsi="Arial" w:cs="Arial"/>
          <w:b/>
          <w:bCs/>
          <w:sz w:val="24"/>
          <w:szCs w:val="24"/>
        </w:rPr>
        <w:t xml:space="preserve"> 1: Observation</w:t>
      </w:r>
    </w:p>
    <w:p w14:paraId="0695F61A" w14:textId="77777777" w:rsidR="00576625" w:rsidRDefault="00576625" w:rsidP="00576625">
      <w:pPr>
        <w:rPr>
          <w:rFonts w:ascii="Arial" w:hAnsi="Arial" w:cs="Arial"/>
          <w:sz w:val="24"/>
          <w:szCs w:val="24"/>
        </w:rPr>
      </w:pPr>
      <w:r>
        <w:rPr>
          <w:rFonts w:ascii="Arial" w:hAnsi="Arial" w:cs="Arial"/>
          <w:sz w:val="24"/>
          <w:szCs w:val="24"/>
        </w:rPr>
        <w:t>Observe a baby or young toddler at play. Can you see and hear the communicative musicality in their vocalisations and movements; the rhythms, intonations, repetitions, call and responses?</w:t>
      </w:r>
    </w:p>
    <w:p w14:paraId="5E188A20" w14:textId="612D6800" w:rsidR="00576625" w:rsidRDefault="00576625"/>
    <w:p w14:paraId="440069CF" w14:textId="77777777" w:rsidR="00576625" w:rsidRPr="00B729AB" w:rsidRDefault="00576625" w:rsidP="00576625">
      <w:pPr>
        <w:rPr>
          <w:rFonts w:ascii="Arial" w:hAnsi="Arial" w:cs="Arial"/>
          <w:b/>
          <w:bCs/>
          <w:sz w:val="24"/>
          <w:szCs w:val="24"/>
        </w:rPr>
      </w:pPr>
      <w:r w:rsidRPr="00B729AB">
        <w:rPr>
          <w:rFonts w:ascii="Arial" w:hAnsi="Arial" w:cs="Arial"/>
          <w:b/>
          <w:bCs/>
          <w:sz w:val="24"/>
          <w:szCs w:val="24"/>
        </w:rPr>
        <w:t xml:space="preserve">Practice task </w:t>
      </w:r>
      <w:r>
        <w:rPr>
          <w:rFonts w:ascii="Arial" w:hAnsi="Arial" w:cs="Arial"/>
          <w:b/>
          <w:bCs/>
          <w:sz w:val="24"/>
          <w:szCs w:val="24"/>
        </w:rPr>
        <w:t>2: Research</w:t>
      </w:r>
    </w:p>
    <w:p w14:paraId="5EE80130" w14:textId="6F6A37EB" w:rsidR="00576625" w:rsidRDefault="00576625" w:rsidP="00576625">
      <w:pPr>
        <w:rPr>
          <w:rFonts w:ascii="Arial" w:hAnsi="Arial" w:cs="Arial"/>
          <w:sz w:val="24"/>
          <w:szCs w:val="24"/>
        </w:rPr>
      </w:pPr>
      <w:r w:rsidRPr="00EF337F">
        <w:rPr>
          <w:rFonts w:ascii="Arial" w:hAnsi="Arial" w:cs="Arial"/>
          <w:sz w:val="24"/>
          <w:szCs w:val="24"/>
        </w:rPr>
        <w:t>Singing to and with children is a strong tradition in the care and education of babies and young children both at home and in settings and many of the rhymes and songs we use today have roots in traditional rhymes from the past</w:t>
      </w:r>
      <w:r>
        <w:rPr>
          <w:rFonts w:ascii="Arial" w:hAnsi="Arial" w:cs="Arial"/>
          <w:sz w:val="24"/>
          <w:szCs w:val="24"/>
        </w:rPr>
        <w:t xml:space="preserve">: </w:t>
      </w:r>
      <w:r>
        <w:rPr>
          <w:rFonts w:ascii="Arial" w:hAnsi="Arial" w:cs="Arial"/>
          <w:sz w:val="24"/>
          <w:szCs w:val="24"/>
        </w:rPr>
        <w:t>Research</w:t>
      </w:r>
      <w:r w:rsidRPr="00C32396">
        <w:rPr>
          <w:rFonts w:ascii="Arial" w:hAnsi="Arial" w:cs="Arial"/>
          <w:sz w:val="24"/>
          <w:szCs w:val="24"/>
        </w:rPr>
        <w:t xml:space="preserve"> a song</w:t>
      </w:r>
      <w:r>
        <w:rPr>
          <w:rFonts w:ascii="Arial" w:hAnsi="Arial" w:cs="Arial"/>
          <w:sz w:val="24"/>
          <w:szCs w:val="24"/>
        </w:rPr>
        <w:t xml:space="preserve"> you use with the children that has its roots in an old nursery rhyme. </w:t>
      </w:r>
    </w:p>
    <w:p w14:paraId="05828A39" w14:textId="77777777" w:rsidR="00576625" w:rsidRPr="00B729AB" w:rsidRDefault="00576625" w:rsidP="00576625">
      <w:pPr>
        <w:pStyle w:val="ListParagraph"/>
        <w:numPr>
          <w:ilvl w:val="0"/>
          <w:numId w:val="1"/>
        </w:numPr>
        <w:rPr>
          <w:rFonts w:ascii="Arial" w:hAnsi="Arial" w:cs="Arial"/>
          <w:sz w:val="24"/>
          <w:szCs w:val="24"/>
        </w:rPr>
      </w:pPr>
      <w:r w:rsidRPr="00B729AB">
        <w:rPr>
          <w:rFonts w:ascii="Arial" w:hAnsi="Arial" w:cs="Arial"/>
          <w:sz w:val="24"/>
          <w:szCs w:val="24"/>
        </w:rPr>
        <w:t>How much have the tune or words changed?</w:t>
      </w:r>
    </w:p>
    <w:p w14:paraId="7BFD62E0" w14:textId="77777777" w:rsidR="00576625" w:rsidRPr="00B729AB" w:rsidRDefault="00576625" w:rsidP="00576625">
      <w:pPr>
        <w:pStyle w:val="ListParagraph"/>
        <w:numPr>
          <w:ilvl w:val="0"/>
          <w:numId w:val="1"/>
        </w:numPr>
        <w:rPr>
          <w:rFonts w:ascii="Arial" w:hAnsi="Arial" w:cs="Arial"/>
          <w:sz w:val="24"/>
          <w:szCs w:val="24"/>
        </w:rPr>
      </w:pPr>
      <w:r w:rsidRPr="00B729AB">
        <w:rPr>
          <w:rFonts w:ascii="Arial" w:hAnsi="Arial" w:cs="Arial"/>
          <w:sz w:val="24"/>
          <w:szCs w:val="24"/>
        </w:rPr>
        <w:t>Is it still relevant and meaningful to the children’s current lives and experiences?</w:t>
      </w:r>
    </w:p>
    <w:p w14:paraId="42C73817" w14:textId="77777777" w:rsidR="00576625" w:rsidRPr="00B729AB" w:rsidRDefault="00576625" w:rsidP="00576625">
      <w:pPr>
        <w:pStyle w:val="ListParagraph"/>
        <w:numPr>
          <w:ilvl w:val="0"/>
          <w:numId w:val="1"/>
        </w:numPr>
        <w:rPr>
          <w:rFonts w:ascii="Arial" w:hAnsi="Arial" w:cs="Arial"/>
          <w:sz w:val="24"/>
          <w:szCs w:val="24"/>
        </w:rPr>
      </w:pPr>
      <w:r w:rsidRPr="00B729AB">
        <w:rPr>
          <w:rFonts w:ascii="Arial" w:hAnsi="Arial" w:cs="Arial"/>
          <w:sz w:val="24"/>
          <w:szCs w:val="24"/>
        </w:rPr>
        <w:t>How might you adapt it?</w:t>
      </w:r>
    </w:p>
    <w:p w14:paraId="11851502" w14:textId="58F019B2" w:rsidR="00576625" w:rsidRDefault="00576625"/>
    <w:p w14:paraId="0E16AE17" w14:textId="7488212A" w:rsidR="00576625" w:rsidRPr="00576625" w:rsidRDefault="00576625">
      <w:pPr>
        <w:rPr>
          <w:rFonts w:ascii="Arial" w:hAnsi="Arial" w:cs="Arial"/>
          <w:sz w:val="24"/>
          <w:szCs w:val="24"/>
        </w:rPr>
      </w:pPr>
      <w:r w:rsidRPr="00576625">
        <w:rPr>
          <w:rFonts w:ascii="Arial" w:hAnsi="Arial" w:cs="Arial"/>
          <w:sz w:val="24"/>
          <w:szCs w:val="24"/>
        </w:rPr>
        <w:t>After you have read chapter 8.1 undertake an evaluation of your stories, songs and music</w:t>
      </w:r>
    </w:p>
    <w:p w14:paraId="03AB1679" w14:textId="77777777" w:rsidR="00576625" w:rsidRPr="00B729AB" w:rsidRDefault="00576625" w:rsidP="00576625">
      <w:pPr>
        <w:rPr>
          <w:rFonts w:ascii="Arial" w:hAnsi="Arial" w:cs="Arial"/>
          <w:b/>
          <w:bCs/>
          <w:sz w:val="24"/>
          <w:szCs w:val="24"/>
        </w:rPr>
      </w:pPr>
      <w:r w:rsidRPr="00B729AB">
        <w:rPr>
          <w:rFonts w:ascii="Arial" w:hAnsi="Arial" w:cs="Arial"/>
          <w:b/>
          <w:bCs/>
          <w:sz w:val="24"/>
          <w:szCs w:val="24"/>
        </w:rPr>
        <w:t xml:space="preserve">Practice task </w:t>
      </w:r>
      <w:r>
        <w:rPr>
          <w:rFonts w:ascii="Arial" w:hAnsi="Arial" w:cs="Arial"/>
          <w:b/>
          <w:bCs/>
          <w:sz w:val="24"/>
          <w:szCs w:val="24"/>
        </w:rPr>
        <w:t>3: Evaluate a song or story</w:t>
      </w:r>
    </w:p>
    <w:p w14:paraId="5589DD2C" w14:textId="77777777" w:rsidR="00576625" w:rsidRDefault="00576625" w:rsidP="00576625">
      <w:pPr>
        <w:rPr>
          <w:rFonts w:ascii="Arial" w:hAnsi="Arial" w:cs="Arial"/>
          <w:sz w:val="24"/>
          <w:szCs w:val="24"/>
        </w:rPr>
      </w:pPr>
      <w:r w:rsidRPr="00C32396">
        <w:rPr>
          <w:rFonts w:ascii="Arial" w:hAnsi="Arial" w:cs="Arial"/>
          <w:sz w:val="24"/>
          <w:szCs w:val="24"/>
        </w:rPr>
        <w:t xml:space="preserve">Select a song or </w:t>
      </w:r>
      <w:r>
        <w:rPr>
          <w:rFonts w:ascii="Arial" w:hAnsi="Arial" w:cs="Arial"/>
          <w:sz w:val="24"/>
          <w:szCs w:val="24"/>
        </w:rPr>
        <w:t>story</w:t>
      </w:r>
      <w:r w:rsidRPr="00C32396">
        <w:rPr>
          <w:rFonts w:ascii="Arial" w:hAnsi="Arial" w:cs="Arial"/>
          <w:sz w:val="24"/>
          <w:szCs w:val="24"/>
        </w:rPr>
        <w:t xml:space="preserve"> used in your setting and evaluate it according to the following criteria</w:t>
      </w:r>
      <w:r>
        <w:rPr>
          <w:rFonts w:ascii="Arial" w:hAnsi="Arial" w:cs="Arial"/>
          <w:sz w:val="24"/>
          <w:szCs w:val="24"/>
        </w:rPr>
        <w:t xml:space="preserve">: </w:t>
      </w:r>
    </w:p>
    <w:p w14:paraId="24F6CA30" w14:textId="77777777" w:rsidR="00576625" w:rsidRPr="00F425D7" w:rsidRDefault="00576625" w:rsidP="00576625">
      <w:pPr>
        <w:pStyle w:val="ListParagraph"/>
        <w:numPr>
          <w:ilvl w:val="0"/>
          <w:numId w:val="2"/>
        </w:numPr>
        <w:rPr>
          <w:rFonts w:ascii="Arial" w:hAnsi="Arial" w:cs="Arial"/>
          <w:sz w:val="24"/>
          <w:szCs w:val="24"/>
        </w:rPr>
      </w:pPr>
      <w:r w:rsidRPr="00F425D7">
        <w:rPr>
          <w:rFonts w:ascii="Arial" w:hAnsi="Arial" w:cs="Arial"/>
          <w:sz w:val="24"/>
          <w:szCs w:val="24"/>
        </w:rPr>
        <w:t>Does it include actions and movement? Whole body or parts?</w:t>
      </w:r>
    </w:p>
    <w:p w14:paraId="2AB747D0" w14:textId="77777777" w:rsidR="00576625" w:rsidRPr="00F425D7" w:rsidRDefault="00576625" w:rsidP="00576625">
      <w:pPr>
        <w:pStyle w:val="ListParagraph"/>
        <w:numPr>
          <w:ilvl w:val="0"/>
          <w:numId w:val="2"/>
        </w:numPr>
        <w:rPr>
          <w:rFonts w:ascii="Arial" w:hAnsi="Arial" w:cs="Arial"/>
          <w:sz w:val="24"/>
          <w:szCs w:val="24"/>
        </w:rPr>
      </w:pPr>
      <w:r w:rsidRPr="00F425D7">
        <w:rPr>
          <w:rFonts w:ascii="Arial" w:hAnsi="Arial" w:cs="Arial"/>
          <w:sz w:val="24"/>
          <w:szCs w:val="24"/>
        </w:rPr>
        <w:t xml:space="preserve">Are the suggested actions a good match to </w:t>
      </w:r>
      <w:r w:rsidRPr="00F425D7">
        <w:rPr>
          <w:rFonts w:ascii="Arial" w:hAnsi="Arial" w:cs="Arial"/>
          <w:sz w:val="24"/>
          <w:szCs w:val="24"/>
          <w:u w:val="single"/>
        </w:rPr>
        <w:t>these</w:t>
      </w:r>
      <w:r w:rsidRPr="00F425D7">
        <w:rPr>
          <w:rFonts w:ascii="Arial" w:hAnsi="Arial" w:cs="Arial"/>
          <w:sz w:val="24"/>
          <w:szCs w:val="24"/>
        </w:rPr>
        <w:t xml:space="preserve"> children’s physical development?</w:t>
      </w:r>
    </w:p>
    <w:p w14:paraId="544ACF20" w14:textId="77777777" w:rsidR="00576625" w:rsidRPr="00F425D7" w:rsidRDefault="00576625" w:rsidP="00576625">
      <w:pPr>
        <w:pStyle w:val="ListParagraph"/>
        <w:numPr>
          <w:ilvl w:val="0"/>
          <w:numId w:val="2"/>
        </w:numPr>
        <w:rPr>
          <w:rFonts w:ascii="Arial" w:hAnsi="Arial" w:cs="Arial"/>
          <w:sz w:val="24"/>
          <w:szCs w:val="24"/>
        </w:rPr>
      </w:pPr>
      <w:r w:rsidRPr="00F425D7">
        <w:rPr>
          <w:rFonts w:ascii="Arial" w:hAnsi="Arial" w:cs="Arial"/>
          <w:sz w:val="24"/>
          <w:szCs w:val="24"/>
        </w:rPr>
        <w:t>Is there a strong pattern of in the language and tune, with repetition and rhythm?</w:t>
      </w:r>
    </w:p>
    <w:p w14:paraId="54F8F34A" w14:textId="77777777" w:rsidR="00576625" w:rsidRPr="00F425D7" w:rsidRDefault="00576625" w:rsidP="00576625">
      <w:pPr>
        <w:pStyle w:val="ListParagraph"/>
        <w:numPr>
          <w:ilvl w:val="0"/>
          <w:numId w:val="2"/>
        </w:numPr>
        <w:rPr>
          <w:rFonts w:ascii="Arial" w:hAnsi="Arial" w:cs="Arial"/>
          <w:sz w:val="24"/>
          <w:szCs w:val="24"/>
        </w:rPr>
      </w:pPr>
      <w:r w:rsidRPr="00F425D7">
        <w:rPr>
          <w:rFonts w:ascii="Arial" w:hAnsi="Arial" w:cs="Arial"/>
          <w:sz w:val="24"/>
          <w:szCs w:val="24"/>
        </w:rPr>
        <w:t xml:space="preserve">Is it relevant to </w:t>
      </w:r>
      <w:r w:rsidRPr="00F425D7">
        <w:rPr>
          <w:rFonts w:ascii="Arial" w:hAnsi="Arial" w:cs="Arial"/>
          <w:sz w:val="24"/>
          <w:szCs w:val="24"/>
          <w:u w:val="single"/>
        </w:rPr>
        <w:t>these</w:t>
      </w:r>
      <w:r w:rsidRPr="00F425D7">
        <w:rPr>
          <w:rFonts w:ascii="Arial" w:hAnsi="Arial" w:cs="Arial"/>
          <w:sz w:val="24"/>
          <w:szCs w:val="24"/>
        </w:rPr>
        <w:t xml:space="preserve"> children’s lives and experiences?</w:t>
      </w:r>
    </w:p>
    <w:p w14:paraId="6D9A309A" w14:textId="77777777" w:rsidR="00576625" w:rsidRPr="00F425D7" w:rsidRDefault="00576625" w:rsidP="00576625">
      <w:pPr>
        <w:pStyle w:val="ListParagraph"/>
        <w:numPr>
          <w:ilvl w:val="0"/>
          <w:numId w:val="2"/>
        </w:numPr>
        <w:rPr>
          <w:rFonts w:ascii="Arial" w:hAnsi="Arial" w:cs="Arial"/>
          <w:sz w:val="24"/>
          <w:szCs w:val="24"/>
        </w:rPr>
      </w:pPr>
      <w:r w:rsidRPr="00F425D7">
        <w:rPr>
          <w:rFonts w:ascii="Arial" w:hAnsi="Arial" w:cs="Arial"/>
          <w:sz w:val="24"/>
          <w:szCs w:val="24"/>
        </w:rPr>
        <w:lastRenderedPageBreak/>
        <w:t xml:space="preserve">How closely does it match </w:t>
      </w:r>
      <w:r w:rsidRPr="00F425D7">
        <w:rPr>
          <w:rFonts w:ascii="Arial" w:hAnsi="Arial" w:cs="Arial"/>
          <w:sz w:val="24"/>
          <w:szCs w:val="24"/>
          <w:u w:val="single"/>
        </w:rPr>
        <w:t>these</w:t>
      </w:r>
      <w:r w:rsidRPr="00F425D7">
        <w:rPr>
          <w:rFonts w:ascii="Arial" w:hAnsi="Arial" w:cs="Arial"/>
          <w:sz w:val="24"/>
          <w:szCs w:val="24"/>
        </w:rPr>
        <w:t xml:space="preserve"> children’s symbolic understanding? Are the illustrations real or cartoon-like? Is the script factual and real or imagined and fantastical?</w:t>
      </w:r>
    </w:p>
    <w:p w14:paraId="71F8E41B" w14:textId="77777777" w:rsidR="00576625" w:rsidRDefault="00576625" w:rsidP="00576625">
      <w:pPr>
        <w:rPr>
          <w:rFonts w:ascii="Arial" w:hAnsi="Arial" w:cs="Arial"/>
          <w:b/>
          <w:sz w:val="24"/>
          <w:szCs w:val="24"/>
        </w:rPr>
      </w:pPr>
      <w:r>
        <w:rPr>
          <w:rFonts w:ascii="Arial" w:hAnsi="Arial" w:cs="Arial"/>
          <w:b/>
          <w:sz w:val="24"/>
          <w:szCs w:val="24"/>
        </w:rPr>
        <w:t>Practice check:</w:t>
      </w:r>
    </w:p>
    <w:p w14:paraId="7453C782" w14:textId="23DB29C5" w:rsidR="00576625" w:rsidRDefault="00576625" w:rsidP="00576625">
      <w:pPr>
        <w:spacing w:after="120" w:line="240" w:lineRule="auto"/>
        <w:rPr>
          <w:rFonts w:ascii="Arial" w:hAnsi="Arial" w:cs="Arial"/>
          <w:bCs/>
          <w:sz w:val="24"/>
          <w:szCs w:val="24"/>
        </w:rPr>
      </w:pPr>
      <w:r>
        <w:rPr>
          <w:rFonts w:ascii="Arial" w:hAnsi="Arial" w:cs="Arial"/>
          <w:bCs/>
          <w:sz w:val="24"/>
          <w:szCs w:val="24"/>
        </w:rPr>
        <w:t xml:space="preserve">You can use </w:t>
      </w:r>
      <w:r>
        <w:rPr>
          <w:rFonts w:ascii="Arial" w:hAnsi="Arial" w:cs="Arial"/>
          <w:bCs/>
          <w:sz w:val="24"/>
          <w:szCs w:val="24"/>
        </w:rPr>
        <w:t>the checklist template provided</w:t>
      </w:r>
      <w:r>
        <w:rPr>
          <w:rFonts w:ascii="Arial" w:hAnsi="Arial" w:cs="Arial"/>
          <w:bCs/>
          <w:sz w:val="24"/>
          <w:szCs w:val="24"/>
        </w:rPr>
        <w:t xml:space="preserve"> as a tool for identifying what is working well in your setting and what you want or need to develop further in relation to supporting babies’ and young children’s communication and language.</w:t>
      </w:r>
    </w:p>
    <w:p w14:paraId="0A6FF232" w14:textId="77777777" w:rsidR="00576625" w:rsidRDefault="00576625"/>
    <w:sectPr w:rsidR="00576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C7BE8"/>
    <w:multiLevelType w:val="hybridMultilevel"/>
    <w:tmpl w:val="A694E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CD162B"/>
    <w:multiLevelType w:val="hybridMultilevel"/>
    <w:tmpl w:val="693E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4732738">
    <w:abstractNumId w:val="1"/>
  </w:num>
  <w:num w:numId="2" w16cid:durableId="32855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25"/>
    <w:rsid w:val="00217C70"/>
    <w:rsid w:val="003C7F9B"/>
    <w:rsid w:val="00501A5E"/>
    <w:rsid w:val="00576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0C6F5"/>
  <w15:chartTrackingRefBased/>
  <w15:docId w15:val="{A140D135-F186-4854-877D-F5961457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62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0171">
      <w:bodyDiv w:val="1"/>
      <w:marLeft w:val="0"/>
      <w:marRight w:val="0"/>
      <w:marTop w:val="0"/>
      <w:marBottom w:val="0"/>
      <w:divBdr>
        <w:top w:val="none" w:sz="0" w:space="0" w:color="auto"/>
        <w:left w:val="none" w:sz="0" w:space="0" w:color="auto"/>
        <w:bottom w:val="none" w:sz="0" w:space="0" w:color="auto"/>
        <w:right w:val="none" w:sz="0" w:space="0" w:color="auto"/>
      </w:divBdr>
    </w:div>
    <w:div w:id="94977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1</cp:revision>
  <dcterms:created xsi:type="dcterms:W3CDTF">2023-01-17T14:47:00Z</dcterms:created>
  <dcterms:modified xsi:type="dcterms:W3CDTF">2023-01-17T14:56:00Z</dcterms:modified>
</cp:coreProperties>
</file>