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4D25" w14:textId="77777777" w:rsidR="009E242D" w:rsidRPr="002A3186" w:rsidRDefault="009E242D" w:rsidP="009E242D">
      <w:pPr>
        <w:pStyle w:val="NoSpacing"/>
        <w:rPr>
          <w:rFonts w:cstheme="minorHAnsi"/>
          <w:b/>
          <w:bCs/>
          <w:color w:val="000000" w:themeColor="text1"/>
        </w:rPr>
      </w:pPr>
      <w:r w:rsidRPr="002A3186">
        <w:rPr>
          <w:rFonts w:cstheme="minorHAnsi"/>
          <w:b/>
          <w:bCs/>
          <w:color w:val="000000" w:themeColor="text1"/>
        </w:rPr>
        <w:t>Web-</w:t>
      </w:r>
      <w:r w:rsidR="00E057AE" w:rsidRPr="002A3186">
        <w:rPr>
          <w:rFonts w:cstheme="minorHAnsi"/>
          <w:b/>
          <w:bCs/>
          <w:color w:val="000000" w:themeColor="text1"/>
        </w:rPr>
        <w:t xml:space="preserve">based Materials for Chapter </w:t>
      </w:r>
      <w:r w:rsidR="00AF06A4" w:rsidRPr="002A3186">
        <w:rPr>
          <w:rFonts w:cstheme="minorHAnsi"/>
          <w:b/>
          <w:bCs/>
          <w:color w:val="000000" w:themeColor="text1"/>
        </w:rPr>
        <w:t>6</w:t>
      </w:r>
    </w:p>
    <w:p w14:paraId="06DC7477" w14:textId="77777777" w:rsidR="00522CD8" w:rsidRPr="002A3186" w:rsidRDefault="00522CD8" w:rsidP="009E242D">
      <w:pPr>
        <w:pStyle w:val="NoSpacing"/>
        <w:rPr>
          <w:rFonts w:cstheme="minorHAnsi"/>
          <w:b/>
          <w:bCs/>
          <w:color w:val="000000" w:themeColor="text1"/>
        </w:rPr>
      </w:pPr>
    </w:p>
    <w:p w14:paraId="526C9B8C" w14:textId="77777777" w:rsidR="006F510C" w:rsidRPr="002A3186" w:rsidRDefault="006F510C" w:rsidP="006F510C">
      <w:pPr>
        <w:pStyle w:val="NoSpacing"/>
        <w:rPr>
          <w:rFonts w:cstheme="minorHAnsi"/>
          <w:b/>
          <w:bCs/>
        </w:rPr>
      </w:pPr>
    </w:p>
    <w:p w14:paraId="2B982B0B" w14:textId="77777777" w:rsidR="006F510C" w:rsidRPr="002A3186" w:rsidRDefault="006F510C" w:rsidP="006F510C">
      <w:pPr>
        <w:pStyle w:val="NoSpacing"/>
        <w:rPr>
          <w:rFonts w:cstheme="minorHAnsi"/>
          <w:b/>
          <w:bCs/>
        </w:rPr>
      </w:pPr>
      <w:r w:rsidRPr="002A3186">
        <w:rPr>
          <w:rFonts w:cstheme="minorHAnsi"/>
          <w:b/>
          <w:bCs/>
        </w:rPr>
        <w:t>Juvenile Delinquency and Substance Abuse – NCJRS</w:t>
      </w:r>
    </w:p>
    <w:p w14:paraId="07B80F07" w14:textId="35A1AB54" w:rsidR="006F510C" w:rsidRPr="002A3186" w:rsidRDefault="006F510C" w:rsidP="006F510C">
      <w:pPr>
        <w:pStyle w:val="NoSpacing"/>
        <w:rPr>
          <w:rFonts w:cstheme="minorHAnsi"/>
        </w:rPr>
      </w:pPr>
      <w:r w:rsidRPr="002A3186">
        <w:rPr>
          <w:rFonts w:cstheme="minorHAnsi"/>
        </w:rPr>
        <w:t xml:space="preserve">A short factsheet published by NCJRS that details </w:t>
      </w:r>
      <w:r w:rsidR="00993C57" w:rsidRPr="002A3186">
        <w:rPr>
          <w:rFonts w:cstheme="minorHAnsi"/>
        </w:rPr>
        <w:t xml:space="preserve">information on </w:t>
      </w:r>
      <w:r w:rsidRPr="002A3186">
        <w:rPr>
          <w:rFonts w:cstheme="minorHAnsi"/>
        </w:rPr>
        <w:t>juvenile delinquency and substance</w:t>
      </w:r>
      <w:r w:rsidR="00993C57" w:rsidRPr="002A3186">
        <w:rPr>
          <w:rFonts w:cstheme="minorHAnsi"/>
        </w:rPr>
        <w:t xml:space="preserve"> abuse</w:t>
      </w:r>
      <w:r w:rsidRPr="002A3186">
        <w:rPr>
          <w:rFonts w:cstheme="minorHAnsi"/>
        </w:rPr>
        <w:t xml:space="preserve">. Various statistics and cited works from </w:t>
      </w:r>
      <w:proofErr w:type="gramStart"/>
      <w:r w:rsidRPr="002A3186">
        <w:rPr>
          <w:rFonts w:cstheme="minorHAnsi"/>
        </w:rPr>
        <w:t>other</w:t>
      </w:r>
      <w:proofErr w:type="gramEnd"/>
      <w:r w:rsidRPr="002A3186">
        <w:rPr>
          <w:rFonts w:cstheme="minorHAnsi"/>
        </w:rPr>
        <w:t xml:space="preserve"> research </w:t>
      </w:r>
      <w:r w:rsidR="008923B3">
        <w:rPr>
          <w:rFonts w:cstheme="minorHAnsi"/>
        </w:rPr>
        <w:t>are</w:t>
      </w:r>
      <w:r w:rsidRPr="002A3186">
        <w:rPr>
          <w:rFonts w:cstheme="minorHAnsi"/>
        </w:rPr>
        <w:t xml:space="preserve"> provided. </w:t>
      </w:r>
    </w:p>
    <w:p w14:paraId="3B2544B4" w14:textId="77777777" w:rsidR="006F510C" w:rsidRPr="002A3186" w:rsidRDefault="008923B3" w:rsidP="006F510C">
      <w:pPr>
        <w:pStyle w:val="NoSpacing"/>
        <w:rPr>
          <w:rFonts w:cstheme="minorHAnsi"/>
        </w:rPr>
      </w:pPr>
      <w:hyperlink r:id="rId6" w:history="1">
        <w:r w:rsidR="006F510C" w:rsidRPr="002A3186">
          <w:rPr>
            <w:rStyle w:val="Hyperlink"/>
            <w:rFonts w:cstheme="minorHAnsi"/>
          </w:rPr>
          <w:t>https://www.ncjrs.gov/html/ojjdp/jjbul9712-1/substan.html</w:t>
        </w:r>
      </w:hyperlink>
    </w:p>
    <w:p w14:paraId="1FC979F8" w14:textId="77777777" w:rsidR="006F510C" w:rsidRPr="002A3186" w:rsidRDefault="006F510C" w:rsidP="006F510C">
      <w:pPr>
        <w:pStyle w:val="NoSpacing"/>
        <w:rPr>
          <w:rFonts w:cstheme="minorHAnsi"/>
        </w:rPr>
      </w:pPr>
    </w:p>
    <w:p w14:paraId="0F58EB00" w14:textId="77777777" w:rsidR="006F510C" w:rsidRPr="002A3186" w:rsidRDefault="006F510C" w:rsidP="006F510C">
      <w:pPr>
        <w:pStyle w:val="NoSpacing"/>
        <w:rPr>
          <w:rFonts w:cstheme="minorHAnsi"/>
          <w:b/>
          <w:bCs/>
        </w:rPr>
      </w:pPr>
      <w:r w:rsidRPr="002A3186">
        <w:rPr>
          <w:rFonts w:cstheme="minorHAnsi"/>
          <w:b/>
          <w:bCs/>
        </w:rPr>
        <w:t>Child Threat: Gang, Drugs and other Threats for Delinquency – Prevent Delinquency Project</w:t>
      </w:r>
    </w:p>
    <w:p w14:paraId="613C128D" w14:textId="58C89CCE" w:rsidR="006F510C" w:rsidRPr="002A3186" w:rsidRDefault="006F510C" w:rsidP="006F510C">
      <w:pPr>
        <w:pStyle w:val="NoSpacing"/>
        <w:rPr>
          <w:rFonts w:cstheme="minorHAnsi"/>
        </w:rPr>
      </w:pPr>
      <w:r w:rsidRPr="002A3186">
        <w:rPr>
          <w:rFonts w:cstheme="minorHAnsi"/>
        </w:rPr>
        <w:t xml:space="preserve">A hodgepodge of various related information to bring awareness to parents and other caregivers about drugs and drug related </w:t>
      </w:r>
      <w:r w:rsidR="00AC3BCC" w:rsidRPr="002A3186">
        <w:rPr>
          <w:rFonts w:cstheme="minorHAnsi"/>
        </w:rPr>
        <w:t>issues</w:t>
      </w:r>
      <w:r w:rsidRPr="002A3186">
        <w:rPr>
          <w:rFonts w:cstheme="minorHAnsi"/>
        </w:rPr>
        <w:t xml:space="preserve">. </w:t>
      </w:r>
    </w:p>
    <w:p w14:paraId="58A083DD" w14:textId="77777777" w:rsidR="006F510C" w:rsidRPr="002A3186" w:rsidRDefault="008923B3" w:rsidP="006F510C">
      <w:pPr>
        <w:pStyle w:val="NoSpacing"/>
        <w:rPr>
          <w:rFonts w:cstheme="minorHAnsi"/>
        </w:rPr>
      </w:pPr>
      <w:hyperlink r:id="rId7" w:history="1">
        <w:r w:rsidR="006F510C" w:rsidRPr="002A3186">
          <w:rPr>
            <w:rStyle w:val="Hyperlink"/>
            <w:rFonts w:cstheme="minorHAnsi"/>
          </w:rPr>
          <w:t>http://www.preventdelinquency.org/index.php</w:t>
        </w:r>
      </w:hyperlink>
    </w:p>
    <w:p w14:paraId="20A33830" w14:textId="77777777" w:rsidR="006F510C" w:rsidRPr="002A3186" w:rsidRDefault="006F510C" w:rsidP="006F510C">
      <w:pPr>
        <w:pStyle w:val="NoSpacing"/>
        <w:rPr>
          <w:rFonts w:cstheme="minorHAnsi"/>
        </w:rPr>
      </w:pPr>
    </w:p>
    <w:p w14:paraId="30AF51AB" w14:textId="3148DB1C" w:rsidR="006F510C" w:rsidRPr="002A3186" w:rsidRDefault="006F510C" w:rsidP="006F510C">
      <w:pPr>
        <w:pStyle w:val="NoSpacing"/>
        <w:rPr>
          <w:rFonts w:cstheme="minorHAnsi"/>
          <w:b/>
          <w:bCs/>
        </w:rPr>
      </w:pPr>
      <w:r w:rsidRPr="002A3186">
        <w:rPr>
          <w:rFonts w:cstheme="minorHAnsi"/>
          <w:b/>
          <w:bCs/>
        </w:rPr>
        <w:t xml:space="preserve">Drug and Alcohol </w:t>
      </w:r>
      <w:r w:rsidR="00AC3BCC" w:rsidRPr="002A3186">
        <w:rPr>
          <w:rFonts w:cstheme="minorHAnsi"/>
          <w:b/>
          <w:bCs/>
        </w:rPr>
        <w:t>A</w:t>
      </w:r>
      <w:r w:rsidRPr="002A3186">
        <w:rPr>
          <w:rFonts w:cstheme="minorHAnsi"/>
          <w:b/>
          <w:bCs/>
        </w:rPr>
        <w:t xml:space="preserve">buse by </w:t>
      </w:r>
      <w:r w:rsidR="00AC3BCC" w:rsidRPr="002A3186">
        <w:rPr>
          <w:rFonts w:cstheme="minorHAnsi"/>
          <w:b/>
          <w:bCs/>
        </w:rPr>
        <w:t>J</w:t>
      </w:r>
      <w:r w:rsidRPr="002A3186">
        <w:rPr>
          <w:rFonts w:cstheme="minorHAnsi"/>
          <w:b/>
          <w:bCs/>
        </w:rPr>
        <w:t>uveniles – Livestrong.com</w:t>
      </w:r>
    </w:p>
    <w:p w14:paraId="50DCEADB" w14:textId="5741F121" w:rsidR="006F510C" w:rsidRPr="002A3186" w:rsidRDefault="006F510C" w:rsidP="0047034E">
      <w:pPr>
        <w:pStyle w:val="NoSpacing"/>
        <w:rPr>
          <w:rFonts w:cstheme="minorHAnsi"/>
        </w:rPr>
      </w:pPr>
      <w:r w:rsidRPr="002A3186">
        <w:rPr>
          <w:rFonts w:cstheme="minorHAnsi"/>
        </w:rPr>
        <w:t xml:space="preserve">An article published by livestrong.org about the effects and the importance of drug/alcohol abuse by the juvenile population. </w:t>
      </w:r>
    </w:p>
    <w:p w14:paraId="6FA10456" w14:textId="1B67A05B" w:rsidR="008C3F19" w:rsidRPr="002A3186" w:rsidRDefault="008923B3" w:rsidP="0047034E">
      <w:pPr>
        <w:spacing w:after="0" w:line="240" w:lineRule="auto"/>
        <w:rPr>
          <w:rFonts w:cstheme="minorHAnsi"/>
        </w:rPr>
      </w:pPr>
      <w:hyperlink r:id="rId8" w:history="1">
        <w:r w:rsidR="00F75AD6" w:rsidRPr="002A3186">
          <w:rPr>
            <w:rStyle w:val="Hyperlink"/>
            <w:rFonts w:cstheme="minorHAnsi"/>
          </w:rPr>
          <w:t>https://healthfully.com/factors-that-influence-teenagers-to-substance-abuse-4389707.html</w:t>
        </w:r>
      </w:hyperlink>
    </w:p>
    <w:p w14:paraId="32320A41" w14:textId="77777777" w:rsidR="00F75AD6" w:rsidRPr="002A3186" w:rsidRDefault="00F75AD6" w:rsidP="0047034E">
      <w:pPr>
        <w:spacing w:after="0" w:line="240" w:lineRule="auto"/>
        <w:rPr>
          <w:rFonts w:cstheme="minorHAnsi"/>
        </w:rPr>
      </w:pPr>
    </w:p>
    <w:p w14:paraId="180BA643" w14:textId="2DA9C266" w:rsidR="0047034E" w:rsidRPr="002A3186" w:rsidRDefault="0047034E" w:rsidP="0047034E">
      <w:pPr>
        <w:spacing w:after="0" w:line="240" w:lineRule="auto"/>
        <w:rPr>
          <w:rFonts w:cstheme="minorHAnsi"/>
          <w:b/>
          <w:bCs/>
        </w:rPr>
      </w:pPr>
      <w:r w:rsidRPr="002A3186">
        <w:rPr>
          <w:rFonts w:cstheme="minorHAnsi"/>
          <w:b/>
          <w:bCs/>
        </w:rPr>
        <w:t>Monitoring the Future</w:t>
      </w:r>
    </w:p>
    <w:p w14:paraId="0F3038F4" w14:textId="112FF14E" w:rsidR="008C3F19" w:rsidRPr="002A3186" w:rsidRDefault="008C3F19" w:rsidP="0047034E">
      <w:pPr>
        <w:spacing w:after="0" w:line="240" w:lineRule="auto"/>
        <w:rPr>
          <w:rFonts w:cstheme="minorHAnsi"/>
        </w:rPr>
      </w:pPr>
      <w:r w:rsidRPr="002A3186">
        <w:rPr>
          <w:rFonts w:cstheme="minorHAnsi"/>
        </w:rPr>
        <w:t xml:space="preserve">The Monitoring the Future website provides a wealth of data on drug use/abuse and related matters for youths and young adults. </w:t>
      </w:r>
    </w:p>
    <w:p w14:paraId="480596B9" w14:textId="77777777" w:rsidR="008C3F19" w:rsidRPr="002A3186" w:rsidRDefault="008923B3" w:rsidP="0047034E">
      <w:pPr>
        <w:spacing w:after="0" w:line="240" w:lineRule="auto"/>
        <w:rPr>
          <w:rFonts w:cstheme="minorHAnsi"/>
        </w:rPr>
      </w:pPr>
      <w:hyperlink r:id="rId9" w:history="1">
        <w:r w:rsidR="008C3F19" w:rsidRPr="002A3186">
          <w:rPr>
            <w:rStyle w:val="Hyperlink"/>
            <w:rFonts w:cstheme="minorHAnsi"/>
          </w:rPr>
          <w:t>http://www.monitoringthefuture.org</w:t>
        </w:r>
      </w:hyperlink>
    </w:p>
    <w:p w14:paraId="197405E2" w14:textId="77777777" w:rsidR="008C3F19" w:rsidRPr="002A3186" w:rsidRDefault="008C3F19" w:rsidP="0047034E">
      <w:pPr>
        <w:spacing w:after="0" w:line="240" w:lineRule="auto"/>
        <w:rPr>
          <w:rFonts w:cstheme="minorHAnsi"/>
        </w:rPr>
      </w:pPr>
    </w:p>
    <w:p w14:paraId="1114BD52" w14:textId="77777777" w:rsidR="00EC1E65" w:rsidRPr="002A3186" w:rsidRDefault="00EC1E65" w:rsidP="0047034E">
      <w:pPr>
        <w:spacing w:after="0" w:line="240" w:lineRule="auto"/>
        <w:rPr>
          <w:rFonts w:cstheme="minorHAnsi"/>
          <w:b/>
        </w:rPr>
      </w:pPr>
      <w:r w:rsidRPr="002A3186">
        <w:rPr>
          <w:rFonts w:cstheme="minorHAnsi"/>
          <w:b/>
        </w:rPr>
        <w:t>National Institute on Drug Abuse (NIDA)</w:t>
      </w:r>
    </w:p>
    <w:p w14:paraId="13127E4E" w14:textId="1F40B963" w:rsidR="008C3F19" w:rsidRPr="002A3186" w:rsidRDefault="008C3F19" w:rsidP="0047034E">
      <w:pPr>
        <w:spacing w:after="0" w:line="240" w:lineRule="auto"/>
        <w:rPr>
          <w:rFonts w:cstheme="minorHAnsi"/>
        </w:rPr>
      </w:pPr>
      <w:r w:rsidRPr="002A3186">
        <w:rPr>
          <w:rFonts w:cstheme="minorHAnsi"/>
        </w:rPr>
        <w:t>The National Institute on Drug Abuse (NIDA) offers data on drug use and documentation on both prevention and treatment.</w:t>
      </w:r>
    </w:p>
    <w:p w14:paraId="47842996" w14:textId="3091B65C" w:rsidR="008C3F19" w:rsidRPr="002A3186" w:rsidRDefault="008923B3" w:rsidP="0047034E">
      <w:pPr>
        <w:spacing w:after="0" w:line="240" w:lineRule="auto"/>
        <w:rPr>
          <w:rFonts w:cstheme="minorHAnsi"/>
        </w:rPr>
      </w:pPr>
      <w:hyperlink r:id="rId10" w:history="1">
        <w:r w:rsidR="00EC1E65" w:rsidRPr="002A3186">
          <w:rPr>
            <w:rStyle w:val="Hyperlink"/>
            <w:rFonts w:cstheme="minorHAnsi"/>
          </w:rPr>
          <w:t>http://www.drugabuse.gov</w:t>
        </w:r>
      </w:hyperlink>
      <w:r w:rsidR="008C3F19" w:rsidRPr="002A3186">
        <w:rPr>
          <w:rFonts w:cstheme="minorHAnsi"/>
        </w:rPr>
        <w:t xml:space="preserve"> </w:t>
      </w:r>
    </w:p>
    <w:p w14:paraId="343C42A0" w14:textId="77777777" w:rsidR="008C3F19" w:rsidRPr="002A3186" w:rsidRDefault="008C3F19" w:rsidP="0047034E">
      <w:pPr>
        <w:spacing w:after="0" w:line="240" w:lineRule="auto"/>
        <w:rPr>
          <w:rFonts w:cstheme="minorHAnsi"/>
        </w:rPr>
      </w:pPr>
    </w:p>
    <w:p w14:paraId="360D1D8D" w14:textId="77777777" w:rsidR="00EC1E65" w:rsidRPr="002A3186" w:rsidRDefault="00EC1E65" w:rsidP="0047034E">
      <w:pPr>
        <w:spacing w:after="0" w:line="240" w:lineRule="auto"/>
        <w:rPr>
          <w:rFonts w:cstheme="minorHAnsi"/>
          <w:b/>
        </w:rPr>
      </w:pPr>
      <w:r w:rsidRPr="002A3186">
        <w:rPr>
          <w:rFonts w:cstheme="minorHAnsi"/>
          <w:b/>
        </w:rPr>
        <w:t>Substance Abuse and Mental Health Services Administration (SAMSHA)</w:t>
      </w:r>
    </w:p>
    <w:p w14:paraId="06D4B385" w14:textId="66C1DB76" w:rsidR="008C3F19" w:rsidRPr="002A3186" w:rsidRDefault="008C3F19" w:rsidP="0047034E">
      <w:pPr>
        <w:spacing w:after="0" w:line="240" w:lineRule="auto"/>
        <w:rPr>
          <w:rFonts w:cstheme="minorHAnsi"/>
        </w:rPr>
      </w:pPr>
      <w:r w:rsidRPr="002A3186">
        <w:rPr>
          <w:rFonts w:cstheme="minorHAnsi"/>
        </w:rPr>
        <w:t xml:space="preserve">The Substance Abuse and Mental Health Services Administration (SAMSHA) provides information on substance abuse, as well as materials for addressing these problems for all age groups. </w:t>
      </w:r>
    </w:p>
    <w:p w14:paraId="3E2A9B67" w14:textId="28E73470" w:rsidR="006F510C" w:rsidRPr="002A3186" w:rsidRDefault="008923B3" w:rsidP="0047034E">
      <w:pPr>
        <w:spacing w:after="0" w:line="240" w:lineRule="auto"/>
        <w:rPr>
          <w:rFonts w:cstheme="minorHAnsi"/>
        </w:rPr>
      </w:pPr>
      <w:hyperlink r:id="rId11" w:history="1">
        <w:r w:rsidR="00F75AD6" w:rsidRPr="002A3186">
          <w:rPr>
            <w:rStyle w:val="Hyperlink"/>
            <w:rFonts w:cstheme="minorHAnsi"/>
          </w:rPr>
          <w:t>https://www.samhsa.gov/</w:t>
        </w:r>
      </w:hyperlink>
    </w:p>
    <w:p w14:paraId="47A4A03E" w14:textId="77777777" w:rsidR="00F75AD6" w:rsidRPr="002A3186" w:rsidRDefault="00F75AD6" w:rsidP="0047034E">
      <w:pPr>
        <w:spacing w:after="0" w:line="240" w:lineRule="auto"/>
        <w:rPr>
          <w:rFonts w:cstheme="minorHAnsi"/>
        </w:rPr>
      </w:pPr>
    </w:p>
    <w:p w14:paraId="50042AEE" w14:textId="77777777" w:rsidR="000C7FD3" w:rsidRPr="002A3186" w:rsidRDefault="000C7FD3" w:rsidP="0047034E">
      <w:pPr>
        <w:spacing w:after="0" w:line="240" w:lineRule="auto"/>
        <w:rPr>
          <w:rFonts w:cstheme="minorHAnsi"/>
          <w:b/>
        </w:rPr>
      </w:pPr>
      <w:r w:rsidRPr="002A3186">
        <w:rPr>
          <w:rFonts w:cstheme="minorHAnsi"/>
          <w:b/>
        </w:rPr>
        <w:t xml:space="preserve">National Drug Court Resource Center </w:t>
      </w:r>
    </w:p>
    <w:p w14:paraId="0398A1DA" w14:textId="4323D08B" w:rsidR="0071633D" w:rsidRPr="002A3186" w:rsidRDefault="0071633D" w:rsidP="0047034E">
      <w:pPr>
        <w:spacing w:after="0" w:line="240" w:lineRule="auto"/>
        <w:rPr>
          <w:rFonts w:cstheme="minorHAnsi"/>
        </w:rPr>
      </w:pPr>
      <w:r w:rsidRPr="002A3186">
        <w:rPr>
          <w:rFonts w:cstheme="minorHAnsi"/>
        </w:rPr>
        <w:t xml:space="preserve">The National Drug Court Resource Center offers a wealth of information on the specialized courts for addressing drug problems and related offending behavior.  </w:t>
      </w:r>
    </w:p>
    <w:p w14:paraId="1185DD19" w14:textId="77777777" w:rsidR="0071633D" w:rsidRPr="002A3186" w:rsidRDefault="008923B3" w:rsidP="0047034E">
      <w:pPr>
        <w:spacing w:after="0" w:line="240" w:lineRule="auto"/>
        <w:rPr>
          <w:rFonts w:cstheme="minorHAnsi"/>
        </w:rPr>
      </w:pPr>
      <w:hyperlink r:id="rId12" w:history="1">
        <w:r w:rsidR="0071633D" w:rsidRPr="002A3186">
          <w:rPr>
            <w:rStyle w:val="Hyperlink"/>
            <w:rFonts w:cstheme="minorHAnsi"/>
          </w:rPr>
          <w:t>http://www.ndcrc.org/</w:t>
        </w:r>
      </w:hyperlink>
    </w:p>
    <w:sectPr w:rsidR="0071633D" w:rsidRPr="002A3186" w:rsidSect="0091586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0F9FE" w14:textId="77777777" w:rsidR="00B32EB1" w:rsidRDefault="00B32EB1" w:rsidP="0047034E">
      <w:pPr>
        <w:spacing w:after="0" w:line="240" w:lineRule="auto"/>
      </w:pPr>
      <w:r>
        <w:separator/>
      </w:r>
    </w:p>
  </w:endnote>
  <w:endnote w:type="continuationSeparator" w:id="0">
    <w:p w14:paraId="6A299FB3" w14:textId="77777777" w:rsidR="00B32EB1" w:rsidRDefault="00B32EB1" w:rsidP="0047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7C37" w14:textId="35AF1F65" w:rsidR="0047034E" w:rsidRDefault="0047034E">
    <w:pPr>
      <w:pStyle w:val="Footer"/>
    </w:pPr>
    <w:r w:rsidRPr="00C614DF">
      <w:rPr>
        <w:i/>
      </w:rPr>
      <w:t>Juvenile Justice: An Introduction</w:t>
    </w:r>
    <w:r>
      <w:t>, 10th Edition, Copyright © 2022, Taylor &amp; Francis.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BD914" w14:textId="77777777" w:rsidR="00B32EB1" w:rsidRDefault="00B32EB1" w:rsidP="0047034E">
      <w:pPr>
        <w:spacing w:after="0" w:line="240" w:lineRule="auto"/>
      </w:pPr>
      <w:r>
        <w:separator/>
      </w:r>
    </w:p>
  </w:footnote>
  <w:footnote w:type="continuationSeparator" w:id="0">
    <w:p w14:paraId="5A2DDCB8" w14:textId="77777777" w:rsidR="00B32EB1" w:rsidRDefault="00B32EB1" w:rsidP="00470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0C7FD3"/>
    <w:rsid w:val="001D32A2"/>
    <w:rsid w:val="00286548"/>
    <w:rsid w:val="002A3186"/>
    <w:rsid w:val="003D659E"/>
    <w:rsid w:val="0047034E"/>
    <w:rsid w:val="00522CD8"/>
    <w:rsid w:val="00575E62"/>
    <w:rsid w:val="006F510C"/>
    <w:rsid w:val="00715317"/>
    <w:rsid w:val="0071633D"/>
    <w:rsid w:val="008923B3"/>
    <w:rsid w:val="008C3F19"/>
    <w:rsid w:val="00915860"/>
    <w:rsid w:val="009640BC"/>
    <w:rsid w:val="00993C57"/>
    <w:rsid w:val="009D4F5F"/>
    <w:rsid w:val="009E242D"/>
    <w:rsid w:val="00AC3BCC"/>
    <w:rsid w:val="00AF06A4"/>
    <w:rsid w:val="00B32EB1"/>
    <w:rsid w:val="00B959A2"/>
    <w:rsid w:val="00C12F12"/>
    <w:rsid w:val="00C9310E"/>
    <w:rsid w:val="00D9515D"/>
    <w:rsid w:val="00DF19F0"/>
    <w:rsid w:val="00E057AE"/>
    <w:rsid w:val="00EC1E65"/>
    <w:rsid w:val="00F7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DED8"/>
  <w15:docId w15:val="{1E96496B-2217-4AB1-BB62-1ECD5FD5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character" w:styleId="UnresolvedMention">
    <w:name w:val="Unresolved Mention"/>
    <w:basedOn w:val="DefaultParagraphFont"/>
    <w:uiPriority w:val="99"/>
    <w:semiHidden/>
    <w:unhideWhenUsed/>
    <w:rsid w:val="001D32A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7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4E"/>
  </w:style>
  <w:style w:type="paragraph" w:styleId="Footer">
    <w:name w:val="footer"/>
    <w:basedOn w:val="Normal"/>
    <w:link w:val="FooterChar"/>
    <w:uiPriority w:val="99"/>
    <w:unhideWhenUsed/>
    <w:rsid w:val="0047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fully.com/factors-that-influence-teenagers-to-substance-abuse-4389707.html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preventdelinquency.org/index.php" TargetMode="External"/><Relationship Id="rId12" Type="http://schemas.openxmlformats.org/officeDocument/2006/relationships/hyperlink" Target="http://www.ndcrc.org/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ncjrs.gov/html/ojjdp/jjbul9712-1/substan.html" TargetMode="External"/><Relationship Id="rId11" Type="http://schemas.openxmlformats.org/officeDocument/2006/relationships/hyperlink" Target="https://www.samhsa.gov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rugabuse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nitoringthefutur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70683-BA37-450C-8A6B-B7B77932CFB2}"/>
</file>

<file path=customXml/itemProps2.xml><?xml version="1.0" encoding="utf-8"?>
<ds:datastoreItem xmlns:ds="http://schemas.openxmlformats.org/officeDocument/2006/customXml" ds:itemID="{63A045A7-30D1-47F0-AE82-5F4BEF7C5F8B}"/>
</file>

<file path=customXml/itemProps3.xml><?xml version="1.0" encoding="utf-8"?>
<ds:datastoreItem xmlns:ds="http://schemas.openxmlformats.org/officeDocument/2006/customXml" ds:itemID="{B88B1B94-D597-45A2-B057-E756B86C62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16</cp:revision>
  <dcterms:created xsi:type="dcterms:W3CDTF">2014-09-17T18:26:00Z</dcterms:created>
  <dcterms:modified xsi:type="dcterms:W3CDTF">2022-01-13T23:21:00Z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0x01010066494AE1AFE2B946833E53AA5FF73707</vt:lpwstr>
  </property>
</Properties>
</file>