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D0EE9" w14:textId="77777777" w:rsidR="00897DA6" w:rsidRPr="00656E76" w:rsidRDefault="00656E76">
      <w:pPr>
        <w:pStyle w:val="Heading"/>
        <w:rPr>
          <w:rFonts w:ascii="Trebuchet MS" w:eastAsia="Arial Bold" w:hAnsi="Trebuchet MS" w:cs="Arial Bold"/>
          <w:b w:val="0"/>
          <w:bCs w:val="0"/>
        </w:rPr>
      </w:pPr>
      <w:r w:rsidRPr="00656E76">
        <w:rPr>
          <w:rFonts w:ascii="Trebuchet MS" w:hAnsi="Trebuchet MS"/>
          <w:b w:val="0"/>
          <w:bCs w:val="0"/>
        </w:rPr>
        <w:t>Empathy Map Worksheet</w:t>
      </w:r>
    </w:p>
    <w:p w14:paraId="18B1DD55" w14:textId="77777777" w:rsidR="00897DA6" w:rsidRPr="00656E76" w:rsidRDefault="00897DA6">
      <w:pPr>
        <w:pStyle w:val="Body"/>
        <w:rPr>
          <w:rFonts w:ascii="Trebuchet MS" w:eastAsia="Arial Bold" w:hAnsi="Trebuchet MS" w:cs="Arial Bold"/>
        </w:rPr>
      </w:pPr>
    </w:p>
    <w:p w14:paraId="7A84D3CD" w14:textId="77777777" w:rsidR="00897DA6" w:rsidRPr="00656E76" w:rsidRDefault="00656E76">
      <w:pPr>
        <w:pStyle w:val="Body"/>
        <w:rPr>
          <w:rFonts w:ascii="Trebuchet MS" w:hAnsi="Trebuchet MS"/>
        </w:rPr>
      </w:pPr>
      <w:r w:rsidRPr="00656E76">
        <w:rPr>
          <w:rFonts w:ascii="Trebuchet MS" w:hAnsi="Trebuchet MS"/>
        </w:rPr>
        <w:t>Empathy mapping is a technique to help you visualize what your customers are thinking, hearing, seeing, and doing when they interact with your content in a specific location. No one uses a product or service in a vacuum, so it</w:t>
      </w:r>
      <w:r w:rsidRPr="00656E76">
        <w:rPr>
          <w:rFonts w:ascii="Trebuchet MS" w:hAnsi="Trebuchet MS"/>
          <w:lang w:val="fr-FR"/>
        </w:rPr>
        <w:t>’</w:t>
      </w:r>
      <w:r w:rsidRPr="00656E76">
        <w:rPr>
          <w:rFonts w:ascii="Trebuchet MS" w:hAnsi="Trebuchet MS"/>
        </w:rPr>
        <w:t xml:space="preserve">s </w:t>
      </w:r>
      <w:r w:rsidRPr="00656E76">
        <w:rPr>
          <w:rFonts w:ascii="Trebuchet MS" w:hAnsi="Trebuchet MS"/>
        </w:rPr>
        <w:t>important to think through potential distractions and challenges in the context of use.</w:t>
      </w:r>
    </w:p>
    <w:p w14:paraId="54BE5C14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25DF47CE" w14:textId="77777777" w:rsidR="00897DA6" w:rsidRPr="00656E76" w:rsidRDefault="00656E76">
      <w:pPr>
        <w:pStyle w:val="Body"/>
        <w:rPr>
          <w:rFonts w:ascii="Trebuchet MS" w:hAnsi="Trebuchet MS"/>
        </w:rPr>
      </w:pPr>
      <w:r w:rsidRPr="00656E76">
        <w:rPr>
          <w:rFonts w:ascii="Trebuchet MS" w:hAnsi="Trebuchet MS"/>
        </w:rPr>
        <w:t>Another benefit of creating an empathy map is that it allows designers and developers to work together to consider the perspectives of many different types of customer</w:t>
      </w:r>
      <w:r w:rsidRPr="00656E76">
        <w:rPr>
          <w:rFonts w:ascii="Trebuchet MS" w:hAnsi="Trebuchet MS"/>
        </w:rPr>
        <w:t>s at the same time. It</w:t>
      </w:r>
      <w:r w:rsidRPr="00656E76">
        <w:rPr>
          <w:rFonts w:ascii="Trebuchet MS" w:hAnsi="Trebuchet MS"/>
          <w:lang w:val="fr-FR"/>
        </w:rPr>
        <w:t>’</w:t>
      </w:r>
      <w:r w:rsidRPr="00656E76">
        <w:rPr>
          <w:rFonts w:ascii="Trebuchet MS" w:hAnsi="Trebuchet MS"/>
        </w:rPr>
        <w:t>s an alternative to the more time-intensive process of creating a series of narrowly focused user personas or characters that represent the perspective of a single hypothetical website visitor (e.g., a male college graduate, age 42).</w:t>
      </w:r>
    </w:p>
    <w:p w14:paraId="01D269D4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0032A224" w14:textId="77777777" w:rsidR="00897DA6" w:rsidRPr="00656E76" w:rsidRDefault="00656E76">
      <w:pPr>
        <w:pStyle w:val="Body"/>
        <w:rPr>
          <w:rFonts w:ascii="Trebuchet MS" w:hAnsi="Trebuchet MS"/>
        </w:rPr>
      </w:pPr>
      <w:r w:rsidRPr="00656E76">
        <w:rPr>
          <w:rFonts w:ascii="Trebuchet MS" w:hAnsi="Trebuchet MS"/>
        </w:rPr>
        <w:t>By working with empathy maps to identify an audience</w:t>
      </w:r>
      <w:r w:rsidRPr="00656E76">
        <w:rPr>
          <w:rFonts w:ascii="Trebuchet MS" w:hAnsi="Trebuchet MS"/>
          <w:lang w:val="fr-FR"/>
        </w:rPr>
        <w:t>’</w:t>
      </w:r>
      <w:r w:rsidRPr="00656E76">
        <w:rPr>
          <w:rFonts w:ascii="Trebuchet MS" w:hAnsi="Trebuchet MS"/>
        </w:rPr>
        <w:t>s high level needs and wishes, you can quickly and efficiently uncover opportunities to enhance user experience.</w:t>
      </w:r>
    </w:p>
    <w:p w14:paraId="3182F46E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07E7F707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68FC6D4E" w14:textId="77777777" w:rsidR="00897DA6" w:rsidRPr="00656E76" w:rsidRDefault="00656E76">
      <w:pPr>
        <w:pStyle w:val="Body"/>
        <w:rPr>
          <w:rFonts w:ascii="Trebuchet MS" w:hAnsi="Trebuchet MS"/>
          <w:sz w:val="20"/>
          <w:szCs w:val="20"/>
        </w:rPr>
      </w:pPr>
      <w:r w:rsidRPr="00656E76">
        <w:rPr>
          <w:rFonts w:ascii="Trebuchet MS" w:hAnsi="Trebuchet MS"/>
          <w:sz w:val="20"/>
          <w:szCs w:val="20"/>
        </w:rPr>
        <w:t>(Printable image on next page)</w:t>
      </w:r>
    </w:p>
    <w:p w14:paraId="36FA3828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384922CF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68C93597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0A19CC42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1ABDB0C2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7A32BF77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07E832E4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71F515A3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624C12FC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1B8148A8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49CD1937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5C4D380F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196C7291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7073D35A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26802A1E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1DDC95A5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32659F21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7F9673B3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49E19B81" w14:textId="77777777" w:rsidR="00897DA6" w:rsidRPr="00656E76" w:rsidRDefault="00897DA6">
      <w:pPr>
        <w:pStyle w:val="Body"/>
        <w:rPr>
          <w:rFonts w:ascii="Trebuchet MS" w:hAnsi="Trebuchet MS"/>
        </w:rPr>
      </w:pPr>
    </w:p>
    <w:p w14:paraId="6F1778E8" w14:textId="77777777" w:rsidR="00897DA6" w:rsidRPr="00656E76" w:rsidRDefault="00897DA6">
      <w:pPr>
        <w:pStyle w:val="Body"/>
        <w:rPr>
          <w:rFonts w:ascii="Trebuchet MS" w:hAnsi="Trebuchet MS"/>
        </w:rPr>
      </w:pPr>
      <w:bookmarkStart w:id="0" w:name="_GoBack"/>
      <w:bookmarkEnd w:id="0"/>
    </w:p>
    <w:p w14:paraId="72863C56" w14:textId="77777777" w:rsidR="00897DA6" w:rsidRPr="00656E76" w:rsidRDefault="00656E76">
      <w:pPr>
        <w:pStyle w:val="Body"/>
        <w:rPr>
          <w:rFonts w:ascii="Trebuchet MS" w:hAnsi="Trebuchet MS"/>
        </w:rPr>
      </w:pPr>
      <w:r w:rsidRPr="00656E76">
        <w:rPr>
          <w:rFonts w:ascii="Trebuchet MS" w:hAnsi="Trebuchet MS"/>
          <w:noProof/>
        </w:rPr>
        <w:lastRenderedPageBreak/>
        <w:drawing>
          <wp:anchor distT="152400" distB="152400" distL="152400" distR="152400" simplePos="0" relativeHeight="251659264" behindDoc="0" locked="0" layoutInCell="1" allowOverlap="1" wp14:anchorId="22C5AA5A" wp14:editId="142502F5">
            <wp:simplePos x="0" y="0"/>
            <wp:positionH relativeFrom="page">
              <wp:posOffset>602712</wp:posOffset>
            </wp:positionH>
            <wp:positionV relativeFrom="page">
              <wp:posOffset>285534</wp:posOffset>
            </wp:positionV>
            <wp:extent cx="6566975" cy="8208720"/>
            <wp:effectExtent l="0" t="0" r="0" b="0"/>
            <wp:wrapTopAndBottom distT="152400" distB="15240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large_empathy_image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6975" cy="82087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897DA6" w:rsidRPr="00656E7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44C8B" w14:textId="77777777" w:rsidR="00000000" w:rsidRDefault="00656E76">
      <w:r>
        <w:separator/>
      </w:r>
    </w:p>
  </w:endnote>
  <w:endnote w:type="continuationSeparator" w:id="0">
    <w:p w14:paraId="4158155D" w14:textId="77777777" w:rsidR="00000000" w:rsidRDefault="0065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rebuchet MS Bold">
    <w:panose1 w:val="020B070302020202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C1192" w14:textId="77777777" w:rsidR="00897DA6" w:rsidRDefault="00656E76">
    <w:pPr>
      <w:pStyle w:val="HeaderFooter"/>
    </w:pPr>
    <w:r>
      <w:rPr>
        <w:rFonts w:ascii="Trebuchet MS"/>
        <w:color w:val="797A79"/>
        <w:sz w:val="16"/>
        <w:szCs w:val="16"/>
      </w:rPr>
      <w:t>Empathy Map Worksheet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F36AF" w14:textId="77777777" w:rsidR="00000000" w:rsidRDefault="00656E76">
      <w:r>
        <w:separator/>
      </w:r>
    </w:p>
  </w:footnote>
  <w:footnote w:type="continuationSeparator" w:id="0">
    <w:p w14:paraId="252283F5" w14:textId="77777777" w:rsidR="00000000" w:rsidRDefault="00656E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4A1B6" w14:textId="77777777" w:rsidR="00897DA6" w:rsidRDefault="00656E76">
    <w:pPr>
      <w:pStyle w:val="HeaderFooter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5C5AA295" wp14:editId="1C1C1A2E">
          <wp:simplePos x="0" y="0"/>
          <wp:positionH relativeFrom="page">
            <wp:posOffset>5762228</wp:posOffset>
          </wp:positionH>
          <wp:positionV relativeFrom="page">
            <wp:posOffset>8826500</wp:posOffset>
          </wp:positionV>
          <wp:extent cx="867089" cy="812754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ROE_logo_2.png"/>
                  <pic:cNvPicPr/>
                </pic:nvPicPr>
                <pic:blipFill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089" cy="81275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97DA6"/>
    <w:rsid w:val="00656E76"/>
    <w:rsid w:val="0089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976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outlineLvl w:val="0"/>
    </w:pPr>
    <w:rPr>
      <w:rFonts w:ascii="Helvetica" w:hAnsi="Arial Unicode MS" w:cs="Arial Unicode MS"/>
      <w:b/>
      <w:bCs/>
      <w:color w:val="2FBECE"/>
      <w:sz w:val="42"/>
      <w:szCs w:val="42"/>
    </w:rPr>
  </w:style>
  <w:style w:type="paragraph" w:customStyle="1" w:styleId="Body">
    <w:name w:val="Body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"/>
    <w:pPr>
      <w:outlineLvl w:val="0"/>
    </w:pPr>
    <w:rPr>
      <w:rFonts w:ascii="Helvetica" w:hAnsi="Arial Unicode MS" w:cs="Arial Unicode MS"/>
      <w:b/>
      <w:bCs/>
      <w:color w:val="2FBECE"/>
      <w:sz w:val="42"/>
      <w:szCs w:val="42"/>
    </w:rPr>
  </w:style>
  <w:style w:type="paragraph" w:customStyle="1" w:styleId="Body">
    <w:name w:val="Body"/>
    <w:pPr>
      <w:spacing w:line="264" w:lineRule="auto"/>
    </w:pPr>
    <w:rPr>
      <w:rFonts w:ascii="Trebuchet MS Bold" w:hAnsi="Arial Unicode MS" w:cs="Arial Unicode MS"/>
      <w:color w:val="565656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565656"/>
            </a:solidFill>
            <a:effectLst/>
            <a:uFill>
              <a:solidFill>
                <a:srgbClr val="000000"/>
              </a:solidFill>
            </a:uFill>
            <a:latin typeface="Trebuchet MS Bold"/>
            <a:ea typeface="Trebuchet MS Bold"/>
            <a:cs typeface="Trebuchet MS Bold"/>
            <a:sym typeface="Trebuchet MS Bold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840</Characters>
  <Application>Microsoft Macintosh Word</Application>
  <DocSecurity>0</DocSecurity>
  <Lines>7</Lines>
  <Paragraphs>1</Paragraphs>
  <ScaleCrop>false</ScaleCrop>
  <Company>Home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xavier vasquez</cp:lastModifiedBy>
  <cp:revision>2</cp:revision>
  <dcterms:created xsi:type="dcterms:W3CDTF">2014-07-29T01:25:00Z</dcterms:created>
  <dcterms:modified xsi:type="dcterms:W3CDTF">2014-07-29T01:25:00Z</dcterms:modified>
</cp:coreProperties>
</file>