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C4D119" w14:textId="45590064" w:rsidR="005C5E27" w:rsidRPr="00FD62B3" w:rsidRDefault="0014002C" w:rsidP="00FD62B3">
      <w:pPr>
        <w:pStyle w:val="ResourceTitle"/>
      </w:pPr>
      <w:r w:rsidRPr="00FD62B3">
        <w:t xml:space="preserve">Example </w:t>
      </w:r>
      <w:r w:rsidR="005D2808" w:rsidRPr="00FD62B3">
        <w:t xml:space="preserve">Project Scope &amp; </w:t>
      </w:r>
      <w:r w:rsidR="00D82731" w:rsidRPr="00FD62B3">
        <w:t>Needs Analysis Report</w:t>
      </w:r>
    </w:p>
    <w:p w14:paraId="4948761E" w14:textId="5B5534FA" w:rsidR="0086054E" w:rsidRPr="002F0559" w:rsidRDefault="00365391" w:rsidP="002A2CF6">
      <w:r w:rsidRPr="002A2CF6">
        <w:t>The following pages provide</w:t>
      </w:r>
      <w:r w:rsidR="005D2808" w:rsidRPr="002A2CF6">
        <w:t xml:space="preserve"> an example </w:t>
      </w:r>
      <w:r w:rsidR="0086054E" w:rsidRPr="002A2CF6">
        <w:t xml:space="preserve">of </w:t>
      </w:r>
      <w:r w:rsidR="005D2808" w:rsidRPr="002A2CF6">
        <w:t xml:space="preserve">a project scope and needs analysis report compiled for stakeholder approval. </w:t>
      </w:r>
      <w:r w:rsidRPr="002A2CF6">
        <w:t>T</w:t>
      </w:r>
      <w:r w:rsidR="0098561A" w:rsidRPr="002A2CF6">
        <w:t>he businesses</w:t>
      </w:r>
      <w:r w:rsidR="00A6532E" w:rsidRPr="002A2CF6">
        <w:t>,</w:t>
      </w:r>
      <w:r w:rsidR="0098561A" w:rsidRPr="002A2CF6">
        <w:t xml:space="preserve"> </w:t>
      </w:r>
      <w:r w:rsidR="00A6532E" w:rsidRPr="002A2CF6">
        <w:t xml:space="preserve">the </w:t>
      </w:r>
      <w:r w:rsidR="0098561A" w:rsidRPr="002A2CF6">
        <w:t>market analys</w:t>
      </w:r>
      <w:r w:rsidR="00A6532E" w:rsidRPr="002A2CF6">
        <w:t>i</w:t>
      </w:r>
      <w:r w:rsidR="0098561A" w:rsidRPr="002A2CF6">
        <w:t>s</w:t>
      </w:r>
      <w:r w:rsidR="00731E4C" w:rsidRPr="002A2CF6">
        <w:t>,</w:t>
      </w:r>
      <w:r w:rsidR="0098561A" w:rsidRPr="002A2CF6">
        <w:t xml:space="preserve"> </w:t>
      </w:r>
      <w:r w:rsidR="00A6532E" w:rsidRPr="002A2CF6">
        <w:t xml:space="preserve">and the statistics cited </w:t>
      </w:r>
      <w:r w:rsidR="0098561A" w:rsidRPr="002A2CF6">
        <w:t>in this example are largely fictitious</w:t>
      </w:r>
      <w:r w:rsidRPr="002A2CF6">
        <w:t>, although the re</w:t>
      </w:r>
      <w:r w:rsidR="00A6532E" w:rsidRPr="002A2CF6">
        <w:t xml:space="preserve">ferences </w:t>
      </w:r>
      <w:r w:rsidRPr="002A2CF6">
        <w:t>provide</w:t>
      </w:r>
      <w:r w:rsidR="00A6532E" w:rsidRPr="002A2CF6">
        <w:t xml:space="preserve"> a list of </w:t>
      </w:r>
      <w:r w:rsidRPr="002A2CF6">
        <w:t>articles</w:t>
      </w:r>
      <w:r w:rsidRPr="002F0559">
        <w:t xml:space="preserve"> and report</w:t>
      </w:r>
      <w:r w:rsidR="00A6532E" w:rsidRPr="002F0559">
        <w:t xml:space="preserve">s consulted for </w:t>
      </w:r>
      <w:r w:rsidRPr="002F0559">
        <w:t>guidance on</w:t>
      </w:r>
      <w:r w:rsidR="00A6532E" w:rsidRPr="002F0559">
        <w:t xml:space="preserve"> the market analysis information. </w:t>
      </w:r>
    </w:p>
    <w:p w14:paraId="7BE8316A" w14:textId="606B186A" w:rsidR="00A6532E" w:rsidRDefault="00753EBB" w:rsidP="002A2CF6">
      <w:r>
        <w:rPr>
          <w:noProof/>
        </w:rPr>
        <mc:AlternateContent>
          <mc:Choice Requires="wps">
            <w:drawing>
              <wp:anchor distT="0" distB="0" distL="114300" distR="114300" simplePos="0" relativeHeight="251664384" behindDoc="0" locked="0" layoutInCell="1" allowOverlap="1" wp14:anchorId="2B89845A" wp14:editId="32E398D6">
                <wp:simplePos x="0" y="0"/>
                <wp:positionH relativeFrom="column">
                  <wp:posOffset>-5080</wp:posOffset>
                </wp:positionH>
                <wp:positionV relativeFrom="paragraph">
                  <wp:posOffset>124460</wp:posOffset>
                </wp:positionV>
                <wp:extent cx="6403975" cy="0"/>
                <wp:effectExtent l="6350" t="8890" r="38100" b="38735"/>
                <wp:wrapNone/>
                <wp:docPr id="14"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3975" cy="0"/>
                        </a:xfrm>
                        <a:prstGeom prst="straightConnector1">
                          <a:avLst/>
                        </a:prstGeom>
                        <a:noFill/>
                        <a:ln w="12700">
                          <a:solidFill>
                            <a:srgbClr val="008080"/>
                          </a:solidFill>
                          <a:round/>
                          <a:headEnd/>
                          <a:tailEnd/>
                        </a:ln>
                        <a:effectLst>
                          <a:outerShdw dist="35921" dir="2700000" algn="ctr" rotWithShape="0">
                            <a:srgbClr val="339966"/>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90D921" id="_x0000_t32" coordsize="21600,21600" o:spt="32" o:oned="t" path="m,l21600,21600e" filled="f">
                <v:path arrowok="t" fillok="f" o:connecttype="none"/>
                <o:lock v:ext="edit" shapetype="t"/>
              </v:shapetype>
              <v:shape id="AutoShape 6" o:spid="_x0000_s1026" type="#_x0000_t32" style="position:absolute;margin-left:-.4pt;margin-top:9.8pt;width:504.2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" strokecolor="teal" strokeweight="1pt">
                <v:shadow on="t" color="#396"/>
              </v:shape>
            </w:pict>
          </mc:Fallback>
        </mc:AlternateContent>
      </w:r>
    </w:p>
    <w:p w14:paraId="3C1996C4" w14:textId="77777777" w:rsidR="0014002C" w:rsidRPr="0014002C" w:rsidRDefault="0014002C" w:rsidP="002A2CF6">
      <w:r w:rsidRPr="0014002C">
        <w:rPr>
          <w:noProof/>
        </w:rPr>
        <w:drawing>
          <wp:inline distT="0" distB="0" distL="0" distR="0" wp14:anchorId="55A74D75" wp14:editId="37260FDA">
            <wp:extent cx="5867400" cy="4404462"/>
            <wp:effectExtent l="19050" t="19050" r="0" b="0"/>
            <wp:docPr id="4" name="Picture 3" descr="PEK_PizzaHut_K-StickFlickrPhotostream_7185584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K_PizzaHut_K-StickFlickrPhotostream_7185584129.jpg"/>
                    <pic:cNvPicPr/>
                  </pic:nvPicPr>
                  <pic:blipFill>
                    <a:blip r:embed="rId11" cstate="print"/>
                    <a:stretch>
                      <a:fillRect/>
                    </a:stretch>
                  </pic:blipFill>
                  <pic:spPr>
                    <a:xfrm>
                      <a:off x="0" y="0"/>
                      <a:ext cx="5872149" cy="4408027"/>
                    </a:xfrm>
                    <a:prstGeom prst="rect">
                      <a:avLst/>
                    </a:prstGeom>
                    <a:ln>
                      <a:solidFill>
                        <a:schemeClr val="tx1"/>
                      </a:solidFill>
                    </a:ln>
                  </pic:spPr>
                </pic:pic>
              </a:graphicData>
            </a:graphic>
          </wp:inline>
        </w:drawing>
      </w:r>
    </w:p>
    <w:p w14:paraId="3CB9B8B2" w14:textId="4465A03C" w:rsidR="0014002C" w:rsidRPr="00F34E67" w:rsidRDefault="00F34E67" w:rsidP="002A2CF6">
      <w:pPr>
        <w:spacing w:line="240" w:lineRule="auto"/>
        <w:rPr>
          <w:sz w:val="16"/>
        </w:rPr>
      </w:pPr>
      <w:r w:rsidRPr="00F34E67">
        <w:t>“</w:t>
      </w:r>
      <w:hyperlink r:id="rId12" w:history="1">
        <w:r w:rsidR="0014002C" w:rsidRPr="00F34E67">
          <w:rPr>
            <w:rStyle w:val="Hyperlink"/>
            <w:i/>
            <w:sz w:val="20"/>
            <w:szCs w:val="16"/>
          </w:rPr>
          <w:t>PEK-Pizza Hut</w:t>
        </w:r>
      </w:hyperlink>
      <w:r w:rsidR="0014002C" w:rsidRPr="00F34E67">
        <w:t>,</w:t>
      </w:r>
      <w:r w:rsidRPr="00F34E67">
        <w:t>”</w:t>
      </w:r>
      <w:r w:rsidR="0014002C" w:rsidRPr="00F34E67">
        <w:t xml:space="preserve"> </w:t>
      </w:r>
      <w:hyperlink r:id="rId13" w:history="1">
        <w:r w:rsidRPr="00F34E67">
          <w:rPr>
            <w:rStyle w:val="Hyperlink"/>
            <w:i/>
            <w:sz w:val="20"/>
            <w:szCs w:val="16"/>
          </w:rPr>
          <w:t>CC-BY 2.0</w:t>
        </w:r>
      </w:hyperlink>
      <w:r w:rsidRPr="00F34E67">
        <w:t xml:space="preserve"> by </w:t>
      </w:r>
      <w:hyperlink r:id="rId14" w:history="1">
        <w:r w:rsidRPr="00F34E67">
          <w:rPr>
            <w:rStyle w:val="Hyperlink"/>
            <w:i/>
            <w:sz w:val="20"/>
            <w:szCs w:val="16"/>
          </w:rPr>
          <w:t>Dave</w:t>
        </w:r>
      </w:hyperlink>
      <w:r w:rsidRPr="00F34E67">
        <w:t xml:space="preserve"> 2012-06-14, downloaded 2020-01-05.</w:t>
      </w:r>
    </w:p>
    <w:p w14:paraId="728480C7" w14:textId="77777777" w:rsidR="002A2CF6" w:rsidRDefault="002A2CF6" w:rsidP="002A2CF6"/>
    <w:p w14:paraId="657CF566" w14:textId="1E711021" w:rsidR="0014002C" w:rsidRPr="00FD62B3" w:rsidRDefault="0014002C" w:rsidP="00FD62B3">
      <w:pPr>
        <w:pStyle w:val="Title"/>
      </w:pPr>
      <w:r w:rsidRPr="00FD62B3">
        <w:t>Project Scope Proposal</w:t>
      </w:r>
      <w:r w:rsidR="00226B22" w:rsidRPr="00FD62B3">
        <w:t>:</w:t>
      </w:r>
      <w:r w:rsidR="0027182C" w:rsidRPr="00FD62B3">
        <w:t xml:space="preserve"> Cultural Sensitivity Training </w:t>
      </w:r>
    </w:p>
    <w:p w14:paraId="176CD2FF" w14:textId="77777777" w:rsidR="00FD62B3" w:rsidRPr="00FD62B3" w:rsidRDefault="0014002C" w:rsidP="00FD62B3">
      <w:pPr>
        <w:pStyle w:val="Subtitle"/>
      </w:pPr>
      <w:r w:rsidRPr="00FD62B3">
        <w:t xml:space="preserve">Prepared </w:t>
      </w:r>
      <w:r w:rsidR="0027182C" w:rsidRPr="00FD62B3">
        <w:t xml:space="preserve">for Company X </w:t>
      </w:r>
    </w:p>
    <w:p w14:paraId="43D05138" w14:textId="743FF448" w:rsidR="00F34E67" w:rsidRPr="00FD62B3" w:rsidRDefault="0014002C" w:rsidP="00FD62B3">
      <w:pPr>
        <w:pStyle w:val="Subtitle"/>
      </w:pPr>
      <w:r w:rsidRPr="00FD62B3">
        <w:t>by Josh Jacobs</w:t>
      </w:r>
      <w:r w:rsidR="00FD62B3" w:rsidRPr="00FD62B3">
        <w:t>,</w:t>
      </w:r>
    </w:p>
    <w:p w14:paraId="05DF47B7" w14:textId="142DA6CC" w:rsidR="0014002C" w:rsidRPr="00FD62B3" w:rsidRDefault="0014002C" w:rsidP="00FD62B3">
      <w:pPr>
        <w:pStyle w:val="Subtitle"/>
      </w:pPr>
      <w:r w:rsidRPr="00FD62B3">
        <w:t>Designed</w:t>
      </w:r>
      <w:r w:rsidR="008A5809" w:rsidRPr="00FD62B3">
        <w:t>-</w:t>
      </w:r>
      <w:r w:rsidRPr="00FD62B3">
        <w:t>to</w:t>
      </w:r>
      <w:r w:rsidR="008A5809" w:rsidRPr="00FD62B3">
        <w:t>-</w:t>
      </w:r>
      <w:r w:rsidRPr="00FD62B3">
        <w:t xml:space="preserve">Work Training Consultants, LLC </w:t>
      </w:r>
    </w:p>
    <w:p w14:paraId="41D097FF" w14:textId="77777777" w:rsidR="0014002C" w:rsidRDefault="00582510" w:rsidP="002A2CF6">
      <w:r>
        <w:br w:type="page"/>
      </w:r>
    </w:p>
    <w:p w14:paraId="12D5F2E8" w14:textId="275D7F69" w:rsidR="002A2CF6" w:rsidRDefault="00753EBB" w:rsidP="00FD62B3">
      <w:pPr>
        <w:pStyle w:val="ResourceTitle"/>
      </w:pPr>
      <w:r>
        <w:rPr>
          <w:noProof/>
        </w:rPr>
        <w:lastRenderedPageBreak/>
        <mc:AlternateContent>
          <mc:Choice Requires="wps">
            <w:drawing>
              <wp:anchor distT="0" distB="0" distL="114300" distR="114300" simplePos="0" relativeHeight="251667456" behindDoc="0" locked="0" layoutInCell="1" allowOverlap="1" wp14:anchorId="2E26592D" wp14:editId="40E8359C">
                <wp:simplePos x="0" y="0"/>
                <wp:positionH relativeFrom="column">
                  <wp:posOffset>13335</wp:posOffset>
                </wp:positionH>
                <wp:positionV relativeFrom="paragraph">
                  <wp:posOffset>229870</wp:posOffset>
                </wp:positionV>
                <wp:extent cx="6400800" cy="0"/>
                <wp:effectExtent l="15240" t="20955" r="13335" b="17145"/>
                <wp:wrapNone/>
                <wp:docPr id="1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F9686" id="Line 8"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18.1pt" to="505.0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" strokecolor="#005f00" strokeweight="2pt">
                <v:shadow on="t" offset="0,0"/>
              </v:line>
            </w:pict>
          </mc:Fallback>
        </mc:AlternateContent>
      </w:r>
      <w:r w:rsidR="002A2CF6">
        <w:t>Executive Summary</w:t>
      </w:r>
    </w:p>
    <w:p w14:paraId="7A7707BE" w14:textId="77777777" w:rsidR="002A2CF6" w:rsidRPr="002A2CF6" w:rsidRDefault="002A2CF6" w:rsidP="002A2CF6">
      <w:r w:rsidRPr="002A2CF6">
        <w:t xml:space="preserve">This proposal for the development of cultural sensitivity training for food service workers has been developed by Josh Jacobs for Company X. A summary of the key sections of the proposal follows: </w:t>
      </w:r>
    </w:p>
    <w:p w14:paraId="43710D38" w14:textId="77777777" w:rsidR="002A2CF6" w:rsidRPr="00FD62B3" w:rsidRDefault="002A2CF6" w:rsidP="00FD62B3">
      <w:pPr>
        <w:spacing w:after="60"/>
        <w:rPr>
          <w:b/>
        </w:rPr>
      </w:pPr>
      <w:r w:rsidRPr="00FD62B3">
        <w:rPr>
          <w:b/>
        </w:rPr>
        <w:t xml:space="preserve">Background and Client Profile </w:t>
      </w:r>
    </w:p>
    <w:p w14:paraId="6314E74C" w14:textId="1FDD21F0" w:rsidR="002A2CF6" w:rsidRPr="002A2CF6" w:rsidRDefault="002A2CF6" w:rsidP="002A2CF6">
      <w:r w:rsidRPr="002A2CF6">
        <w:t xml:space="preserve">Company X is a U.S.-based talent search company that works with restaurants and other food service companies to help them find qualified servers, chefs and kitchen personnel. Company X desires to retain the training development services of Josh Jacobs, Designed-to-Work, LLC, to develop a two-part unit on cultural sensitivity training for its client’s employees. </w:t>
      </w:r>
    </w:p>
    <w:p w14:paraId="33FA332A" w14:textId="77777777" w:rsidR="002A2CF6" w:rsidRPr="00FD62B3" w:rsidRDefault="002A2CF6" w:rsidP="00FD62B3">
      <w:pPr>
        <w:spacing w:after="60"/>
        <w:rPr>
          <w:b/>
        </w:rPr>
      </w:pPr>
      <w:r w:rsidRPr="00FD62B3">
        <w:rPr>
          <w:b/>
        </w:rPr>
        <w:t xml:space="preserve">Needs Analysis </w:t>
      </w:r>
    </w:p>
    <w:p w14:paraId="2089A2F5" w14:textId="3F862E7E" w:rsidR="002A2CF6" w:rsidRPr="002A2CF6" w:rsidRDefault="002A2CF6" w:rsidP="002A2CF6">
      <w:r w:rsidRPr="002A2CF6">
        <w:t xml:space="preserve">A needs analysis was carried out internally by Company X. The analysis identified a need for a formal certification program for client employees concerning the cultures and food-related practices in the client locations in the Middle East and Southeast Asia regions. Cultural topics will likely include, but not be limited to, general food safety guidelines for the target cultures, and professional appearance and behavior standards that are consistent with the local cultures. </w:t>
      </w:r>
    </w:p>
    <w:p w14:paraId="5B3D5C88" w14:textId="77777777" w:rsidR="002A2CF6" w:rsidRPr="00FD62B3" w:rsidRDefault="002A2CF6" w:rsidP="00FD62B3">
      <w:pPr>
        <w:spacing w:after="60"/>
        <w:rPr>
          <w:b/>
        </w:rPr>
      </w:pPr>
      <w:r w:rsidRPr="00FD62B3">
        <w:rPr>
          <w:b/>
        </w:rPr>
        <w:t xml:space="preserve">Project Instructional Goal </w:t>
      </w:r>
    </w:p>
    <w:p w14:paraId="5C13AAD7" w14:textId="77777777" w:rsidR="002A2CF6" w:rsidRPr="002A2CF6" w:rsidRDefault="002A2CF6" w:rsidP="002A2CF6">
      <w:r w:rsidRPr="002A2CF6">
        <w:t xml:space="preserve">To provide a certification program covering cultural sensitivity, cultural food handling and food-related customs for employees of restaurant and food services clients wishing to equip those employees for success in locations in the Middle East and Southeast Asia. This training will be accessible via the Web and mobile devices so that client employees can take the training at their own convenience. </w:t>
      </w:r>
    </w:p>
    <w:p w14:paraId="798DE759" w14:textId="77777777" w:rsidR="002A2CF6" w:rsidRPr="00FD62B3" w:rsidRDefault="002A2CF6" w:rsidP="00FD62B3">
      <w:pPr>
        <w:spacing w:after="60"/>
        <w:rPr>
          <w:b/>
        </w:rPr>
      </w:pPr>
      <w:r w:rsidRPr="00FD62B3">
        <w:rPr>
          <w:b/>
        </w:rPr>
        <w:t xml:space="preserve">Learner Analysis </w:t>
      </w:r>
    </w:p>
    <w:p w14:paraId="53F13B17" w14:textId="4528C877" w:rsidR="002A2CF6" w:rsidRPr="002A2CF6" w:rsidRDefault="002A2CF6" w:rsidP="002A2CF6">
      <w:r w:rsidRPr="002A2CF6">
        <w:t>The primary target learner group consists of learners of average intelligence with varying degrees of food service experience in the 18</w:t>
      </w:r>
      <w:r w:rsidR="000B3799">
        <w:t xml:space="preserve"> to </w:t>
      </w:r>
      <w:r w:rsidRPr="002A2CF6">
        <w:t>30</w:t>
      </w:r>
      <w:r w:rsidR="000B3799">
        <w:t>-</w:t>
      </w:r>
      <w:r w:rsidRPr="002A2CF6">
        <w:t>year</w:t>
      </w:r>
      <w:r w:rsidR="000B3799">
        <w:t>-</w:t>
      </w:r>
      <w:r w:rsidRPr="002A2CF6">
        <w:t>old range (68%). A secondary learner group in the 31</w:t>
      </w:r>
      <w:r w:rsidR="000B3799">
        <w:t xml:space="preserve"> to </w:t>
      </w:r>
      <w:r w:rsidRPr="002A2CF6">
        <w:t>60</w:t>
      </w:r>
      <w:r w:rsidR="000B3799">
        <w:t>-</w:t>
      </w:r>
      <w:r w:rsidRPr="002A2CF6">
        <w:t>year</w:t>
      </w:r>
      <w:r w:rsidR="000B3799">
        <w:t>-</w:t>
      </w:r>
      <w:r w:rsidRPr="002A2CF6">
        <w:t xml:space="preserve">old age bracket (32%) may include learners who are more experienced and knowledgeable about the content. The availability of frequent help and support, chunked content, and the ability to test out of sections of content will be essential for both groups, while design considerations for the visually-challenged may be necessary for the upper age range of the secondary learner group. </w:t>
      </w:r>
    </w:p>
    <w:p w14:paraId="6874C1A3" w14:textId="77777777" w:rsidR="002A2CF6" w:rsidRPr="00FD62B3" w:rsidRDefault="002A2CF6" w:rsidP="00FD62B3">
      <w:pPr>
        <w:spacing w:after="60"/>
        <w:rPr>
          <w:b/>
        </w:rPr>
      </w:pPr>
      <w:r w:rsidRPr="00FD62B3">
        <w:rPr>
          <w:b/>
        </w:rPr>
        <w:t xml:space="preserve">Development Issues, Constraints &amp; Resources </w:t>
      </w:r>
    </w:p>
    <w:p w14:paraId="623573B6" w14:textId="26B35E7E" w:rsidR="002A2CF6" w:rsidRPr="002A2CF6" w:rsidRDefault="002A2CF6" w:rsidP="002A2CF6">
      <w:r w:rsidRPr="002A2CF6">
        <w:t xml:space="preserve">Variations by country will be addressed through the use of scenarios that highlight the different issues involved. Client schedule constraints dictate that all prototypes to be produced by the designer must be ready to test within three months of the approval of this project scope. Due to time limits, the training will initially be developed for a web-based platform, with a mobile platform for </w:t>
      </w:r>
      <w:r w:rsidR="000B3799" w:rsidRPr="002A2CF6">
        <w:t>Smartphones</w:t>
      </w:r>
      <w:r w:rsidRPr="002A2CF6">
        <w:t xml:space="preserve"> and tablets to be developed as soon as possible. A print backup version will also be developed. Efforts will be made to utilize Open Educational Resources (OER), and the training will adhere to universal design guidelines. Content for the training units will be gleaned from existing Company X and client materials and any additional materials identified, and Company X will arrange for all required Subject Matter Expert (SME) reviews. The work will be completed for Company X by Designed-to-Work, LLC, on a cost-plus basis. </w:t>
      </w:r>
    </w:p>
    <w:p w14:paraId="37A503BB" w14:textId="77777777" w:rsidR="002A2CF6" w:rsidRPr="00FD62B3" w:rsidRDefault="002A2CF6" w:rsidP="00FD62B3">
      <w:pPr>
        <w:spacing w:after="60"/>
        <w:rPr>
          <w:b/>
        </w:rPr>
      </w:pPr>
      <w:r w:rsidRPr="00FD62B3">
        <w:rPr>
          <w:b/>
        </w:rPr>
        <w:t xml:space="preserve">Scope Summary </w:t>
      </w:r>
    </w:p>
    <w:p w14:paraId="7A63E208" w14:textId="508CE504" w:rsidR="002A2CF6" w:rsidRDefault="002A2CF6" w:rsidP="002A2CF6">
      <w:r w:rsidRPr="002A2CF6">
        <w:t xml:space="preserve">Designed-to-Work proposes to design and develop a two-part certification training program on </w:t>
      </w:r>
      <w:r w:rsidRPr="002A2CF6">
        <w:rPr>
          <w:i/>
          <w:iCs/>
        </w:rPr>
        <w:t>Cultural Sensitivity and Food Customs for Food Services Employees Working in the Middle East and Southeast Asia</w:t>
      </w:r>
      <w:r w:rsidRPr="002A2CF6">
        <w:t>, that Company X will offer to its food services clients. Designed-to-Work will provide this training within three months of the approval of this project scope document, and mutual agreement on a budget and schedule.</w:t>
      </w:r>
      <w:r w:rsidRPr="002A2CF6">
        <w:rPr>
          <w:rFonts w:ascii="Trebuchet MS" w:hAnsi="Trebuchet MS" w:cs="Trebuchet MS"/>
        </w:rPr>
        <w:t xml:space="preserve"> </w:t>
      </w:r>
      <w:r>
        <w:br w:type="page"/>
      </w:r>
    </w:p>
    <w:p w14:paraId="64E34949" w14:textId="77777777" w:rsidR="00582510" w:rsidRPr="00AB6B7E" w:rsidRDefault="007041CF" w:rsidP="000B3799">
      <w:pPr>
        <w:pStyle w:val="Title"/>
      </w:pPr>
      <w:r w:rsidRPr="00AB6B7E">
        <w:lastRenderedPageBreak/>
        <w:t>Project</w:t>
      </w:r>
      <w:r w:rsidR="00582510" w:rsidRPr="00AB6B7E">
        <w:t xml:space="preserve"> Scope Proposal for Company </w:t>
      </w:r>
      <w:r w:rsidR="00127839" w:rsidRPr="00AB6B7E">
        <w:t>X</w:t>
      </w:r>
    </w:p>
    <w:sdt>
      <w:sdtPr>
        <w:rPr>
          <w:rFonts w:ascii="Times New Roman" w:hAnsi="Times New Roman" w:cs="Times New Roman"/>
          <w:b w:val="0"/>
          <w:color w:val="000000"/>
          <w:sz w:val="22"/>
        </w:rPr>
        <w:id w:val="-185221031"/>
        <w:docPartObj>
          <w:docPartGallery w:val="Table of Contents"/>
          <w:docPartUnique/>
        </w:docPartObj>
      </w:sdtPr>
      <w:sdtEndPr>
        <w:rPr>
          <w:bCs/>
          <w:noProof/>
        </w:rPr>
      </w:sdtEndPr>
      <w:sdtContent>
        <w:p w14:paraId="7F7E1C9C" w14:textId="288E69BC" w:rsidR="00200E1F" w:rsidRDefault="00200E1F">
          <w:pPr>
            <w:pStyle w:val="TOCHeading"/>
          </w:pPr>
          <w:r>
            <w:t>Contents</w:t>
          </w:r>
        </w:p>
        <w:p w14:paraId="063DE5D0" w14:textId="14DCD1D2" w:rsidR="00200E1F" w:rsidRDefault="00200E1F">
          <w:pPr>
            <w:pStyle w:val="TOC2"/>
            <w:tabs>
              <w:tab w:val="right" w:leader="dot" w:pos="10214"/>
            </w:tabs>
            <w:rPr>
              <w:rFonts w:asciiTheme="minorHAnsi" w:eastAsiaTheme="minorEastAsia" w:hAnsiTheme="minorHAnsi" w:cstheme="minorBidi"/>
              <w:noProof/>
              <w:color w:val="auto"/>
              <w:szCs w:val="22"/>
            </w:rPr>
          </w:pPr>
          <w:r>
            <w:fldChar w:fldCharType="begin"/>
          </w:r>
          <w:r>
            <w:instrText xml:space="preserve"> TOC \o "1-3" \h \z \u </w:instrText>
          </w:r>
          <w:r>
            <w:fldChar w:fldCharType="separate"/>
          </w:r>
          <w:hyperlink w:anchor="_Toc29153515" w:history="1">
            <w:r w:rsidRPr="00BD387D">
              <w:rPr>
                <w:rStyle w:val="Hyperlink"/>
                <w:noProof/>
              </w:rPr>
              <w:t>Background and Client Profile</w:t>
            </w:r>
            <w:r>
              <w:rPr>
                <w:noProof/>
                <w:webHidden/>
              </w:rPr>
              <w:tab/>
            </w:r>
            <w:r>
              <w:rPr>
                <w:noProof/>
                <w:webHidden/>
              </w:rPr>
              <w:fldChar w:fldCharType="begin"/>
            </w:r>
            <w:r>
              <w:rPr>
                <w:noProof/>
                <w:webHidden/>
              </w:rPr>
              <w:instrText xml:space="preserve"> PAGEREF _Toc29153515 \h </w:instrText>
            </w:r>
            <w:r>
              <w:rPr>
                <w:noProof/>
                <w:webHidden/>
              </w:rPr>
            </w:r>
            <w:r>
              <w:rPr>
                <w:noProof/>
                <w:webHidden/>
              </w:rPr>
              <w:fldChar w:fldCharType="separate"/>
            </w:r>
            <w:r>
              <w:rPr>
                <w:noProof/>
                <w:webHidden/>
              </w:rPr>
              <w:t>4</w:t>
            </w:r>
            <w:r>
              <w:rPr>
                <w:noProof/>
                <w:webHidden/>
              </w:rPr>
              <w:fldChar w:fldCharType="end"/>
            </w:r>
          </w:hyperlink>
        </w:p>
        <w:p w14:paraId="0FA6174F" w14:textId="0EA416AD"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16" w:history="1">
            <w:r w:rsidR="00200E1F" w:rsidRPr="00BD387D">
              <w:rPr>
                <w:rStyle w:val="Hyperlink"/>
                <w:noProof/>
              </w:rPr>
              <w:t>Needs Analysis</w:t>
            </w:r>
            <w:r w:rsidR="00200E1F">
              <w:rPr>
                <w:noProof/>
                <w:webHidden/>
              </w:rPr>
              <w:tab/>
            </w:r>
            <w:r w:rsidR="00200E1F">
              <w:rPr>
                <w:noProof/>
                <w:webHidden/>
              </w:rPr>
              <w:fldChar w:fldCharType="begin"/>
            </w:r>
            <w:r w:rsidR="00200E1F">
              <w:rPr>
                <w:noProof/>
                <w:webHidden/>
              </w:rPr>
              <w:instrText xml:space="preserve"> PAGEREF _Toc29153516 \h </w:instrText>
            </w:r>
            <w:r w:rsidR="00200E1F">
              <w:rPr>
                <w:noProof/>
                <w:webHidden/>
              </w:rPr>
            </w:r>
            <w:r w:rsidR="00200E1F">
              <w:rPr>
                <w:noProof/>
                <w:webHidden/>
              </w:rPr>
              <w:fldChar w:fldCharType="separate"/>
            </w:r>
            <w:r w:rsidR="00200E1F">
              <w:rPr>
                <w:noProof/>
                <w:webHidden/>
              </w:rPr>
              <w:t>4</w:t>
            </w:r>
            <w:r w:rsidR="00200E1F">
              <w:rPr>
                <w:noProof/>
                <w:webHidden/>
              </w:rPr>
              <w:fldChar w:fldCharType="end"/>
            </w:r>
          </w:hyperlink>
        </w:p>
        <w:p w14:paraId="71D8F4C2" w14:textId="0A89A96D"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17" w:history="1">
            <w:r w:rsidR="00200E1F" w:rsidRPr="00BD387D">
              <w:rPr>
                <w:rStyle w:val="Hyperlink"/>
                <w:noProof/>
              </w:rPr>
              <w:t>Project Instructional Goal</w:t>
            </w:r>
            <w:r w:rsidR="00200E1F">
              <w:rPr>
                <w:noProof/>
                <w:webHidden/>
              </w:rPr>
              <w:tab/>
            </w:r>
            <w:r w:rsidR="00200E1F">
              <w:rPr>
                <w:noProof/>
                <w:webHidden/>
              </w:rPr>
              <w:fldChar w:fldCharType="begin"/>
            </w:r>
            <w:r w:rsidR="00200E1F">
              <w:rPr>
                <w:noProof/>
                <w:webHidden/>
              </w:rPr>
              <w:instrText xml:space="preserve"> PAGEREF _Toc29153517 \h </w:instrText>
            </w:r>
            <w:r w:rsidR="00200E1F">
              <w:rPr>
                <w:noProof/>
                <w:webHidden/>
              </w:rPr>
            </w:r>
            <w:r w:rsidR="00200E1F">
              <w:rPr>
                <w:noProof/>
                <w:webHidden/>
              </w:rPr>
              <w:fldChar w:fldCharType="separate"/>
            </w:r>
            <w:r w:rsidR="00200E1F">
              <w:rPr>
                <w:noProof/>
                <w:webHidden/>
              </w:rPr>
              <w:t>5</w:t>
            </w:r>
            <w:r w:rsidR="00200E1F">
              <w:rPr>
                <w:noProof/>
                <w:webHidden/>
              </w:rPr>
              <w:fldChar w:fldCharType="end"/>
            </w:r>
          </w:hyperlink>
        </w:p>
        <w:p w14:paraId="2B32A61F" w14:textId="0C07F0E1"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18" w:history="1">
            <w:r w:rsidR="00200E1F" w:rsidRPr="00BD387D">
              <w:rPr>
                <w:rStyle w:val="Hyperlink"/>
                <w:noProof/>
              </w:rPr>
              <w:t>Learner Analysis</w:t>
            </w:r>
            <w:r w:rsidR="00200E1F">
              <w:rPr>
                <w:noProof/>
                <w:webHidden/>
              </w:rPr>
              <w:tab/>
            </w:r>
            <w:r w:rsidR="00200E1F">
              <w:rPr>
                <w:noProof/>
                <w:webHidden/>
              </w:rPr>
              <w:fldChar w:fldCharType="begin"/>
            </w:r>
            <w:r w:rsidR="00200E1F">
              <w:rPr>
                <w:noProof/>
                <w:webHidden/>
              </w:rPr>
              <w:instrText xml:space="preserve"> PAGEREF _Toc29153518 \h </w:instrText>
            </w:r>
            <w:r w:rsidR="00200E1F">
              <w:rPr>
                <w:noProof/>
                <w:webHidden/>
              </w:rPr>
            </w:r>
            <w:r w:rsidR="00200E1F">
              <w:rPr>
                <w:noProof/>
                <w:webHidden/>
              </w:rPr>
              <w:fldChar w:fldCharType="separate"/>
            </w:r>
            <w:r w:rsidR="00200E1F">
              <w:rPr>
                <w:noProof/>
                <w:webHidden/>
              </w:rPr>
              <w:t>7</w:t>
            </w:r>
            <w:r w:rsidR="00200E1F">
              <w:rPr>
                <w:noProof/>
                <w:webHidden/>
              </w:rPr>
              <w:fldChar w:fldCharType="end"/>
            </w:r>
          </w:hyperlink>
        </w:p>
        <w:p w14:paraId="511BBF9D" w14:textId="4E08A1BD"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19" w:history="1">
            <w:r w:rsidR="00200E1F" w:rsidRPr="00BD387D">
              <w:rPr>
                <w:rStyle w:val="Hyperlink"/>
                <w:noProof/>
              </w:rPr>
              <w:t>Development Issues, Constraints, and Resources</w:t>
            </w:r>
            <w:r w:rsidR="00200E1F">
              <w:rPr>
                <w:noProof/>
                <w:webHidden/>
              </w:rPr>
              <w:tab/>
            </w:r>
            <w:r w:rsidR="00200E1F">
              <w:rPr>
                <w:noProof/>
                <w:webHidden/>
              </w:rPr>
              <w:fldChar w:fldCharType="begin"/>
            </w:r>
            <w:r w:rsidR="00200E1F">
              <w:rPr>
                <w:noProof/>
                <w:webHidden/>
              </w:rPr>
              <w:instrText xml:space="preserve"> PAGEREF _Toc29153519 \h </w:instrText>
            </w:r>
            <w:r w:rsidR="00200E1F">
              <w:rPr>
                <w:noProof/>
                <w:webHidden/>
              </w:rPr>
            </w:r>
            <w:r w:rsidR="00200E1F">
              <w:rPr>
                <w:noProof/>
                <w:webHidden/>
              </w:rPr>
              <w:fldChar w:fldCharType="separate"/>
            </w:r>
            <w:r w:rsidR="00200E1F">
              <w:rPr>
                <w:noProof/>
                <w:webHidden/>
              </w:rPr>
              <w:t>7</w:t>
            </w:r>
            <w:r w:rsidR="00200E1F">
              <w:rPr>
                <w:noProof/>
                <w:webHidden/>
              </w:rPr>
              <w:fldChar w:fldCharType="end"/>
            </w:r>
          </w:hyperlink>
        </w:p>
        <w:p w14:paraId="3092C766" w14:textId="26A3B30F"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20" w:history="1">
            <w:r w:rsidR="00200E1F" w:rsidRPr="00BD387D">
              <w:rPr>
                <w:rStyle w:val="Hyperlink"/>
                <w:noProof/>
              </w:rPr>
              <w:t>Scope Summary, Proposed Schedule, and Resource Projections</w:t>
            </w:r>
            <w:r w:rsidR="00200E1F">
              <w:rPr>
                <w:noProof/>
                <w:webHidden/>
              </w:rPr>
              <w:tab/>
            </w:r>
            <w:r w:rsidR="00200E1F">
              <w:rPr>
                <w:noProof/>
                <w:webHidden/>
              </w:rPr>
              <w:fldChar w:fldCharType="begin"/>
            </w:r>
            <w:r w:rsidR="00200E1F">
              <w:rPr>
                <w:noProof/>
                <w:webHidden/>
              </w:rPr>
              <w:instrText xml:space="preserve"> PAGEREF _Toc29153520 \h </w:instrText>
            </w:r>
            <w:r w:rsidR="00200E1F">
              <w:rPr>
                <w:noProof/>
                <w:webHidden/>
              </w:rPr>
            </w:r>
            <w:r w:rsidR="00200E1F">
              <w:rPr>
                <w:noProof/>
                <w:webHidden/>
              </w:rPr>
              <w:fldChar w:fldCharType="separate"/>
            </w:r>
            <w:r w:rsidR="00200E1F">
              <w:rPr>
                <w:noProof/>
                <w:webHidden/>
              </w:rPr>
              <w:t>9</w:t>
            </w:r>
            <w:r w:rsidR="00200E1F">
              <w:rPr>
                <w:noProof/>
                <w:webHidden/>
              </w:rPr>
              <w:fldChar w:fldCharType="end"/>
            </w:r>
          </w:hyperlink>
        </w:p>
        <w:p w14:paraId="09F853F9" w14:textId="05ABA07E"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21" w:history="1">
            <w:r w:rsidR="00200E1F" w:rsidRPr="00BD387D">
              <w:rPr>
                <w:rStyle w:val="Hyperlink"/>
                <w:noProof/>
              </w:rPr>
              <w:t>Scope Approval Agreement</w:t>
            </w:r>
            <w:r w:rsidR="00200E1F">
              <w:rPr>
                <w:noProof/>
                <w:webHidden/>
              </w:rPr>
              <w:tab/>
            </w:r>
            <w:r w:rsidR="00200E1F">
              <w:rPr>
                <w:noProof/>
                <w:webHidden/>
              </w:rPr>
              <w:fldChar w:fldCharType="begin"/>
            </w:r>
            <w:r w:rsidR="00200E1F">
              <w:rPr>
                <w:noProof/>
                <w:webHidden/>
              </w:rPr>
              <w:instrText xml:space="preserve"> PAGEREF _Toc29153521 \h </w:instrText>
            </w:r>
            <w:r w:rsidR="00200E1F">
              <w:rPr>
                <w:noProof/>
                <w:webHidden/>
              </w:rPr>
            </w:r>
            <w:r w:rsidR="00200E1F">
              <w:rPr>
                <w:noProof/>
                <w:webHidden/>
              </w:rPr>
              <w:fldChar w:fldCharType="separate"/>
            </w:r>
            <w:r w:rsidR="00200E1F">
              <w:rPr>
                <w:noProof/>
                <w:webHidden/>
              </w:rPr>
              <w:t>12</w:t>
            </w:r>
            <w:r w:rsidR="00200E1F">
              <w:rPr>
                <w:noProof/>
                <w:webHidden/>
              </w:rPr>
              <w:fldChar w:fldCharType="end"/>
            </w:r>
          </w:hyperlink>
        </w:p>
        <w:p w14:paraId="16BA289D" w14:textId="514C4883" w:rsidR="00200E1F" w:rsidRDefault="0036680D">
          <w:pPr>
            <w:pStyle w:val="TOC2"/>
            <w:tabs>
              <w:tab w:val="right" w:leader="dot" w:pos="10214"/>
            </w:tabs>
            <w:rPr>
              <w:rFonts w:asciiTheme="minorHAnsi" w:eastAsiaTheme="minorEastAsia" w:hAnsiTheme="minorHAnsi" w:cstheme="minorBidi"/>
              <w:noProof/>
              <w:color w:val="auto"/>
              <w:szCs w:val="22"/>
            </w:rPr>
          </w:pPr>
          <w:hyperlink w:anchor="_Toc29153522" w:history="1">
            <w:r w:rsidR="00200E1F" w:rsidRPr="00BD387D">
              <w:rPr>
                <w:rStyle w:val="Hyperlink"/>
                <w:noProof/>
              </w:rPr>
              <w:t>References Consulted</w:t>
            </w:r>
            <w:r w:rsidR="00200E1F">
              <w:rPr>
                <w:noProof/>
                <w:webHidden/>
              </w:rPr>
              <w:tab/>
            </w:r>
            <w:r w:rsidR="00200E1F">
              <w:rPr>
                <w:noProof/>
                <w:webHidden/>
              </w:rPr>
              <w:fldChar w:fldCharType="begin"/>
            </w:r>
            <w:r w:rsidR="00200E1F">
              <w:rPr>
                <w:noProof/>
                <w:webHidden/>
              </w:rPr>
              <w:instrText xml:space="preserve"> PAGEREF _Toc29153522 \h </w:instrText>
            </w:r>
            <w:r w:rsidR="00200E1F">
              <w:rPr>
                <w:noProof/>
                <w:webHidden/>
              </w:rPr>
            </w:r>
            <w:r w:rsidR="00200E1F">
              <w:rPr>
                <w:noProof/>
                <w:webHidden/>
              </w:rPr>
              <w:fldChar w:fldCharType="separate"/>
            </w:r>
            <w:r w:rsidR="00200E1F">
              <w:rPr>
                <w:noProof/>
                <w:webHidden/>
              </w:rPr>
              <w:t>12</w:t>
            </w:r>
            <w:r w:rsidR="00200E1F">
              <w:rPr>
                <w:noProof/>
                <w:webHidden/>
              </w:rPr>
              <w:fldChar w:fldCharType="end"/>
            </w:r>
          </w:hyperlink>
        </w:p>
        <w:p w14:paraId="241C7A38" w14:textId="7686B303" w:rsidR="00200E1F" w:rsidRDefault="00200E1F">
          <w:r>
            <w:rPr>
              <w:b/>
              <w:bCs/>
              <w:noProof/>
            </w:rPr>
            <w:fldChar w:fldCharType="end"/>
          </w:r>
        </w:p>
      </w:sdtContent>
    </w:sdt>
    <w:p w14:paraId="0A62A807" w14:textId="05D4CDDE" w:rsidR="000B3799" w:rsidRDefault="000B3799">
      <w:pPr>
        <w:spacing w:after="0" w:line="240" w:lineRule="auto"/>
      </w:pPr>
      <w:r>
        <w:br w:type="page"/>
      </w:r>
    </w:p>
    <w:p w14:paraId="76424C4E" w14:textId="194ACB61" w:rsidR="00582510" w:rsidRPr="002A2CF6" w:rsidRDefault="00582510" w:rsidP="002A2CF6">
      <w:pPr>
        <w:pStyle w:val="Heading20"/>
      </w:pPr>
      <w:bookmarkStart w:id="0" w:name="_Toc304566396"/>
      <w:bookmarkStart w:id="1" w:name="_Toc29144044"/>
      <w:bookmarkStart w:id="2" w:name="_Toc29153515"/>
      <w:r w:rsidRPr="002A2CF6">
        <w:t xml:space="preserve">Background </w:t>
      </w:r>
      <w:r w:rsidR="00FC2AFC">
        <w:t>and</w:t>
      </w:r>
      <w:r w:rsidRPr="002A2CF6">
        <w:t xml:space="preserve"> Client Profile</w:t>
      </w:r>
      <w:bookmarkEnd w:id="0"/>
      <w:bookmarkEnd w:id="1"/>
      <w:bookmarkEnd w:id="2"/>
    </w:p>
    <w:p w14:paraId="687642CC" w14:textId="1911F4AF" w:rsidR="00582510" w:rsidRPr="007041CF" w:rsidRDefault="00753EBB" w:rsidP="002A2CF6">
      <w:pPr>
        <w:rPr>
          <w:rFonts w:ascii="Calibri" w:hAnsi="Calibri"/>
        </w:rPr>
      </w:pPr>
      <w:r>
        <w:rPr>
          <w:noProof/>
        </w:rPr>
        <mc:AlternateContent>
          <mc:Choice Requires="wps">
            <w:drawing>
              <wp:anchor distT="0" distB="0" distL="114300" distR="114300" simplePos="0" relativeHeight="251660288" behindDoc="0" locked="0" layoutInCell="1" allowOverlap="1" wp14:anchorId="2E26592D" wp14:editId="7217E0A4">
                <wp:simplePos x="0" y="0"/>
                <wp:positionH relativeFrom="column">
                  <wp:posOffset>3810</wp:posOffset>
                </wp:positionH>
                <wp:positionV relativeFrom="paragraph">
                  <wp:posOffset>45085</wp:posOffset>
                </wp:positionV>
                <wp:extent cx="6400800" cy="0"/>
                <wp:effectExtent l="15240" t="15875" r="13335" b="12700"/>
                <wp:wrapNone/>
                <wp:docPr id="1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A5962" id="Line 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3.55pt" to="504.3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" strokecolor="#005f00" strokeweight="2pt">
                <v:shadow on="t" offset="0,0"/>
              </v:line>
            </w:pict>
          </mc:Fallback>
        </mc:AlternateContent>
      </w:r>
    </w:p>
    <w:p w14:paraId="7E6FA14E" w14:textId="35F28F66" w:rsidR="00A8719E" w:rsidRPr="00AB6B7E" w:rsidRDefault="00582510" w:rsidP="002A2CF6">
      <w:r w:rsidRPr="00AB6B7E">
        <w:t xml:space="preserve">Company </w:t>
      </w:r>
      <w:r w:rsidR="00127839" w:rsidRPr="00AB6B7E">
        <w:t>X</w:t>
      </w:r>
      <w:r w:rsidRPr="00AB6B7E">
        <w:t xml:space="preserve"> is a U.S.-based</w:t>
      </w:r>
      <w:r w:rsidR="00E774F2" w:rsidRPr="00AB6B7E">
        <w:t xml:space="preserve"> talent search </w:t>
      </w:r>
      <w:r w:rsidRPr="00AB6B7E">
        <w:t xml:space="preserve">company that works with restaurants and other food service companies to help them find qualified servers, chefs and kitchen personnel. The company provides a referral and certification service and directs potential job candidates to the training programs that will provide them with the necessary knowledge and skills to meet certification requirements. </w:t>
      </w:r>
      <w:r w:rsidR="00E774F2" w:rsidRPr="00AB6B7E">
        <w:t xml:space="preserve">They actively recruit a talent pool of individuals with experience and skill in various food service-related jobs, as well as individuals who desire to gain training and experience for food service industry careers. Company X directs these individuals to courses and programs </w:t>
      </w:r>
      <w:r w:rsidR="00A8719E" w:rsidRPr="00AB6B7E">
        <w:t>for</w:t>
      </w:r>
      <w:r w:rsidR="00E774F2" w:rsidRPr="00AB6B7E">
        <w:t xml:space="preserve"> restaurant management, </w:t>
      </w:r>
      <w:r w:rsidR="00A8719E" w:rsidRPr="00AB6B7E">
        <w:t xml:space="preserve">catering, cooks, chefs and bakers, and food servers. </w:t>
      </w:r>
      <w:r w:rsidR="00127839" w:rsidRPr="00AB6B7E">
        <w:t>Most p</w:t>
      </w:r>
      <w:r w:rsidRPr="00AB6B7E">
        <w:t xml:space="preserve">otential employees </w:t>
      </w:r>
      <w:r w:rsidR="00A8719E" w:rsidRPr="00AB6B7E">
        <w:t xml:space="preserve">also </w:t>
      </w:r>
      <w:r w:rsidRPr="00AB6B7E">
        <w:t xml:space="preserve">lack knowledge of safe food handling operations which </w:t>
      </w:r>
      <w:r w:rsidR="00127839" w:rsidRPr="00AB6B7E">
        <w:t xml:space="preserve">they </w:t>
      </w:r>
      <w:r w:rsidR="005D2808" w:rsidRPr="00AB6B7E">
        <w:t>are directed to</w:t>
      </w:r>
      <w:r w:rsidRPr="00AB6B7E">
        <w:t xml:space="preserve"> obtain via the National Restaurant Association’s (NRA) ServSafe</w:t>
      </w:r>
      <w:r w:rsidR="005D2808" w:rsidRPr="00AB6B7E">
        <w:t>®</w:t>
      </w:r>
      <w:r w:rsidRPr="00AB6B7E">
        <w:t xml:space="preserve"> training programs. </w:t>
      </w:r>
    </w:p>
    <w:p w14:paraId="1B8C39D4" w14:textId="77777777" w:rsidR="00582510" w:rsidRPr="00AB6B7E" w:rsidRDefault="00A8719E" w:rsidP="002A2CF6">
      <w:r w:rsidRPr="00AB6B7E">
        <w:t xml:space="preserve">Recently, </w:t>
      </w:r>
      <w:r w:rsidR="00127839" w:rsidRPr="00AB6B7E">
        <w:t xml:space="preserve">several of Company X’s clients have requested cultural sensitivity training for employees that they are sending overseas to open and manage restaurants and food service locations in foreign markets. </w:t>
      </w:r>
      <w:r w:rsidR="00E03CB9" w:rsidRPr="00AB6B7E">
        <w:t>Company X has been unable to locate a course or educational program that addresses the topics they feel are essential for food service work</w:t>
      </w:r>
      <w:r w:rsidR="00285FA4" w:rsidRPr="00AB6B7E">
        <w:t>ers operating in the countries identified</w:t>
      </w:r>
      <w:r w:rsidR="00E03CB9" w:rsidRPr="00AB6B7E">
        <w:t xml:space="preserve"> by their clients.</w:t>
      </w:r>
      <w:r w:rsidR="00582510" w:rsidRPr="00AB6B7E">
        <w:t xml:space="preserve"> </w:t>
      </w:r>
      <w:r w:rsidR="00285FA4" w:rsidRPr="00AB6B7E">
        <w:t>This instructional</w:t>
      </w:r>
      <w:r w:rsidR="00582510" w:rsidRPr="00AB6B7E">
        <w:t xml:space="preserve"> designer has been retained to develop training materials on </w:t>
      </w:r>
      <w:r w:rsidR="00127839" w:rsidRPr="00AB6B7E">
        <w:t>cultural sensitivity for Company X</w:t>
      </w:r>
      <w:r w:rsidR="00E03CB9" w:rsidRPr="00AB6B7E">
        <w:t xml:space="preserve"> for those </w:t>
      </w:r>
      <w:r w:rsidR="00285FA4" w:rsidRPr="00AB6B7E">
        <w:t xml:space="preserve">specific </w:t>
      </w:r>
      <w:r w:rsidR="00E03CB9" w:rsidRPr="00AB6B7E">
        <w:t>countries</w:t>
      </w:r>
      <w:r w:rsidR="00582510" w:rsidRPr="00AB6B7E">
        <w:t>. Th</w:t>
      </w:r>
      <w:r w:rsidR="00285FA4" w:rsidRPr="00AB6B7E">
        <w:t>e</w:t>
      </w:r>
      <w:r w:rsidR="00582510" w:rsidRPr="00AB6B7E">
        <w:t xml:space="preserve"> training will be </w:t>
      </w:r>
      <w:r w:rsidR="00127839" w:rsidRPr="00AB6B7E">
        <w:t>accessible vi</w:t>
      </w:r>
      <w:r w:rsidR="00582510" w:rsidRPr="00AB6B7E">
        <w:t xml:space="preserve">a the Internet and </w:t>
      </w:r>
      <w:r w:rsidR="00127839" w:rsidRPr="00AB6B7E">
        <w:t xml:space="preserve">mobile devices and will consist of a </w:t>
      </w:r>
      <w:r w:rsidR="00582510" w:rsidRPr="00AB6B7E">
        <w:t xml:space="preserve">generic </w:t>
      </w:r>
      <w:r w:rsidR="00285FA4" w:rsidRPr="00AB6B7E">
        <w:t>core unit,</w:t>
      </w:r>
      <w:r w:rsidR="00127839" w:rsidRPr="00AB6B7E">
        <w:t xml:space="preserve"> with customized units for specific foreign localities.</w:t>
      </w:r>
      <w:r w:rsidR="00582510" w:rsidRPr="00AB6B7E">
        <w:t xml:space="preserve"> </w:t>
      </w:r>
    </w:p>
    <w:p w14:paraId="4597E62A" w14:textId="77777777" w:rsidR="00582510" w:rsidRPr="00655865" w:rsidRDefault="00582510" w:rsidP="002A2CF6">
      <w:r w:rsidRPr="00655865">
        <w:t xml:space="preserve">Key stakeholders and contacts at </w:t>
      </w:r>
      <w:r w:rsidR="00851C00">
        <w:t>Company X</w:t>
      </w:r>
      <w:r w:rsidRPr="00655865">
        <w:t xml:space="preserve"> include: </w:t>
      </w:r>
    </w:p>
    <w:p w14:paraId="6F65BA96" w14:textId="77777777" w:rsidR="00582510" w:rsidRPr="00655865" w:rsidRDefault="00127839" w:rsidP="002A2CF6">
      <w:pPr>
        <w:pStyle w:val="ListParagraph"/>
        <w:numPr>
          <w:ilvl w:val="0"/>
          <w:numId w:val="2"/>
        </w:numPr>
      </w:pPr>
      <w:r>
        <w:t>Company X</w:t>
      </w:r>
      <w:r w:rsidR="00582510">
        <w:t xml:space="preserve"> </w:t>
      </w:r>
      <w:r w:rsidR="00DB1596">
        <w:t>O</w:t>
      </w:r>
      <w:r w:rsidR="00582510">
        <w:t>wner</w:t>
      </w:r>
    </w:p>
    <w:p w14:paraId="2CB40AD3" w14:textId="77777777" w:rsidR="00582510" w:rsidRPr="00655865" w:rsidRDefault="00127839" w:rsidP="002A2CF6">
      <w:pPr>
        <w:pStyle w:val="ListParagraph"/>
        <w:numPr>
          <w:ilvl w:val="0"/>
          <w:numId w:val="2"/>
        </w:numPr>
      </w:pPr>
      <w:r>
        <w:t xml:space="preserve">Company X Board member &amp; </w:t>
      </w:r>
      <w:r w:rsidR="00582510" w:rsidRPr="00655865">
        <w:t>content c</w:t>
      </w:r>
      <w:r>
        <w:t>onsultant</w:t>
      </w:r>
    </w:p>
    <w:p w14:paraId="120FFDB9" w14:textId="77777777" w:rsidR="00582510" w:rsidRPr="00655865" w:rsidRDefault="00127839" w:rsidP="002A2CF6">
      <w:pPr>
        <w:pStyle w:val="ListParagraph"/>
        <w:numPr>
          <w:ilvl w:val="0"/>
          <w:numId w:val="2"/>
        </w:numPr>
      </w:pPr>
      <w:r>
        <w:t xml:space="preserve">Company X </w:t>
      </w:r>
      <w:r w:rsidR="00DB1596">
        <w:t>C</w:t>
      </w:r>
      <w:r>
        <w:t xml:space="preserve">lient </w:t>
      </w:r>
      <w:r w:rsidR="00DB1596">
        <w:t>L</w:t>
      </w:r>
      <w:r w:rsidR="00582510" w:rsidRPr="00655865">
        <w:t>iaison</w:t>
      </w:r>
      <w:r>
        <w:t xml:space="preserve"> &amp; content consultant </w:t>
      </w:r>
    </w:p>
    <w:p w14:paraId="0A85571C" w14:textId="77777777" w:rsidR="00582510" w:rsidRPr="00655865" w:rsidRDefault="00127839" w:rsidP="002A2CF6">
      <w:pPr>
        <w:pStyle w:val="ListParagraph"/>
        <w:numPr>
          <w:ilvl w:val="0"/>
          <w:numId w:val="2"/>
        </w:numPr>
      </w:pPr>
      <w:r>
        <w:t xml:space="preserve">Company X </w:t>
      </w:r>
      <w:r w:rsidR="00DB1596">
        <w:t>R</w:t>
      </w:r>
      <w:r>
        <w:t>egional</w:t>
      </w:r>
      <w:r w:rsidR="00582510" w:rsidRPr="00655865">
        <w:t xml:space="preserve"> </w:t>
      </w:r>
      <w:r w:rsidR="00DB1596">
        <w:t>M</w:t>
      </w:r>
      <w:r w:rsidR="00582510" w:rsidRPr="00655865">
        <w:t>anager</w:t>
      </w:r>
      <w:r>
        <w:t xml:space="preserve"> &amp; content consultant</w:t>
      </w:r>
    </w:p>
    <w:p w14:paraId="386B89CA" w14:textId="77777777" w:rsidR="00582510" w:rsidRDefault="00DB1596" w:rsidP="002A2CF6">
      <w:pPr>
        <w:pStyle w:val="ListParagraph"/>
        <w:numPr>
          <w:ilvl w:val="0"/>
          <w:numId w:val="2"/>
        </w:numPr>
      </w:pPr>
      <w:r>
        <w:t>Company Y’s (client of Company X) International Operations Chief, Middle East Region</w:t>
      </w:r>
      <w:r w:rsidR="00582510" w:rsidRPr="00655865">
        <w:t xml:space="preserve"> </w:t>
      </w:r>
    </w:p>
    <w:p w14:paraId="1091E234" w14:textId="77777777" w:rsidR="00582510" w:rsidRPr="00655865" w:rsidRDefault="00582510" w:rsidP="002A2CF6">
      <w:pPr>
        <w:pStyle w:val="ListParagraph"/>
        <w:numPr>
          <w:ilvl w:val="0"/>
          <w:numId w:val="2"/>
        </w:numPr>
      </w:pPr>
      <w:r>
        <w:t>C</w:t>
      </w:r>
      <w:r w:rsidR="00DB1596">
        <w:t>ompany Z’s (client of Company X) International Operations Chief, Southeast Asia</w:t>
      </w:r>
      <w:r w:rsidRPr="00655865">
        <w:t xml:space="preserve"> </w:t>
      </w:r>
    </w:p>
    <w:p w14:paraId="4FF8A794" w14:textId="77777777" w:rsidR="00582510" w:rsidRPr="00655865" w:rsidRDefault="00582510" w:rsidP="000B3799">
      <w:pPr>
        <w:spacing w:after="0"/>
      </w:pPr>
      <w:r w:rsidRPr="00655865">
        <w:t>Contacts at other organizations may also be identified</w:t>
      </w:r>
      <w:r w:rsidR="007041CF">
        <w:t xml:space="preserve"> as the project progresses.</w:t>
      </w:r>
      <w:r w:rsidR="00FE640F">
        <w:t xml:space="preserve"> Company X will arrange for members of the target learner population to participate in usability testing </w:t>
      </w:r>
      <w:r w:rsidR="007041CF">
        <w:t>activities</w:t>
      </w:r>
      <w:r w:rsidRPr="00655865">
        <w:t>.</w:t>
      </w:r>
    </w:p>
    <w:p w14:paraId="1141C33E" w14:textId="7627F900" w:rsidR="00582510" w:rsidRPr="006F04F6" w:rsidRDefault="00582510" w:rsidP="000B3799">
      <w:pPr>
        <w:pStyle w:val="Heading20"/>
        <w:rPr>
          <w:sz w:val="22"/>
        </w:rPr>
      </w:pPr>
      <w:bookmarkStart w:id="3" w:name="_Toc304566397"/>
      <w:bookmarkStart w:id="4" w:name="_Toc29144045"/>
      <w:bookmarkStart w:id="5" w:name="_Toc29153516"/>
      <w:r w:rsidRPr="006F04F6">
        <w:t>Needs Analysis</w:t>
      </w:r>
      <w:bookmarkEnd w:id="3"/>
      <w:bookmarkEnd w:id="4"/>
      <w:bookmarkEnd w:id="5"/>
    </w:p>
    <w:p w14:paraId="22EBD946" w14:textId="248E29D2" w:rsidR="00F31294" w:rsidRPr="00F31294" w:rsidRDefault="00753EBB" w:rsidP="002A2CF6">
      <w:r>
        <w:rPr>
          <w:noProof/>
        </w:rPr>
        <mc:AlternateContent>
          <mc:Choice Requires="wps">
            <w:drawing>
              <wp:anchor distT="0" distB="0" distL="114300" distR="114300" simplePos="0" relativeHeight="251661312" behindDoc="0" locked="0" layoutInCell="1" allowOverlap="1" wp14:anchorId="1037F030" wp14:editId="6D31A4DA">
                <wp:simplePos x="0" y="0"/>
                <wp:positionH relativeFrom="column">
                  <wp:posOffset>-15240</wp:posOffset>
                </wp:positionH>
                <wp:positionV relativeFrom="paragraph">
                  <wp:posOffset>34290</wp:posOffset>
                </wp:positionV>
                <wp:extent cx="6400800" cy="0"/>
                <wp:effectExtent l="15240" t="13335" r="13335" b="15240"/>
                <wp:wrapNone/>
                <wp:docPr id="1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F416FB" id="Line 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pt,2.7pt" to="502.8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" strokecolor="#005f00" strokeweight="2pt">
                <v:shadow on="t" offset="0,0"/>
              </v:line>
            </w:pict>
          </mc:Fallback>
        </mc:AlternateContent>
      </w:r>
    </w:p>
    <w:p w14:paraId="15776CBF" w14:textId="77777777" w:rsidR="00E15398" w:rsidRDefault="00F3129D" w:rsidP="002A2CF6">
      <w:r>
        <w:rPr>
          <w:szCs w:val="22"/>
        </w:rPr>
        <w:t>Company X</w:t>
      </w:r>
      <w:r w:rsidR="00582510" w:rsidRPr="00655865">
        <w:t xml:space="preserve"> identified a need for training </w:t>
      </w:r>
      <w:r w:rsidR="00326C3F">
        <w:t xml:space="preserve">of </w:t>
      </w:r>
      <w:r w:rsidR="00E15398">
        <w:t xml:space="preserve">its clients’ </w:t>
      </w:r>
      <w:r w:rsidR="00326C3F">
        <w:t xml:space="preserve">employees on topics related to </w:t>
      </w:r>
      <w:r>
        <w:t>cultures and food-related practices in the Middle East and Southeast Asia regions</w:t>
      </w:r>
      <w:r w:rsidR="00326C3F">
        <w:t xml:space="preserve"> where </w:t>
      </w:r>
      <w:r w:rsidR="00E15398">
        <w:t xml:space="preserve">those </w:t>
      </w:r>
      <w:r w:rsidR="00326C3F">
        <w:t>clients have business interests</w:t>
      </w:r>
      <w:r>
        <w:t xml:space="preserve">. </w:t>
      </w:r>
      <w:r w:rsidR="00E15398">
        <w:t>Training</w:t>
      </w:r>
      <w:r>
        <w:t xml:space="preserve"> topics will likely include, but not be limited to, </w:t>
      </w:r>
      <w:r w:rsidR="00582510" w:rsidRPr="00655865">
        <w:t xml:space="preserve">general </w:t>
      </w:r>
      <w:r>
        <w:t xml:space="preserve">food </w:t>
      </w:r>
      <w:r w:rsidR="00582510" w:rsidRPr="00655865">
        <w:t>safety guidelines</w:t>
      </w:r>
      <w:r>
        <w:t xml:space="preserve"> for the target cultures</w:t>
      </w:r>
      <w:r w:rsidR="00582510" w:rsidRPr="00655865">
        <w:t>,</w:t>
      </w:r>
      <w:r>
        <w:t xml:space="preserve"> and</w:t>
      </w:r>
      <w:r w:rsidR="00582510" w:rsidRPr="00655865">
        <w:t xml:space="preserve"> professional appearance and behavior standards</w:t>
      </w:r>
      <w:r>
        <w:t xml:space="preserve"> that are consistent with the local cultures</w:t>
      </w:r>
      <w:r w:rsidR="00582510" w:rsidRPr="00655865">
        <w:t xml:space="preserve">. To meet this need, </w:t>
      </w:r>
      <w:r>
        <w:t>Company X</w:t>
      </w:r>
      <w:r w:rsidR="00582510" w:rsidRPr="00655865">
        <w:t xml:space="preserve"> </w:t>
      </w:r>
      <w:r w:rsidR="00582510">
        <w:t>wants to</w:t>
      </w:r>
      <w:r w:rsidR="00582510" w:rsidRPr="00655865">
        <w:t xml:space="preserve"> provid</w:t>
      </w:r>
      <w:r w:rsidR="00582510">
        <w:t>e</w:t>
      </w:r>
      <w:r w:rsidR="00582510" w:rsidRPr="00655865">
        <w:t xml:space="preserve"> its </w:t>
      </w:r>
      <w:r>
        <w:t>clients</w:t>
      </w:r>
      <w:r w:rsidR="00582510" w:rsidRPr="00655865">
        <w:t xml:space="preserve"> with a formal certification program for </w:t>
      </w:r>
      <w:r w:rsidR="00E15398">
        <w:t>client</w:t>
      </w:r>
      <w:r w:rsidR="00582510">
        <w:t xml:space="preserve"> employees</w:t>
      </w:r>
      <w:r w:rsidR="00582510" w:rsidRPr="00655865">
        <w:t xml:space="preserve">. </w:t>
      </w:r>
    </w:p>
    <w:p w14:paraId="55ED5DA4" w14:textId="6B6F344A" w:rsidR="007F32B1" w:rsidRPr="00655865" w:rsidRDefault="00F84F0A" w:rsidP="002A2CF6">
      <w:r>
        <w:t>Company X’s mission</w:t>
      </w:r>
      <w:r w:rsidR="001F2917">
        <w:t xml:space="preserve"> is: </w:t>
      </w:r>
      <w:r w:rsidR="001F2917" w:rsidRPr="001F2917">
        <w:rPr>
          <w:i/>
        </w:rPr>
        <w:t xml:space="preserve">to bring excellent people and organizations together, supplying our food service customers with </w:t>
      </w:r>
      <w:r w:rsidR="00E15398">
        <w:rPr>
          <w:i/>
        </w:rPr>
        <w:t xml:space="preserve">training resources and </w:t>
      </w:r>
      <w:r w:rsidR="001F2917" w:rsidRPr="001F2917">
        <w:rPr>
          <w:i/>
        </w:rPr>
        <w:t>skilled and qualified personnel to meet their staffing needs</w:t>
      </w:r>
      <w:r w:rsidR="001F2917">
        <w:t>. T</w:t>
      </w:r>
      <w:r>
        <w:t>he following</w:t>
      </w:r>
      <w:r w:rsidR="007F32B1">
        <w:t xml:space="preserve"> instructional goal for th</w:t>
      </w:r>
      <w:r w:rsidR="001F2917">
        <w:t>is</w:t>
      </w:r>
      <w:r w:rsidR="007F32B1">
        <w:t xml:space="preserve"> project </w:t>
      </w:r>
      <w:r>
        <w:t xml:space="preserve">aligns </w:t>
      </w:r>
      <w:r w:rsidR="001F2917">
        <w:t xml:space="preserve">well </w:t>
      </w:r>
      <w:r>
        <w:t>with th</w:t>
      </w:r>
      <w:r w:rsidR="001F2917">
        <w:t>at</w:t>
      </w:r>
      <w:r>
        <w:t xml:space="preserve"> mission</w:t>
      </w:r>
      <w:r w:rsidR="007F32B1">
        <w:t>:</w:t>
      </w:r>
    </w:p>
    <w:tbl>
      <w:tblPr>
        <w:tblW w:w="9253"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 w:type="dxa"/>
          <w:left w:w="115" w:type="dxa"/>
          <w:bottom w:w="14" w:type="dxa"/>
          <w:right w:w="115" w:type="dxa"/>
        </w:tblCellMar>
        <w:tblLook w:val="00A0" w:firstRow="1" w:lastRow="0" w:firstColumn="1" w:lastColumn="0" w:noHBand="0" w:noVBand="0"/>
      </w:tblPr>
      <w:tblGrid>
        <w:gridCol w:w="9253"/>
      </w:tblGrid>
      <w:tr w:rsidR="007F32B1" w:rsidRPr="00655865" w14:paraId="1F6027BC" w14:textId="77777777" w:rsidTr="002A2CF6">
        <w:trPr>
          <w:trHeight w:val="246"/>
          <w:tblCellSpacing w:w="7" w:type="dxa"/>
          <w:jc w:val="center"/>
        </w:trPr>
        <w:tc>
          <w:tcPr>
            <w:tcW w:w="9225" w:type="dxa"/>
            <w:shd w:val="clear" w:color="auto" w:fill="005F00"/>
            <w:vAlign w:val="center"/>
          </w:tcPr>
          <w:p w14:paraId="0E2E4029" w14:textId="77777777" w:rsidR="007F32B1" w:rsidRPr="002A2CF6" w:rsidRDefault="007F32B1" w:rsidP="00EA051A">
            <w:pPr>
              <w:pStyle w:val="Heading20"/>
              <w:spacing w:before="120" w:after="120"/>
              <w:rPr>
                <w:sz w:val="22"/>
              </w:rPr>
            </w:pPr>
            <w:bookmarkStart w:id="6" w:name="_Toc304566398"/>
            <w:bookmarkStart w:id="7" w:name="_Toc29144046"/>
            <w:bookmarkStart w:id="8" w:name="_Toc29153517"/>
            <w:r w:rsidRPr="002A2CF6">
              <w:t>Project Instructional Goal</w:t>
            </w:r>
            <w:bookmarkEnd w:id="6"/>
            <w:bookmarkEnd w:id="7"/>
            <w:bookmarkEnd w:id="8"/>
          </w:p>
        </w:tc>
      </w:tr>
      <w:tr w:rsidR="007F32B1" w:rsidRPr="00655865" w14:paraId="42899E0D" w14:textId="77777777" w:rsidTr="002A2CF6">
        <w:trPr>
          <w:trHeight w:val="358"/>
          <w:tblCellSpacing w:w="7" w:type="dxa"/>
          <w:jc w:val="center"/>
        </w:trPr>
        <w:tc>
          <w:tcPr>
            <w:tcW w:w="9225" w:type="dxa"/>
          </w:tcPr>
          <w:p w14:paraId="46E10BAC" w14:textId="526C90EC" w:rsidR="007F32B1" w:rsidRPr="003261C8" w:rsidRDefault="007F32B1" w:rsidP="002A2CF6">
            <w:r w:rsidRPr="003261C8">
              <w:t xml:space="preserve">To provide a certification program </w:t>
            </w:r>
            <w:r>
              <w:t>covering</w:t>
            </w:r>
            <w:r w:rsidRPr="003261C8">
              <w:t xml:space="preserve"> </w:t>
            </w:r>
            <w:r>
              <w:t>cultural sensitivity, cultural food handling</w:t>
            </w:r>
            <w:r w:rsidR="002A2CF6">
              <w:t>,</w:t>
            </w:r>
            <w:r>
              <w:t xml:space="preserve"> and food-related customs </w:t>
            </w:r>
            <w:r w:rsidRPr="003261C8">
              <w:t xml:space="preserve">for </w:t>
            </w:r>
            <w:r>
              <w:t xml:space="preserve">employees of restaurant and food services clients wishing to </w:t>
            </w:r>
            <w:r w:rsidR="001F2917">
              <w:t>equip</w:t>
            </w:r>
            <w:r>
              <w:t xml:space="preserve"> those employees </w:t>
            </w:r>
            <w:r w:rsidR="001F2917">
              <w:t>for success in</w:t>
            </w:r>
            <w:r>
              <w:t xml:space="preserve"> locations in the Middle East and Southeast Asia. This training will be accessible via the Web and mobile devices so that client employees can take the training at their own convenience.   </w:t>
            </w:r>
            <w:r w:rsidRPr="003261C8">
              <w:t xml:space="preserve"> </w:t>
            </w:r>
          </w:p>
        </w:tc>
      </w:tr>
    </w:tbl>
    <w:p w14:paraId="59C2E3E6" w14:textId="3ED34B5F" w:rsidR="00582510" w:rsidRDefault="007041CF" w:rsidP="00E15398">
      <w:pPr>
        <w:spacing w:before="120"/>
      </w:pPr>
      <w:r>
        <w:t xml:space="preserve">In cooperation with </w:t>
      </w:r>
      <w:r w:rsidR="00582510">
        <w:t>C</w:t>
      </w:r>
      <w:r w:rsidR="00FC0B9D">
        <w:t>ompany X</w:t>
      </w:r>
      <w:r w:rsidR="00582510">
        <w:t xml:space="preserve">, the </w:t>
      </w:r>
      <w:r w:rsidR="00E85873">
        <w:t>designer</w:t>
      </w:r>
      <w:r w:rsidR="00582510">
        <w:t xml:space="preserve"> developed a</w:t>
      </w:r>
      <w:r w:rsidR="00E85873">
        <w:t xml:space="preserve"> client</w:t>
      </w:r>
      <w:r w:rsidR="00582510">
        <w:t xml:space="preserve"> survey to gain additional information to support the need for the proposed training project</w:t>
      </w:r>
      <w:r w:rsidR="005D4B44">
        <w:t xml:space="preserve"> (see </w:t>
      </w:r>
      <w:r w:rsidR="005D4B44" w:rsidRPr="005D4B44">
        <w:rPr>
          <w:b/>
          <w:i/>
        </w:rPr>
        <w:t>Table 1</w:t>
      </w:r>
      <w:r w:rsidR="005D4B44">
        <w:t>)</w:t>
      </w:r>
      <w:r w:rsidR="00582510">
        <w:t xml:space="preserve">. That survey was </w:t>
      </w:r>
      <w:r w:rsidR="00DE2194">
        <w:t xml:space="preserve">administered through the Company X Client Liaison’s office </w:t>
      </w:r>
      <w:r w:rsidR="00582510" w:rsidRPr="00DE2194">
        <w:t>in September, 201</w:t>
      </w:r>
      <w:r w:rsidR="00FC0B9D" w:rsidRPr="00DE2194">
        <w:t>2</w:t>
      </w:r>
      <w:r w:rsidR="00582510" w:rsidRPr="00DE2194">
        <w:t xml:space="preserve">, and preliminary results indicated that </w:t>
      </w:r>
      <w:r w:rsidR="00D8322F">
        <w:t>a large percentage</w:t>
      </w:r>
      <w:r w:rsidR="00582510" w:rsidRPr="00DE2194">
        <w:t xml:space="preserve"> (</w:t>
      </w:r>
      <w:r w:rsidR="00D8322F">
        <w:t>72</w:t>
      </w:r>
      <w:r w:rsidR="00582510" w:rsidRPr="00DE2194">
        <w:t xml:space="preserve">%) of existing </w:t>
      </w:r>
      <w:r w:rsidR="00FC0B9D" w:rsidRPr="00DE2194">
        <w:t>clients</w:t>
      </w:r>
      <w:r w:rsidR="00582510" w:rsidRPr="00DE2194">
        <w:t xml:space="preserve"> claim</w:t>
      </w:r>
      <w:r w:rsidR="00FC0B9D" w:rsidRPr="00DE2194">
        <w:t>ed</w:t>
      </w:r>
      <w:r w:rsidR="00582510" w:rsidRPr="00DE2194">
        <w:t xml:space="preserve"> to already provide some type of </w:t>
      </w:r>
      <w:r w:rsidR="00FC0B9D" w:rsidRPr="00DE2194">
        <w:t>cultural sensitivity training f</w:t>
      </w:r>
      <w:r w:rsidR="00582510" w:rsidRPr="00DE2194">
        <w:t>o</w:t>
      </w:r>
      <w:r w:rsidR="00FC0B9D" w:rsidRPr="00DE2194">
        <w:t>r</w:t>
      </w:r>
      <w:r w:rsidR="00582510" w:rsidRPr="00DE2194">
        <w:t xml:space="preserve"> their employees </w:t>
      </w:r>
      <w:r w:rsidR="00FC0B9D" w:rsidRPr="00DE2194">
        <w:t xml:space="preserve">assigned to international locations. Another </w:t>
      </w:r>
      <w:r w:rsidR="00D8322F">
        <w:t>51</w:t>
      </w:r>
      <w:r w:rsidR="00582510" w:rsidRPr="00DE2194">
        <w:t>% claim</w:t>
      </w:r>
      <w:r w:rsidR="00FC0B9D" w:rsidRPr="00DE2194">
        <w:t>ed</w:t>
      </w:r>
      <w:r w:rsidR="00582510" w:rsidRPr="00DE2194">
        <w:t xml:space="preserve"> to provide </w:t>
      </w:r>
      <w:r w:rsidR="00FC0B9D" w:rsidRPr="00DE2194">
        <w:t xml:space="preserve">training specific to </w:t>
      </w:r>
      <w:r w:rsidR="00582510" w:rsidRPr="00DE2194">
        <w:t xml:space="preserve">proper food handling </w:t>
      </w:r>
      <w:r w:rsidR="00FC0B9D" w:rsidRPr="00DE2194">
        <w:t xml:space="preserve">and food-related customs in the target country. A little over half </w:t>
      </w:r>
      <w:r w:rsidR="00582510" w:rsidRPr="00DE2194">
        <w:t xml:space="preserve">of the existing </w:t>
      </w:r>
      <w:r w:rsidR="00FC0B9D" w:rsidRPr="00DE2194">
        <w:t>clients</w:t>
      </w:r>
      <w:r w:rsidR="00582510" w:rsidRPr="00DE2194">
        <w:t xml:space="preserve"> (</w:t>
      </w:r>
      <w:r w:rsidR="00FC0B9D" w:rsidRPr="00DE2194">
        <w:t>60</w:t>
      </w:r>
      <w:r w:rsidR="00582510" w:rsidRPr="00DE2194">
        <w:t xml:space="preserve">%) indicated that they would be interested in </w:t>
      </w:r>
      <w:r w:rsidR="00FC0B9D" w:rsidRPr="00DE2194">
        <w:t>Company X</w:t>
      </w:r>
      <w:r w:rsidR="00582510" w:rsidRPr="00DE2194">
        <w:t>-supplied training</w:t>
      </w:r>
      <w:r w:rsidR="00FC0B9D" w:rsidRPr="00DE2194">
        <w:t xml:space="preserve"> on cultural sensitivity and food handling and food-related customs in Middle Eastern countries and Southeast Asian countries, whether or not they currently had restaurant operations in those areas</w:t>
      </w:r>
      <w:r w:rsidR="00582510" w:rsidRPr="00DE2194">
        <w:t>.  Therefore</w:t>
      </w:r>
      <w:r w:rsidR="00582510">
        <w:t xml:space="preserve">, there appears to be a moderate need and interest on the part of </w:t>
      </w:r>
      <w:r w:rsidR="00FC0B9D">
        <w:t>clients</w:t>
      </w:r>
      <w:r w:rsidR="00582510">
        <w:t xml:space="preserve"> in the availability of </w:t>
      </w:r>
      <w:r w:rsidR="00FC0B9D">
        <w:t xml:space="preserve">cultural sensitivity and food-related cultural </w:t>
      </w:r>
      <w:r w:rsidR="00582510">
        <w:t xml:space="preserve">training. The interest of </w:t>
      </w:r>
      <w:r w:rsidR="00FC0B9D">
        <w:t xml:space="preserve">similar organizations currently not clients of Company X </w:t>
      </w:r>
      <w:r w:rsidR="00582510">
        <w:t xml:space="preserve">is assumed to be generally higher than that indicated by the </w:t>
      </w:r>
      <w:r w:rsidR="00FC0B9D">
        <w:t>client survey, and the available of this training may give Company X a marketing</w:t>
      </w:r>
      <w:r w:rsidR="00582510">
        <w:t xml:space="preserve"> </w:t>
      </w:r>
      <w:r w:rsidR="00FC0B9D">
        <w:t xml:space="preserve">advantage over competitors. </w:t>
      </w:r>
    </w:p>
    <w:p w14:paraId="3CFB7930" w14:textId="5551BFC3" w:rsidR="00475324" w:rsidRPr="005D4B44" w:rsidRDefault="00D8322F" w:rsidP="002A2CF6">
      <w:pPr>
        <w:rPr>
          <w:rFonts w:ascii="Arial" w:hAnsi="Arial" w:cs="Arial"/>
          <w:sz w:val="20"/>
        </w:rPr>
      </w:pPr>
      <w:r w:rsidRPr="005D4B44">
        <w:rPr>
          <w:rFonts w:ascii="Arial" w:hAnsi="Arial" w:cs="Arial"/>
          <w:b/>
          <w:sz w:val="20"/>
        </w:rPr>
        <w:t>Table 1:</w:t>
      </w:r>
      <w:r w:rsidRPr="005D4B44">
        <w:rPr>
          <w:rFonts w:ascii="Arial" w:hAnsi="Arial" w:cs="Arial"/>
          <w:sz w:val="20"/>
        </w:rPr>
        <w:t xml:space="preserve"> Company X Client Survey Results: Client-Provided Training</w:t>
      </w:r>
      <w:r w:rsidR="002A2CF6" w:rsidRPr="005D4B44">
        <w:rPr>
          <w:rFonts w:ascii="Arial" w:hAnsi="Arial" w:cs="Arial"/>
          <w:sz w:val="20"/>
        </w:rPr>
        <w:t xml:space="preserve"> (produced using Microsoft Excel)</w:t>
      </w:r>
    </w:p>
    <w:p w14:paraId="1664F770" w14:textId="77777777" w:rsidR="00475324" w:rsidRPr="00655865" w:rsidRDefault="00F31294" w:rsidP="002A2CF6">
      <w:r w:rsidRPr="00F31294">
        <w:rPr>
          <w:noProof/>
          <w:bdr w:val="single" w:sz="4" w:space="0" w:color="auto"/>
        </w:rPr>
        <w:drawing>
          <wp:inline distT="0" distB="0" distL="0" distR="0" wp14:anchorId="4D0616F0" wp14:editId="7DAAC32F">
            <wp:extent cx="4524375" cy="2571750"/>
            <wp:effectExtent l="19050" t="0" r="9525" b="0"/>
            <wp:docPr id="5"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7B5BD10" w14:textId="77777777" w:rsidR="00421B3F" w:rsidRDefault="00542AC7" w:rsidP="002A2CF6">
      <w:r>
        <w:t xml:space="preserve">With respect to desired content, the survey asked clients to </w:t>
      </w:r>
      <w:r w:rsidR="00475324">
        <w:t xml:space="preserve">rate the importance of topics </w:t>
      </w:r>
      <w:r w:rsidR="00A52AF5">
        <w:t xml:space="preserve">that needed </w:t>
      </w:r>
      <w:r w:rsidR="00475324">
        <w:t xml:space="preserve">to be covered. This information </w:t>
      </w:r>
      <w:r w:rsidR="00D56A9B">
        <w:t xml:space="preserve">is graphically illustrated as a word cloud in </w:t>
      </w:r>
      <w:r w:rsidR="00D56A9B" w:rsidRPr="005D4B44">
        <w:rPr>
          <w:b/>
          <w:i/>
        </w:rPr>
        <w:t>Figure 1</w:t>
      </w:r>
      <w:r w:rsidR="00D56A9B">
        <w:t xml:space="preserve">. In the illustration, desirability is indicated by the type size of the words: the more desirable the topic, the larger the type size. </w:t>
      </w:r>
    </w:p>
    <w:p w14:paraId="5222D41F" w14:textId="77777777" w:rsidR="00704B71" w:rsidRDefault="00704B71" w:rsidP="002A2CF6"/>
    <w:p w14:paraId="1D3083C7" w14:textId="77777777" w:rsidR="007041CF" w:rsidRDefault="007041CF" w:rsidP="002A2CF6"/>
    <w:p w14:paraId="693C2CF3" w14:textId="77777777" w:rsidR="007041CF" w:rsidRDefault="007041CF" w:rsidP="002A2CF6"/>
    <w:p w14:paraId="4495674E" w14:textId="77777777" w:rsidR="007041CF" w:rsidRDefault="007041CF" w:rsidP="002A2CF6"/>
    <w:p w14:paraId="15965F40" w14:textId="2CA5793B" w:rsidR="00421B3F" w:rsidRPr="005D4B44" w:rsidRDefault="00704B71" w:rsidP="002A2CF6">
      <w:pPr>
        <w:rPr>
          <w:rFonts w:ascii="Arial" w:hAnsi="Arial" w:cs="Arial"/>
          <w:sz w:val="20"/>
        </w:rPr>
      </w:pPr>
      <w:r w:rsidRPr="005D4B44">
        <w:rPr>
          <w:rFonts w:ascii="Arial" w:hAnsi="Arial" w:cs="Arial"/>
          <w:b/>
          <w:sz w:val="20"/>
        </w:rPr>
        <w:t>Figure 1:</w:t>
      </w:r>
      <w:r w:rsidRPr="005D4B44">
        <w:rPr>
          <w:rFonts w:ascii="Arial" w:hAnsi="Arial" w:cs="Arial"/>
          <w:sz w:val="20"/>
        </w:rPr>
        <w:t xml:space="preserve"> Desirable training topics</w:t>
      </w:r>
      <w:r w:rsidR="005D4B44" w:rsidRPr="005D4B44">
        <w:rPr>
          <w:rFonts w:ascii="Arial" w:hAnsi="Arial" w:cs="Arial"/>
          <w:sz w:val="20"/>
        </w:rPr>
        <w:t>. (</w:t>
      </w:r>
      <w:r w:rsidR="005D4B44" w:rsidRPr="005D4B44">
        <w:rPr>
          <w:rFonts w:ascii="Arial" w:hAnsi="Arial" w:cs="Arial"/>
          <w:i/>
          <w:sz w:val="20"/>
        </w:rPr>
        <w:t xml:space="preserve">Larger topics are more </w:t>
      </w:r>
      <w:r w:rsidRPr="005D4B44">
        <w:rPr>
          <w:rFonts w:ascii="Arial" w:hAnsi="Arial" w:cs="Arial"/>
          <w:i/>
          <w:sz w:val="20"/>
        </w:rPr>
        <w:t>desirable</w:t>
      </w:r>
      <w:r w:rsidR="005D4B44" w:rsidRPr="005D4B44">
        <w:rPr>
          <w:rFonts w:ascii="Arial" w:hAnsi="Arial" w:cs="Arial"/>
          <w:i/>
          <w:sz w:val="20"/>
        </w:rPr>
        <w:t>. Produced with http://www.wordle.net</w:t>
      </w:r>
      <w:r w:rsidR="005D4B44" w:rsidRPr="005D4B44">
        <w:rPr>
          <w:rFonts w:ascii="Arial" w:hAnsi="Arial" w:cs="Arial"/>
          <w:sz w:val="20"/>
        </w:rPr>
        <w:t>)</w:t>
      </w:r>
      <w:r w:rsidRPr="005D4B44">
        <w:rPr>
          <w:rFonts w:ascii="Arial" w:hAnsi="Arial" w:cs="Arial"/>
          <w:sz w:val="20"/>
        </w:rPr>
        <w:t>.</w:t>
      </w:r>
    </w:p>
    <w:p w14:paraId="44D0C63C" w14:textId="77777777" w:rsidR="00421B3F" w:rsidRDefault="00475324" w:rsidP="002A2CF6">
      <w:r>
        <w:rPr>
          <w:noProof/>
        </w:rPr>
        <w:drawing>
          <wp:inline distT="0" distB="0" distL="0" distR="0" wp14:anchorId="1B0EE5A7" wp14:editId="258CE9A6">
            <wp:extent cx="5562600" cy="2146300"/>
            <wp:effectExtent l="19050" t="0" r="0" b="0"/>
            <wp:docPr id="1" name="Picture 0" descr="WordleScreenShotOfTopic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leScreenShotOfTopics.jpg"/>
                    <pic:cNvPicPr/>
                  </pic:nvPicPr>
                  <pic:blipFill>
                    <a:blip r:embed="rId16" cstate="print"/>
                    <a:stretch>
                      <a:fillRect/>
                    </a:stretch>
                  </pic:blipFill>
                  <pic:spPr>
                    <a:xfrm>
                      <a:off x="0" y="0"/>
                      <a:ext cx="5548544" cy="2140877"/>
                    </a:xfrm>
                    <a:prstGeom prst="rect">
                      <a:avLst/>
                    </a:prstGeom>
                  </pic:spPr>
                </pic:pic>
              </a:graphicData>
            </a:graphic>
          </wp:inline>
        </w:drawing>
      </w:r>
    </w:p>
    <w:p w14:paraId="4D793BF5" w14:textId="77777777" w:rsidR="00704B71" w:rsidRDefault="001E4A7C" w:rsidP="00602F08">
      <w:pPr>
        <w:spacing w:after="240"/>
      </w:pPr>
      <w:r>
        <w:t xml:space="preserve">Due to the number of countries and cultures involved, the survey sought to gain an idea of the level of interest of clients in different </w:t>
      </w:r>
      <w:r w:rsidR="00704B71">
        <w:t xml:space="preserve">geographic </w:t>
      </w:r>
      <w:r>
        <w:t xml:space="preserve">markets. </w:t>
      </w:r>
      <w:r w:rsidR="00EF2A5D" w:rsidRPr="005D4B44">
        <w:rPr>
          <w:b/>
          <w:i/>
        </w:rPr>
        <w:t>Figures 2</w:t>
      </w:r>
      <w:r w:rsidR="00EF2A5D">
        <w:t xml:space="preserve"> and </w:t>
      </w:r>
      <w:r w:rsidR="00EF2A5D" w:rsidRPr="005D4B44">
        <w:rPr>
          <w:b/>
          <w:i/>
        </w:rPr>
        <w:t>3</w:t>
      </w:r>
      <w:r w:rsidR="00EF2A5D">
        <w:t xml:space="preserve"> provide a picture of the emerging markets in Southeast Asia and t</w:t>
      </w:r>
      <w:r>
        <w:t xml:space="preserve">he </w:t>
      </w:r>
      <w:r w:rsidR="00EF2A5D">
        <w:t xml:space="preserve">Middle East, as indicated by client interest in </w:t>
      </w:r>
      <w:r w:rsidR="00423986">
        <w:t>the</w:t>
      </w:r>
      <w:r w:rsidR="00EF2A5D">
        <w:t xml:space="preserve"> countr</w:t>
      </w:r>
      <w:r w:rsidR="00423986">
        <w:t>ies highlighted</w:t>
      </w:r>
      <w:r w:rsidR="00EF2A5D">
        <w:t xml:space="preserve"> in those regions.</w:t>
      </w:r>
      <w:r w:rsidR="00A52AF5">
        <w:t xml:space="preserve"> This information establishes that the greatest need exists to develop training materials for Indonesia, Thailand, the Philippines, Malaysia, Vietnam, Cambodia and Laos in Southeast Asia, and for the Middle Eastern countries of the United Arab Emirates (UAE), Saudi Arabia, Qatar, Oman, and Bahrain.</w:t>
      </w:r>
    </w:p>
    <w:p w14:paraId="3038DF8F" w14:textId="141CE0E9" w:rsidR="00704B71" w:rsidRPr="005D4B44" w:rsidRDefault="00704B71" w:rsidP="005D4B44">
      <w:pPr>
        <w:spacing w:line="240" w:lineRule="auto"/>
        <w:ind w:left="720" w:hanging="720"/>
        <w:rPr>
          <w:rFonts w:ascii="Arial" w:hAnsi="Arial" w:cs="Arial"/>
          <w:sz w:val="20"/>
        </w:rPr>
      </w:pPr>
      <w:r w:rsidRPr="005D4B44">
        <w:rPr>
          <w:rFonts w:ascii="Arial" w:hAnsi="Arial" w:cs="Arial"/>
          <w:b/>
          <w:sz w:val="20"/>
        </w:rPr>
        <w:t xml:space="preserve">Figures 2 </w:t>
      </w:r>
      <w:r w:rsidR="00602F08">
        <w:rPr>
          <w:rFonts w:ascii="Arial" w:hAnsi="Arial" w:cs="Arial"/>
          <w:b/>
          <w:sz w:val="20"/>
        </w:rPr>
        <w:t>and</w:t>
      </w:r>
      <w:r w:rsidRPr="005D4B44">
        <w:rPr>
          <w:rFonts w:ascii="Arial" w:hAnsi="Arial" w:cs="Arial"/>
          <w:b/>
          <w:sz w:val="20"/>
        </w:rPr>
        <w:t xml:space="preserve"> 3:</w:t>
      </w:r>
      <w:r w:rsidRPr="005D4B44">
        <w:rPr>
          <w:rFonts w:ascii="Arial" w:hAnsi="Arial" w:cs="Arial"/>
          <w:sz w:val="20"/>
        </w:rPr>
        <w:t xml:space="preserve"> </w:t>
      </w:r>
      <w:r w:rsidR="005D4B44" w:rsidRPr="005D4B44">
        <w:rPr>
          <w:rFonts w:ascii="Arial" w:hAnsi="Arial" w:cs="Arial"/>
          <w:sz w:val="20"/>
        </w:rPr>
        <w:t xml:space="preserve">Country priorities for cultural training </w:t>
      </w:r>
      <w:r w:rsidRPr="005D4B44">
        <w:rPr>
          <w:rFonts w:ascii="Arial" w:hAnsi="Arial" w:cs="Arial"/>
          <w:sz w:val="20"/>
        </w:rPr>
        <w:t>in S</w:t>
      </w:r>
      <w:r w:rsidR="00D22D88" w:rsidRPr="005D4B44">
        <w:rPr>
          <w:rFonts w:ascii="Arial" w:hAnsi="Arial" w:cs="Arial"/>
          <w:sz w:val="20"/>
        </w:rPr>
        <w:t>outheast</w:t>
      </w:r>
      <w:r w:rsidRPr="005D4B44">
        <w:rPr>
          <w:rFonts w:ascii="Arial" w:hAnsi="Arial" w:cs="Arial"/>
          <w:sz w:val="20"/>
        </w:rPr>
        <w:t xml:space="preserve"> Asia </w:t>
      </w:r>
      <w:r w:rsidR="00D22D88" w:rsidRPr="005D4B44">
        <w:rPr>
          <w:rFonts w:ascii="Arial" w:hAnsi="Arial" w:cs="Arial"/>
          <w:sz w:val="20"/>
        </w:rPr>
        <w:t>and</w:t>
      </w:r>
      <w:r w:rsidRPr="005D4B44">
        <w:rPr>
          <w:rFonts w:ascii="Arial" w:hAnsi="Arial" w:cs="Arial"/>
          <w:sz w:val="20"/>
        </w:rPr>
        <w:t xml:space="preserve"> the Middle East</w:t>
      </w:r>
      <w:r w:rsidR="005D4B44" w:rsidRPr="005D4B44">
        <w:rPr>
          <w:rFonts w:ascii="Arial" w:hAnsi="Arial" w:cs="Arial"/>
          <w:sz w:val="20"/>
        </w:rPr>
        <w:t xml:space="preserve">, </w:t>
      </w:r>
      <w:r w:rsidR="00D22D88" w:rsidRPr="005D4B44">
        <w:rPr>
          <w:rFonts w:ascii="Arial" w:hAnsi="Arial" w:cs="Arial"/>
          <w:sz w:val="20"/>
        </w:rPr>
        <w:t xml:space="preserve">as </w:t>
      </w:r>
      <w:r w:rsidRPr="005D4B44">
        <w:rPr>
          <w:rFonts w:ascii="Arial" w:hAnsi="Arial" w:cs="Arial"/>
          <w:sz w:val="20"/>
        </w:rPr>
        <w:t>indicat</w:t>
      </w:r>
      <w:r w:rsidR="00D22D88" w:rsidRPr="005D4B44">
        <w:rPr>
          <w:rFonts w:ascii="Arial" w:hAnsi="Arial" w:cs="Arial"/>
          <w:sz w:val="20"/>
        </w:rPr>
        <w:t>ed</w:t>
      </w:r>
      <w:r w:rsidRPr="005D4B44">
        <w:rPr>
          <w:rFonts w:ascii="Arial" w:hAnsi="Arial" w:cs="Arial"/>
          <w:sz w:val="20"/>
        </w:rPr>
        <w:t xml:space="preserve"> by percentage of clients </w:t>
      </w:r>
      <w:r w:rsidR="00D22D88" w:rsidRPr="005D4B44">
        <w:rPr>
          <w:rFonts w:ascii="Arial" w:hAnsi="Arial" w:cs="Arial"/>
          <w:sz w:val="20"/>
        </w:rPr>
        <w:t>desiring to extend operations in those markets</w:t>
      </w:r>
      <w:r w:rsidRPr="005D4B44">
        <w:rPr>
          <w:rFonts w:ascii="Arial" w:hAnsi="Arial" w:cs="Arial"/>
          <w:sz w:val="20"/>
        </w:rPr>
        <w:t>.</w:t>
      </w:r>
      <w:r w:rsidR="005D4B44" w:rsidRPr="005D4B44">
        <w:rPr>
          <w:rFonts w:ascii="Arial" w:hAnsi="Arial" w:cs="Arial"/>
          <w:sz w:val="20"/>
        </w:rPr>
        <w:t xml:space="preserve"> (produced with Adobe Photoshop)</w:t>
      </w:r>
    </w:p>
    <w:p w14:paraId="10E52FF8" w14:textId="70C9D0CF" w:rsidR="00704B71" w:rsidRDefault="00704B71" w:rsidP="002A2CF6">
      <w:r>
        <w:rPr>
          <w:noProof/>
        </w:rPr>
        <w:drawing>
          <wp:inline distT="0" distB="0" distL="0" distR="0" wp14:anchorId="29EC3EB4" wp14:editId="7B756A12">
            <wp:extent cx="3095625" cy="3433226"/>
            <wp:effectExtent l="19050" t="19050" r="0" b="0"/>
            <wp:docPr id="2" name="Picture 1" descr="ScreenShotOfSoutheastAs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OfSoutheastAsia.jpg"/>
                    <pic:cNvPicPr/>
                  </pic:nvPicPr>
                  <pic:blipFill>
                    <a:blip r:embed="rId17" cstate="print"/>
                    <a:stretch>
                      <a:fillRect/>
                    </a:stretch>
                  </pic:blipFill>
                  <pic:spPr>
                    <a:xfrm>
                      <a:off x="0" y="0"/>
                      <a:ext cx="3113076" cy="3452580"/>
                    </a:xfrm>
                    <a:prstGeom prst="rect">
                      <a:avLst/>
                    </a:prstGeom>
                    <a:ln>
                      <a:solidFill>
                        <a:schemeClr val="tx1"/>
                      </a:solidFill>
                    </a:ln>
                  </pic:spPr>
                </pic:pic>
              </a:graphicData>
            </a:graphic>
          </wp:inline>
        </w:drawing>
      </w:r>
      <w:r w:rsidR="005D4B44">
        <w:t xml:space="preserve"> </w:t>
      </w:r>
      <w:r w:rsidR="00C44625">
        <w:rPr>
          <w:noProof/>
        </w:rPr>
        <w:drawing>
          <wp:inline distT="0" distB="0" distL="0" distR="0" wp14:anchorId="732B7744" wp14:editId="7D400310">
            <wp:extent cx="3240055" cy="3429000"/>
            <wp:effectExtent l="19050" t="19050" r="0" b="0"/>
            <wp:docPr id="3" name="Picture 2" descr="ScreenShotOfTheMiddleE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OfTheMiddleEast.jpg"/>
                    <pic:cNvPicPr/>
                  </pic:nvPicPr>
                  <pic:blipFill>
                    <a:blip r:embed="rId18" cstate="print"/>
                    <a:stretch>
                      <a:fillRect/>
                    </a:stretch>
                  </pic:blipFill>
                  <pic:spPr>
                    <a:xfrm>
                      <a:off x="0" y="0"/>
                      <a:ext cx="3240055" cy="3429000"/>
                    </a:xfrm>
                    <a:prstGeom prst="rect">
                      <a:avLst/>
                    </a:prstGeom>
                    <a:ln>
                      <a:solidFill>
                        <a:schemeClr val="tx1"/>
                      </a:solidFill>
                    </a:ln>
                  </pic:spPr>
                </pic:pic>
              </a:graphicData>
            </a:graphic>
          </wp:inline>
        </w:drawing>
      </w:r>
    </w:p>
    <w:p w14:paraId="6A51529E" w14:textId="77777777" w:rsidR="00582510" w:rsidRPr="00801182" w:rsidRDefault="00582510" w:rsidP="00FC2AFC">
      <w:pPr>
        <w:pStyle w:val="Heading20"/>
      </w:pPr>
      <w:bookmarkStart w:id="9" w:name="_Toc304566399"/>
      <w:bookmarkStart w:id="10" w:name="_Toc29144047"/>
      <w:bookmarkStart w:id="11" w:name="_Toc29153518"/>
      <w:r w:rsidRPr="00801182">
        <w:t>Learner Analysis</w:t>
      </w:r>
      <w:bookmarkEnd w:id="9"/>
      <w:bookmarkEnd w:id="10"/>
      <w:bookmarkEnd w:id="11"/>
    </w:p>
    <w:p w14:paraId="4CDB58F4" w14:textId="4163FAD2" w:rsidR="00582510" w:rsidRPr="007041CF" w:rsidRDefault="00753EBB" w:rsidP="002A2CF6">
      <w:r>
        <w:rPr>
          <w:noProof/>
          <w:color w:val="auto"/>
          <w:sz w:val="24"/>
        </w:rPr>
        <mc:AlternateContent>
          <mc:Choice Requires="wps">
            <w:drawing>
              <wp:anchor distT="0" distB="0" distL="114300" distR="114300" simplePos="0" relativeHeight="251663360" behindDoc="0" locked="0" layoutInCell="1" allowOverlap="1" wp14:anchorId="2DA99835" wp14:editId="775CE256">
                <wp:simplePos x="0" y="0"/>
                <wp:positionH relativeFrom="column">
                  <wp:posOffset>22860</wp:posOffset>
                </wp:positionH>
                <wp:positionV relativeFrom="paragraph">
                  <wp:posOffset>8890</wp:posOffset>
                </wp:positionV>
                <wp:extent cx="6400800" cy="0"/>
                <wp:effectExtent l="15240" t="17780" r="13335" b="20320"/>
                <wp:wrapNone/>
                <wp:docPr id="10"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CAA1E" id="Line 5"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pt" to="505.8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" strokecolor="#005f00" strokeweight="2pt">
                <v:shadow on="t" offset="0,0"/>
              </v:line>
            </w:pict>
          </mc:Fallback>
        </mc:AlternateContent>
      </w:r>
      <w:r w:rsidR="00582510" w:rsidRPr="007041CF">
        <w:t xml:space="preserve"> </w:t>
      </w:r>
    </w:p>
    <w:p w14:paraId="15F07584" w14:textId="7E55EAC0" w:rsidR="00423986" w:rsidRDefault="00A7479E" w:rsidP="002A2CF6">
      <w:r>
        <w:t xml:space="preserve">Based on Company X and client information and job descriptions, it appears that those client employees who will take the proposed instruction are learners of average intelligence and have varying degrees of food service experience. </w:t>
      </w:r>
      <w:r w:rsidR="00582510" w:rsidRPr="00655865">
        <w:t>Th</w:t>
      </w:r>
      <w:r w:rsidR="00582510">
        <w:t xml:space="preserve">e </w:t>
      </w:r>
      <w:r w:rsidR="00F31294">
        <w:t>instructional designer</w:t>
      </w:r>
      <w:r w:rsidR="00423986">
        <w:t xml:space="preserve"> conducted an </w:t>
      </w:r>
      <w:r w:rsidR="00582510">
        <w:t xml:space="preserve">analysis of </w:t>
      </w:r>
      <w:r w:rsidR="00582510" w:rsidRPr="00655865">
        <w:t xml:space="preserve">the characteristics and needs of the </w:t>
      </w:r>
      <w:r w:rsidR="00582510" w:rsidRPr="00A7479E">
        <w:rPr>
          <w:i/>
        </w:rPr>
        <w:t>primary target learner group</w:t>
      </w:r>
      <w:r w:rsidR="00582510">
        <w:t xml:space="preserve">, identified </w:t>
      </w:r>
      <w:r>
        <w:t xml:space="preserve">as </w:t>
      </w:r>
      <w:r w:rsidR="00582510">
        <w:t xml:space="preserve">current and potential </w:t>
      </w:r>
      <w:r w:rsidR="00F31294">
        <w:t xml:space="preserve">food service industry </w:t>
      </w:r>
      <w:r w:rsidR="00582510">
        <w:t xml:space="preserve">employees </w:t>
      </w:r>
      <w:r w:rsidR="00582510" w:rsidRPr="00655865">
        <w:t>in the 18-</w:t>
      </w:r>
      <w:r w:rsidR="00582510">
        <w:t>30</w:t>
      </w:r>
      <w:r w:rsidR="00582510" w:rsidRPr="00655865">
        <w:t xml:space="preserve"> year old range</w:t>
      </w:r>
      <w:r w:rsidR="00F31294">
        <w:t xml:space="preserve"> (68%)</w:t>
      </w:r>
      <w:r w:rsidR="00582510" w:rsidRPr="00655865">
        <w:t xml:space="preserve">. </w:t>
      </w:r>
      <w:r w:rsidR="00423986">
        <w:t xml:space="preserve">Learner characteristics in the primary group vary widely, therefore the training materials will be written at a reading level geared to the general public, the designer will make use of multimedia elements to maintain learner interest, the navigation of the materials will follow usability and accessibility guidelines to promote an intuitive design, and technological supports and help will be included. In addition, since the </w:t>
      </w:r>
      <w:r>
        <w:t xml:space="preserve">learner </w:t>
      </w:r>
      <w:r w:rsidR="00423986">
        <w:t xml:space="preserve">familiarity </w:t>
      </w:r>
      <w:r>
        <w:t>with</w:t>
      </w:r>
      <w:r w:rsidR="00423986">
        <w:t xml:space="preserve"> portions of the instruction will likely vary widely, the training units will be designed in manageable chunks that culminate in assessments (</w:t>
      </w:r>
      <w:r w:rsidR="00674619">
        <w:t xml:space="preserve">i.e., </w:t>
      </w:r>
      <w:r w:rsidR="00423986">
        <w:t xml:space="preserve">Checks for Understanding). </w:t>
      </w:r>
      <w:r>
        <w:t>Learners</w:t>
      </w:r>
      <w:r w:rsidR="00423986">
        <w:t xml:space="preserve"> may </w:t>
      </w:r>
      <w:r>
        <w:t xml:space="preserve">choose to </w:t>
      </w:r>
      <w:r w:rsidR="00423986">
        <w:t>take the section assessments first</w:t>
      </w:r>
      <w:r>
        <w:t>,</w:t>
      </w:r>
      <w:r w:rsidR="00674619">
        <w:t xml:space="preserve"> and if their scores</w:t>
      </w:r>
      <w:r w:rsidR="00423986">
        <w:t xml:space="preserve"> indicate mastery of the topic</w:t>
      </w:r>
      <w:r w:rsidR="00674619">
        <w:t>,</w:t>
      </w:r>
      <w:r w:rsidR="00423986">
        <w:t xml:space="preserve"> they will </w:t>
      </w:r>
      <w:r>
        <w:t>be given the opportunity</w:t>
      </w:r>
      <w:r w:rsidR="00423986" w:rsidRPr="00655865">
        <w:t xml:space="preserve"> to skip </w:t>
      </w:r>
      <w:r>
        <w:t xml:space="preserve">that </w:t>
      </w:r>
      <w:r w:rsidR="00423986" w:rsidRPr="00655865">
        <w:t>section of the instruction</w:t>
      </w:r>
      <w:r w:rsidR="00423986">
        <w:t xml:space="preserve">, if desired. </w:t>
      </w:r>
    </w:p>
    <w:p w14:paraId="52E8BEAD" w14:textId="77777777" w:rsidR="00AA7EAB" w:rsidRDefault="00F31294" w:rsidP="002A2CF6">
      <w:r>
        <w:t>There is also a secondary group in the 31-6</w:t>
      </w:r>
      <w:r w:rsidR="00582510">
        <w:t>0 age bracket (3</w:t>
      </w:r>
      <w:r>
        <w:t>2%)</w:t>
      </w:r>
      <w:r w:rsidR="00582510">
        <w:t xml:space="preserve">. This is a significantly-sized </w:t>
      </w:r>
      <w:r w:rsidR="00582510" w:rsidRPr="00F31294">
        <w:t>secondary learner group</w:t>
      </w:r>
      <w:r w:rsidR="00582510">
        <w:t xml:space="preserve"> that</w:t>
      </w:r>
      <w:r>
        <w:t xml:space="preserve"> </w:t>
      </w:r>
      <w:r w:rsidR="006D6971">
        <w:t>may include learners who are more experienced and knowledgeable about the content. However, it might also in</w:t>
      </w:r>
      <w:r>
        <w:t>cl</w:t>
      </w:r>
      <w:r w:rsidR="006D6971">
        <w:t>u</w:t>
      </w:r>
      <w:r>
        <w:t>d</w:t>
      </w:r>
      <w:r w:rsidR="006D6971">
        <w:t>e individuals</w:t>
      </w:r>
      <w:r>
        <w:t xml:space="preserve"> with vision challenges for whom viewing small screen instruction on mobile technologies could represent a </w:t>
      </w:r>
      <w:r w:rsidR="00A7479E">
        <w:t>barrier</w:t>
      </w:r>
      <w:r w:rsidR="00AA7EAB">
        <w:t xml:space="preserve"> to learning</w:t>
      </w:r>
      <w:r>
        <w:t xml:space="preserve">. Therefore, the size of text and graphics for the mobile platform </w:t>
      </w:r>
      <w:r w:rsidR="00A7479E">
        <w:t>will</w:t>
      </w:r>
      <w:r w:rsidR="00582510">
        <w:t xml:space="preserve"> be </w:t>
      </w:r>
      <w:r>
        <w:t>designed with this potential constraint in mind</w:t>
      </w:r>
      <w:r w:rsidR="00A7479E">
        <w:t xml:space="preserve">, and the design will make use of </w:t>
      </w:r>
      <w:r w:rsidR="00A7479E" w:rsidRPr="00655865">
        <w:t xml:space="preserve">user-friendly </w:t>
      </w:r>
      <w:r w:rsidR="00A7479E">
        <w:t xml:space="preserve">optional content </w:t>
      </w:r>
      <w:r w:rsidR="00A7479E" w:rsidRPr="00655865">
        <w:t>formats such as video and audio presentations</w:t>
      </w:r>
      <w:r>
        <w:t xml:space="preserve">. </w:t>
      </w:r>
    </w:p>
    <w:p w14:paraId="69A9E1D7" w14:textId="77777777" w:rsidR="00582510" w:rsidRPr="00655865" w:rsidRDefault="00AA7EAB" w:rsidP="002A2CF6">
      <w:r>
        <w:t xml:space="preserve">Either learner group described above could include individuals who are less digitally-literate. </w:t>
      </w:r>
      <w:r w:rsidR="00A7479E">
        <w:t>The availability of frequent help and support will be essential for this portion of the learner population.</w:t>
      </w:r>
    </w:p>
    <w:p w14:paraId="3549D71D" w14:textId="16BDCD92" w:rsidR="00582510" w:rsidRPr="00377CDE" w:rsidRDefault="00582510" w:rsidP="00FC2AFC">
      <w:pPr>
        <w:pStyle w:val="Heading20"/>
      </w:pPr>
      <w:bookmarkStart w:id="12" w:name="_Toc304566400"/>
      <w:bookmarkStart w:id="13" w:name="_Toc29144048"/>
      <w:bookmarkStart w:id="14" w:name="_Toc29153519"/>
      <w:r w:rsidRPr="00377CDE">
        <w:t>Development Issues, Constraints</w:t>
      </w:r>
      <w:r w:rsidR="00BE06B1">
        <w:t>, and</w:t>
      </w:r>
      <w:r w:rsidRPr="00377CDE">
        <w:t xml:space="preserve"> Resources</w:t>
      </w:r>
      <w:bookmarkEnd w:id="12"/>
      <w:bookmarkEnd w:id="13"/>
      <w:bookmarkEnd w:id="14"/>
    </w:p>
    <w:p w14:paraId="6CCE3D7D" w14:textId="51931F2D" w:rsidR="00582510" w:rsidRPr="00F31294" w:rsidRDefault="00753EBB" w:rsidP="002A2CF6">
      <w:pPr>
        <w:rPr>
          <w:rFonts w:ascii="Calibri" w:hAnsi="Calibri"/>
        </w:rPr>
      </w:pPr>
      <w:r>
        <w:rPr>
          <w:noProof/>
        </w:rPr>
        <mc:AlternateContent>
          <mc:Choice Requires="wps">
            <w:drawing>
              <wp:anchor distT="0" distB="0" distL="114300" distR="114300" simplePos="0" relativeHeight="251662336" behindDoc="0" locked="0" layoutInCell="1" allowOverlap="1" wp14:anchorId="5E40EBA4" wp14:editId="6AC2E334">
                <wp:simplePos x="0" y="0"/>
                <wp:positionH relativeFrom="column">
                  <wp:posOffset>13335</wp:posOffset>
                </wp:positionH>
                <wp:positionV relativeFrom="paragraph">
                  <wp:posOffset>40640</wp:posOffset>
                </wp:positionV>
                <wp:extent cx="5943600" cy="0"/>
                <wp:effectExtent l="15240" t="13335" r="13335" b="15240"/>
                <wp:wrapNone/>
                <wp:docPr id="9"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CE88D" id="Line 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3.2pt" to="469.0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" strokecolor="#005f00" strokeweight="2pt">
                <v:shadow on="t" offset="0,0"/>
              </v:line>
            </w:pict>
          </mc:Fallback>
        </mc:AlternateContent>
      </w:r>
    </w:p>
    <w:p w14:paraId="3F19C8F7" w14:textId="63C1FE28" w:rsidR="00582510" w:rsidRDefault="007B782A" w:rsidP="002A2CF6">
      <w:r>
        <w:t xml:space="preserve">One of the most challenging constraints involved in this project is the wide range of content. </w:t>
      </w:r>
      <w:r w:rsidR="00582510" w:rsidRPr="007D2D8B">
        <w:t>In consideration of the differen</w:t>
      </w:r>
      <w:r w:rsidR="00744DFC">
        <w:t>ce in</w:t>
      </w:r>
      <w:r w:rsidR="00582510" w:rsidRPr="007D2D8B">
        <w:t xml:space="preserve"> </w:t>
      </w:r>
      <w:r w:rsidR="00744DFC">
        <w:t xml:space="preserve">food-related traditions and customs between </w:t>
      </w:r>
      <w:r w:rsidR="00DA7206">
        <w:t>countries</w:t>
      </w:r>
      <w:r w:rsidR="00582510" w:rsidRPr="007D2D8B">
        <w:t xml:space="preserve">, </w:t>
      </w:r>
      <w:r w:rsidR="00744DFC">
        <w:t>a general unit on cultural sensitivity and food issues will be developed</w:t>
      </w:r>
      <w:r>
        <w:t xml:space="preserve"> that identifies and elaborates on the </w:t>
      </w:r>
      <w:r w:rsidR="00A422C3">
        <w:t xml:space="preserve">similarities between the </w:t>
      </w:r>
      <w:r>
        <w:t xml:space="preserve">countries </w:t>
      </w:r>
      <w:r w:rsidR="00A422C3">
        <w:t xml:space="preserve">identified for coverage. </w:t>
      </w:r>
      <w:r w:rsidR="00744DFC">
        <w:t xml:space="preserve">Variations by country will be addressed </w:t>
      </w:r>
      <w:r w:rsidR="00582510">
        <w:t xml:space="preserve">through the use of scenarios that highlight the different issues involved. </w:t>
      </w:r>
      <w:r w:rsidR="00A422C3">
        <w:t xml:space="preserve">Learners will be presented with scenario choices that are specifically identified by country or culture and will be provided with guidance as to those they should choose to experience. </w:t>
      </w:r>
      <w:r w:rsidR="00582510">
        <w:t>The use of such scenarios should</w:t>
      </w:r>
      <w:r w:rsidR="00582510" w:rsidRPr="007D2D8B">
        <w:t xml:space="preserve"> </w:t>
      </w:r>
      <w:r w:rsidR="00744DFC">
        <w:t>expose</w:t>
      </w:r>
      <w:r w:rsidR="00582510">
        <w:t xml:space="preserve"> learners </w:t>
      </w:r>
      <w:r w:rsidR="00744DFC">
        <w:t xml:space="preserve">to a range of issues </w:t>
      </w:r>
      <w:r w:rsidR="00A422C3">
        <w:t xml:space="preserve">specific to the targeted countries </w:t>
      </w:r>
      <w:r w:rsidR="00582510" w:rsidRPr="007D2D8B">
        <w:t xml:space="preserve">and </w:t>
      </w:r>
      <w:r w:rsidR="00744DFC">
        <w:t xml:space="preserve">should help </w:t>
      </w:r>
      <w:r w:rsidR="00582510" w:rsidRPr="007D2D8B">
        <w:t>maintain</w:t>
      </w:r>
      <w:r w:rsidR="00582510">
        <w:t xml:space="preserve"> their</w:t>
      </w:r>
      <w:r w:rsidR="00582510" w:rsidRPr="007D2D8B">
        <w:t xml:space="preserve"> motivation for </w:t>
      </w:r>
      <w:r w:rsidR="00744DFC">
        <w:t>learning</w:t>
      </w:r>
      <w:r w:rsidR="00582510" w:rsidRPr="007D2D8B">
        <w:t>.</w:t>
      </w:r>
      <w:r w:rsidR="00582510">
        <w:t xml:space="preserve"> </w:t>
      </w:r>
    </w:p>
    <w:p w14:paraId="24401DEC" w14:textId="746413A5" w:rsidR="008D6518" w:rsidRPr="00655865" w:rsidRDefault="008D6518" w:rsidP="002A2CF6">
      <w:r>
        <w:t xml:space="preserve">Additional project constraints and strategies for addressing them include: </w:t>
      </w:r>
    </w:p>
    <w:p w14:paraId="2D9B133B" w14:textId="77777777" w:rsidR="00582510" w:rsidRPr="00655865" w:rsidRDefault="00582510" w:rsidP="002A2CF6">
      <w:r w:rsidRPr="00834FA5">
        <w:rPr>
          <w:rStyle w:val="Heading3Char"/>
        </w:rPr>
        <w:t>Schedule Constraints</w:t>
      </w:r>
      <w:r w:rsidRPr="00655865">
        <w:rPr>
          <w:b/>
          <w:i/>
        </w:rPr>
        <w:t xml:space="preserve"> –</w:t>
      </w:r>
      <w:r w:rsidRPr="00655865">
        <w:t xml:space="preserve"> The development of the </w:t>
      </w:r>
      <w:r w:rsidR="0055776D">
        <w:t>cultural sensitivity and food customs</w:t>
      </w:r>
      <w:r w:rsidRPr="00655865">
        <w:t xml:space="preserve"> training will be impacted by the </w:t>
      </w:r>
      <w:r w:rsidR="0055776D">
        <w:t xml:space="preserve">business development schedules of several of Company X’s largest clients.  </w:t>
      </w:r>
      <w:r>
        <w:t>T</w:t>
      </w:r>
      <w:r w:rsidRPr="00655865">
        <w:t xml:space="preserve">herefore, all prototypes to be produced by the </w:t>
      </w:r>
      <w:r w:rsidR="0055776D">
        <w:t>designer</w:t>
      </w:r>
      <w:r w:rsidRPr="00655865">
        <w:t xml:space="preserve"> must be ready to test </w:t>
      </w:r>
      <w:r w:rsidR="0055776D">
        <w:t xml:space="preserve">within three months of the approval of this project scope. </w:t>
      </w:r>
    </w:p>
    <w:p w14:paraId="22554F1F" w14:textId="4CBA64FE" w:rsidR="00582510" w:rsidRDefault="00582510" w:rsidP="002A2CF6">
      <w:r w:rsidRPr="00834FA5">
        <w:rPr>
          <w:rStyle w:val="Heading3Char"/>
        </w:rPr>
        <w:t>Technical &amp; Format Constraints</w:t>
      </w:r>
      <w:r w:rsidRPr="00655865">
        <w:rPr>
          <w:b/>
        </w:rPr>
        <w:t xml:space="preserve"> </w:t>
      </w:r>
      <w:r>
        <w:rPr>
          <w:b/>
        </w:rPr>
        <w:t>–</w:t>
      </w:r>
      <w:r w:rsidRPr="00655865">
        <w:rPr>
          <w:b/>
        </w:rPr>
        <w:t xml:space="preserve"> </w:t>
      </w:r>
      <w:r w:rsidR="00830ED6">
        <w:t>Due to the short timeframe of the project, the training will</w:t>
      </w:r>
      <w:r w:rsidRPr="00655865">
        <w:t xml:space="preserve"> initially </w:t>
      </w:r>
      <w:r w:rsidR="00830ED6">
        <w:t xml:space="preserve">be </w:t>
      </w:r>
      <w:r w:rsidRPr="00655865">
        <w:t>develop</w:t>
      </w:r>
      <w:r w:rsidR="00830ED6">
        <w:t>ed</w:t>
      </w:r>
      <w:r w:rsidRPr="00655865">
        <w:t xml:space="preserve"> for a web-based platform, </w:t>
      </w:r>
      <w:r w:rsidR="00830ED6">
        <w:t xml:space="preserve">with a mobile platform for </w:t>
      </w:r>
      <w:r w:rsidR="00B00440" w:rsidRPr="00655865">
        <w:t>Smartphones</w:t>
      </w:r>
      <w:r w:rsidRPr="00655865">
        <w:t xml:space="preserve"> </w:t>
      </w:r>
      <w:r w:rsidR="00830ED6">
        <w:t xml:space="preserve">and tablets to be developed </w:t>
      </w:r>
      <w:r w:rsidRPr="00655865">
        <w:t>a</w:t>
      </w:r>
      <w:r w:rsidR="00830ED6">
        <w:t>s soon as possible</w:t>
      </w:r>
      <w:r w:rsidR="008D6518">
        <w:t>.</w:t>
      </w:r>
      <w:r w:rsidR="00830ED6">
        <w:t xml:space="preserve"> (</w:t>
      </w:r>
      <w:r w:rsidR="008D6518">
        <w:rPr>
          <w:i/>
        </w:rPr>
        <w:t>T</w:t>
      </w:r>
      <w:r w:rsidR="00830ED6" w:rsidRPr="00830ED6">
        <w:rPr>
          <w:i/>
        </w:rPr>
        <w:t xml:space="preserve">he designer </w:t>
      </w:r>
      <w:r w:rsidR="008D6518">
        <w:rPr>
          <w:i/>
        </w:rPr>
        <w:t>requests</w:t>
      </w:r>
      <w:r w:rsidR="00830ED6" w:rsidRPr="00830ED6">
        <w:rPr>
          <w:i/>
        </w:rPr>
        <w:t xml:space="preserve"> that comments on this project scope proposal include a discussion of the timeline desirable for this secondary development, as well as the resources available for completing that development by the desired deadline</w:t>
      </w:r>
      <w:r w:rsidR="008D6518">
        <w:rPr>
          <w:i/>
        </w:rPr>
        <w:t>.</w:t>
      </w:r>
      <w:r w:rsidR="00830ED6">
        <w:t xml:space="preserve">) </w:t>
      </w:r>
      <w:r w:rsidR="00384CDC">
        <w:t>I</w:t>
      </w:r>
      <w:r>
        <w:t xml:space="preserve">nitial results from </w:t>
      </w:r>
      <w:r w:rsidR="00384CDC">
        <w:t>the client</w:t>
      </w:r>
      <w:r>
        <w:t xml:space="preserve"> survey indicate that </w:t>
      </w:r>
      <w:r w:rsidR="00384CDC">
        <w:t>it is advisable to provide a print version of the training materials as a backup format to prevent delays in learning when issues with connectivity</w:t>
      </w:r>
      <w:r w:rsidR="00642981">
        <w:t xml:space="preserve">, </w:t>
      </w:r>
      <w:r w:rsidR="00384CDC">
        <w:t>bandwidth</w:t>
      </w:r>
      <w:r w:rsidR="008D6518">
        <w:t>,</w:t>
      </w:r>
      <w:r w:rsidR="00384CDC">
        <w:t xml:space="preserve"> </w:t>
      </w:r>
      <w:r w:rsidR="00642981">
        <w:t xml:space="preserve">or access </w:t>
      </w:r>
      <w:r w:rsidR="00384CDC">
        <w:t xml:space="preserve">are encountered, or when an employee’s physical </w:t>
      </w:r>
      <w:r w:rsidR="004B3251">
        <w:t>characteristics</w:t>
      </w:r>
      <w:r w:rsidR="00384CDC">
        <w:t xml:space="preserve"> or lack of familiarity with technology </w:t>
      </w:r>
      <w:r w:rsidR="004B3251">
        <w:t xml:space="preserve">challenge </w:t>
      </w:r>
      <w:r w:rsidR="00384CDC">
        <w:t xml:space="preserve">their </w:t>
      </w:r>
      <w:r w:rsidR="004B3251">
        <w:t>ability to use the primary training formats</w:t>
      </w:r>
      <w:r w:rsidR="00384CDC">
        <w:t xml:space="preserve">. </w:t>
      </w:r>
    </w:p>
    <w:p w14:paraId="688E7865" w14:textId="77777777" w:rsidR="00582510" w:rsidRDefault="00642981" w:rsidP="00602F08">
      <w:pPr>
        <w:spacing w:after="240"/>
      </w:pPr>
      <w:r>
        <w:t>In addition to t</w:t>
      </w:r>
      <w:r w:rsidR="00582510">
        <w:t>hese general requirements</w:t>
      </w:r>
      <w:r>
        <w:t xml:space="preserve">, there are </w:t>
      </w:r>
      <w:r w:rsidR="00582510">
        <w:t>more specific formatting and learner-related issues that should be considered in the design/development process</w:t>
      </w:r>
      <w:r>
        <w:t xml:space="preserve">. These constraints and recommended plans for addressing them are summarized in </w:t>
      </w:r>
      <w:r w:rsidRPr="00602F08">
        <w:rPr>
          <w:b/>
          <w:i/>
        </w:rPr>
        <w:t>Table 2</w:t>
      </w:r>
      <w:r>
        <w:t>.</w:t>
      </w:r>
      <w:r w:rsidR="00582510">
        <w:t xml:space="preserve"> </w:t>
      </w:r>
    </w:p>
    <w:p w14:paraId="6C05219C" w14:textId="77777777" w:rsidR="00582510" w:rsidRPr="00602F08" w:rsidRDefault="00642981" w:rsidP="002A2CF6">
      <w:pPr>
        <w:rPr>
          <w:rFonts w:ascii="Arial" w:hAnsi="Arial" w:cs="Arial"/>
          <w:sz w:val="20"/>
        </w:rPr>
      </w:pPr>
      <w:r w:rsidRPr="00602F08">
        <w:rPr>
          <w:rFonts w:ascii="Arial" w:hAnsi="Arial" w:cs="Arial"/>
          <w:b/>
          <w:sz w:val="20"/>
        </w:rPr>
        <w:t>Table 2:</w:t>
      </w:r>
      <w:r w:rsidRPr="00602F08">
        <w:rPr>
          <w:rFonts w:ascii="Arial" w:hAnsi="Arial" w:cs="Arial"/>
          <w:sz w:val="20"/>
        </w:rPr>
        <w:t xml:space="preserve"> </w:t>
      </w:r>
      <w:r w:rsidR="00582510" w:rsidRPr="00602F08">
        <w:rPr>
          <w:rFonts w:ascii="Arial" w:hAnsi="Arial" w:cs="Arial"/>
          <w:sz w:val="20"/>
        </w:rPr>
        <w:t>Summary of Digital Design Constraints &amp; Learner Related Issues</w:t>
      </w:r>
      <w:r w:rsidRPr="00602F08">
        <w:rPr>
          <w:rFonts w:ascii="Arial" w:hAnsi="Arial" w:cs="Arial"/>
          <w:sz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1"/>
        <w:gridCol w:w="2610"/>
        <w:gridCol w:w="3600"/>
      </w:tblGrid>
      <w:tr w:rsidR="00582510" w:rsidRPr="001B473C" w14:paraId="60282345" w14:textId="77777777" w:rsidTr="00602F08">
        <w:trPr>
          <w:tblHeader/>
          <w:jc w:val="center"/>
        </w:trPr>
        <w:tc>
          <w:tcPr>
            <w:tcW w:w="3901" w:type="dxa"/>
            <w:shd w:val="clear" w:color="auto" w:fill="92D050"/>
            <w:vAlign w:val="center"/>
          </w:tcPr>
          <w:p w14:paraId="507C0D25" w14:textId="77777777" w:rsidR="00602F08" w:rsidRDefault="00582510" w:rsidP="00602F08">
            <w:pPr>
              <w:spacing w:after="0"/>
              <w:jc w:val="center"/>
              <w:rPr>
                <w:b/>
              </w:rPr>
            </w:pPr>
            <w:r w:rsidRPr="00602F08">
              <w:rPr>
                <w:b/>
              </w:rPr>
              <w:t xml:space="preserve">Digital Constraint or </w:t>
            </w:r>
          </w:p>
          <w:p w14:paraId="1BE73D82" w14:textId="4BC49B06" w:rsidR="00582510" w:rsidRPr="00602F08" w:rsidRDefault="00582510" w:rsidP="00602F08">
            <w:pPr>
              <w:spacing w:after="0"/>
              <w:jc w:val="center"/>
              <w:rPr>
                <w:b/>
              </w:rPr>
            </w:pPr>
            <w:r w:rsidRPr="00602F08">
              <w:rPr>
                <w:b/>
              </w:rPr>
              <w:t>Learner-Related Issue</w:t>
            </w:r>
          </w:p>
        </w:tc>
        <w:tc>
          <w:tcPr>
            <w:tcW w:w="2610" w:type="dxa"/>
            <w:shd w:val="clear" w:color="auto" w:fill="92D050"/>
            <w:vAlign w:val="center"/>
          </w:tcPr>
          <w:p w14:paraId="112F63FE" w14:textId="77777777" w:rsidR="00582510" w:rsidRPr="00602F08" w:rsidRDefault="00582510" w:rsidP="00602F08">
            <w:pPr>
              <w:spacing w:after="0"/>
              <w:jc w:val="center"/>
              <w:rPr>
                <w:b/>
              </w:rPr>
            </w:pPr>
            <w:r w:rsidRPr="00602F08">
              <w:rPr>
                <w:b/>
              </w:rPr>
              <w:t>What It Does</w:t>
            </w:r>
          </w:p>
        </w:tc>
        <w:tc>
          <w:tcPr>
            <w:tcW w:w="3600" w:type="dxa"/>
            <w:shd w:val="clear" w:color="auto" w:fill="92D050"/>
            <w:vAlign w:val="center"/>
          </w:tcPr>
          <w:p w14:paraId="621BD0DA" w14:textId="77777777" w:rsidR="00582510" w:rsidRPr="00602F08" w:rsidRDefault="00582510" w:rsidP="00602F08">
            <w:pPr>
              <w:spacing w:after="0"/>
              <w:jc w:val="center"/>
              <w:rPr>
                <w:b/>
              </w:rPr>
            </w:pPr>
            <w:r w:rsidRPr="00602F08">
              <w:rPr>
                <w:b/>
              </w:rPr>
              <w:t>How to Plan</w:t>
            </w:r>
          </w:p>
        </w:tc>
      </w:tr>
      <w:tr w:rsidR="00582510" w:rsidRPr="001B473C" w14:paraId="2A86D207" w14:textId="77777777" w:rsidTr="00602F08">
        <w:trPr>
          <w:jc w:val="center"/>
        </w:trPr>
        <w:tc>
          <w:tcPr>
            <w:tcW w:w="3901" w:type="dxa"/>
          </w:tcPr>
          <w:p w14:paraId="7EDDF35E" w14:textId="77777777" w:rsidR="00582510" w:rsidRPr="00834FA5" w:rsidRDefault="00582510" w:rsidP="002A2CF6">
            <w:pPr>
              <w:rPr>
                <w:sz w:val="20"/>
              </w:rPr>
            </w:pPr>
            <w:r w:rsidRPr="00834FA5">
              <w:rPr>
                <w:sz w:val="20"/>
              </w:rPr>
              <w:t>(Digital) Device Platform Constraints</w:t>
            </w:r>
          </w:p>
        </w:tc>
        <w:tc>
          <w:tcPr>
            <w:tcW w:w="2610" w:type="dxa"/>
          </w:tcPr>
          <w:p w14:paraId="23CE4D2B" w14:textId="77777777" w:rsidR="00582510" w:rsidRPr="00834FA5" w:rsidRDefault="00582510" w:rsidP="002A2CF6">
            <w:pPr>
              <w:rPr>
                <w:sz w:val="20"/>
              </w:rPr>
            </w:pPr>
            <w:r w:rsidRPr="00834FA5">
              <w:rPr>
                <w:sz w:val="20"/>
              </w:rPr>
              <w:t>Devices have different space options to consider.</w:t>
            </w:r>
          </w:p>
        </w:tc>
        <w:tc>
          <w:tcPr>
            <w:tcW w:w="3600" w:type="dxa"/>
          </w:tcPr>
          <w:p w14:paraId="3C733361" w14:textId="77777777" w:rsidR="00582510" w:rsidRPr="00834FA5" w:rsidRDefault="00582510" w:rsidP="002A2CF6">
            <w:pPr>
              <w:rPr>
                <w:sz w:val="20"/>
              </w:rPr>
            </w:pPr>
            <w:r w:rsidRPr="00834FA5">
              <w:rPr>
                <w:sz w:val="20"/>
              </w:rPr>
              <w:t>Create several versions of each file for different types of devices.</w:t>
            </w:r>
          </w:p>
        </w:tc>
      </w:tr>
      <w:tr w:rsidR="00582510" w:rsidRPr="001B473C" w14:paraId="7D796793" w14:textId="77777777" w:rsidTr="00602F08">
        <w:trPr>
          <w:jc w:val="center"/>
        </w:trPr>
        <w:tc>
          <w:tcPr>
            <w:tcW w:w="3901" w:type="dxa"/>
          </w:tcPr>
          <w:p w14:paraId="11341C74" w14:textId="77777777" w:rsidR="00582510" w:rsidRPr="00834FA5" w:rsidRDefault="00582510" w:rsidP="002A2CF6">
            <w:pPr>
              <w:rPr>
                <w:sz w:val="20"/>
              </w:rPr>
            </w:pPr>
            <w:r w:rsidRPr="00834FA5">
              <w:rPr>
                <w:sz w:val="20"/>
              </w:rPr>
              <w:t>(Digital) Graphic Constraints</w:t>
            </w:r>
          </w:p>
        </w:tc>
        <w:tc>
          <w:tcPr>
            <w:tcW w:w="2610" w:type="dxa"/>
          </w:tcPr>
          <w:p w14:paraId="173453AD" w14:textId="77777777" w:rsidR="00582510" w:rsidRPr="00834FA5" w:rsidRDefault="00582510" w:rsidP="002A2CF6">
            <w:pPr>
              <w:rPr>
                <w:sz w:val="20"/>
              </w:rPr>
            </w:pPr>
            <w:r w:rsidRPr="00834FA5">
              <w:rPr>
                <w:sz w:val="20"/>
              </w:rPr>
              <w:t>Displays limited visual information in dots per inch (dpi) format (e.g., 72dpi vs. 132dpi).</w:t>
            </w:r>
          </w:p>
        </w:tc>
        <w:tc>
          <w:tcPr>
            <w:tcW w:w="3600" w:type="dxa"/>
          </w:tcPr>
          <w:p w14:paraId="4D7ADCE7" w14:textId="77777777" w:rsidR="00582510" w:rsidRPr="00834FA5" w:rsidRDefault="00582510" w:rsidP="002A2CF6">
            <w:pPr>
              <w:rPr>
                <w:sz w:val="20"/>
              </w:rPr>
            </w:pPr>
            <w:r w:rsidRPr="00834FA5">
              <w:rPr>
                <w:sz w:val="20"/>
              </w:rPr>
              <w:t>Test training materials on different platforms. Limit color options to “web friendly” colors. Utilize line art for instructional content.</w:t>
            </w:r>
          </w:p>
        </w:tc>
      </w:tr>
      <w:tr w:rsidR="00582510" w:rsidRPr="001B473C" w14:paraId="31231FCB" w14:textId="77777777" w:rsidTr="00602F08">
        <w:trPr>
          <w:jc w:val="center"/>
        </w:trPr>
        <w:tc>
          <w:tcPr>
            <w:tcW w:w="3901" w:type="dxa"/>
          </w:tcPr>
          <w:p w14:paraId="3587748E" w14:textId="77777777" w:rsidR="00582510" w:rsidRPr="00834FA5" w:rsidRDefault="00582510" w:rsidP="002A2CF6">
            <w:pPr>
              <w:rPr>
                <w:sz w:val="20"/>
              </w:rPr>
            </w:pPr>
            <w:r w:rsidRPr="00834FA5">
              <w:rPr>
                <w:sz w:val="20"/>
              </w:rPr>
              <w:t>(Digital) Design Format Constraints for Printed Materials</w:t>
            </w:r>
          </w:p>
        </w:tc>
        <w:tc>
          <w:tcPr>
            <w:tcW w:w="2610" w:type="dxa"/>
          </w:tcPr>
          <w:p w14:paraId="288F32B2" w14:textId="77777777" w:rsidR="00582510" w:rsidRPr="00834FA5" w:rsidRDefault="00582510" w:rsidP="002A2CF6">
            <w:pPr>
              <w:rPr>
                <w:sz w:val="20"/>
              </w:rPr>
            </w:pPr>
            <w:r w:rsidRPr="00834FA5">
              <w:rPr>
                <w:sz w:val="20"/>
              </w:rPr>
              <w:t>Complex graphics, and /or video, will not transfer to printed materials.</w:t>
            </w:r>
          </w:p>
        </w:tc>
        <w:tc>
          <w:tcPr>
            <w:tcW w:w="3600" w:type="dxa"/>
          </w:tcPr>
          <w:p w14:paraId="1898989B" w14:textId="77777777" w:rsidR="00582510" w:rsidRPr="00834FA5" w:rsidRDefault="00582510" w:rsidP="002A2CF6">
            <w:pPr>
              <w:rPr>
                <w:sz w:val="20"/>
              </w:rPr>
            </w:pPr>
            <w:r w:rsidRPr="00834FA5">
              <w:rPr>
                <w:sz w:val="20"/>
              </w:rPr>
              <w:t>Directions to full training on website. Provide link to PDF of text version of video content with still photos. Use black and white output of instructional material.</w:t>
            </w:r>
          </w:p>
        </w:tc>
      </w:tr>
      <w:tr w:rsidR="00582510" w:rsidRPr="001B473C" w14:paraId="4596B947" w14:textId="77777777" w:rsidTr="00602F08">
        <w:trPr>
          <w:jc w:val="center"/>
        </w:trPr>
        <w:tc>
          <w:tcPr>
            <w:tcW w:w="3901" w:type="dxa"/>
          </w:tcPr>
          <w:p w14:paraId="2B876C0A" w14:textId="77777777" w:rsidR="00582510" w:rsidRPr="00834FA5" w:rsidRDefault="00582510" w:rsidP="002A2CF6">
            <w:pPr>
              <w:rPr>
                <w:sz w:val="20"/>
              </w:rPr>
            </w:pPr>
            <w:r w:rsidRPr="00834FA5">
              <w:rPr>
                <w:sz w:val="20"/>
              </w:rPr>
              <w:t>(Digital) Mobile Format Constraints Regarding Bandwidth &amp; Battery Life</w:t>
            </w:r>
          </w:p>
        </w:tc>
        <w:tc>
          <w:tcPr>
            <w:tcW w:w="2610" w:type="dxa"/>
          </w:tcPr>
          <w:p w14:paraId="05488571" w14:textId="77777777" w:rsidR="00582510" w:rsidRPr="00834FA5" w:rsidRDefault="00582510" w:rsidP="002A2CF6">
            <w:pPr>
              <w:rPr>
                <w:sz w:val="20"/>
              </w:rPr>
            </w:pPr>
            <w:r w:rsidRPr="00834FA5">
              <w:rPr>
                <w:sz w:val="20"/>
              </w:rPr>
              <w:t>Inhibits user interactivity with designed training material</w:t>
            </w:r>
          </w:p>
        </w:tc>
        <w:tc>
          <w:tcPr>
            <w:tcW w:w="3600" w:type="dxa"/>
          </w:tcPr>
          <w:p w14:paraId="4A33F04E" w14:textId="77777777" w:rsidR="00582510" w:rsidRPr="00834FA5" w:rsidRDefault="00582510" w:rsidP="002A2CF6">
            <w:pPr>
              <w:rPr>
                <w:sz w:val="20"/>
              </w:rPr>
            </w:pPr>
            <w:r w:rsidRPr="00834FA5">
              <w:rPr>
                <w:sz w:val="20"/>
              </w:rPr>
              <w:t>Chunking of material into smaller segments, limit color options, photos. Mobile checklist to summarize outcomes.</w:t>
            </w:r>
          </w:p>
        </w:tc>
      </w:tr>
      <w:tr w:rsidR="00582510" w:rsidRPr="001B473C" w14:paraId="59E05002" w14:textId="77777777" w:rsidTr="00602F08">
        <w:trPr>
          <w:jc w:val="center"/>
        </w:trPr>
        <w:tc>
          <w:tcPr>
            <w:tcW w:w="3901" w:type="dxa"/>
            <w:shd w:val="clear" w:color="auto" w:fill="EAF1DD"/>
          </w:tcPr>
          <w:p w14:paraId="424EA392" w14:textId="77777777" w:rsidR="00582510" w:rsidRPr="00834FA5" w:rsidRDefault="00582510" w:rsidP="002A2CF6">
            <w:pPr>
              <w:rPr>
                <w:sz w:val="20"/>
              </w:rPr>
            </w:pPr>
            <w:r w:rsidRPr="00834FA5">
              <w:rPr>
                <w:sz w:val="20"/>
              </w:rPr>
              <w:t>(Learner) Computer Literacy</w:t>
            </w:r>
          </w:p>
        </w:tc>
        <w:tc>
          <w:tcPr>
            <w:tcW w:w="2610" w:type="dxa"/>
            <w:shd w:val="clear" w:color="auto" w:fill="EAF1DD"/>
          </w:tcPr>
          <w:p w14:paraId="5DE5FC84" w14:textId="77777777" w:rsidR="00582510" w:rsidRPr="00834FA5" w:rsidRDefault="00582510" w:rsidP="002A2CF6">
            <w:pPr>
              <w:rPr>
                <w:sz w:val="20"/>
              </w:rPr>
            </w:pPr>
            <w:r w:rsidRPr="00834FA5">
              <w:rPr>
                <w:sz w:val="20"/>
              </w:rPr>
              <w:t>Limits comprehension of applicable training information.</w:t>
            </w:r>
          </w:p>
        </w:tc>
        <w:tc>
          <w:tcPr>
            <w:tcW w:w="3600" w:type="dxa"/>
            <w:shd w:val="clear" w:color="auto" w:fill="EAF1DD"/>
          </w:tcPr>
          <w:p w14:paraId="5B15440B" w14:textId="77777777" w:rsidR="00582510" w:rsidRPr="00834FA5" w:rsidRDefault="00582510" w:rsidP="002A2CF6">
            <w:pPr>
              <w:rPr>
                <w:sz w:val="20"/>
              </w:rPr>
            </w:pPr>
            <w:r w:rsidRPr="00834FA5">
              <w:rPr>
                <w:sz w:val="20"/>
              </w:rPr>
              <w:t>Have a redundancy plan if learners have limited understanding of Internet operations.</w:t>
            </w:r>
          </w:p>
        </w:tc>
      </w:tr>
      <w:tr w:rsidR="00582510" w:rsidRPr="001B473C" w14:paraId="67360D26" w14:textId="77777777" w:rsidTr="00602F08">
        <w:trPr>
          <w:jc w:val="center"/>
        </w:trPr>
        <w:tc>
          <w:tcPr>
            <w:tcW w:w="3901" w:type="dxa"/>
            <w:shd w:val="clear" w:color="auto" w:fill="EAF1DD"/>
          </w:tcPr>
          <w:p w14:paraId="0D6A39CA" w14:textId="77777777" w:rsidR="00582510" w:rsidRPr="00834FA5" w:rsidRDefault="00582510" w:rsidP="002A2CF6">
            <w:pPr>
              <w:rPr>
                <w:sz w:val="20"/>
              </w:rPr>
            </w:pPr>
            <w:r w:rsidRPr="00834FA5">
              <w:rPr>
                <w:sz w:val="20"/>
              </w:rPr>
              <w:t>(Learner) Computer Access</w:t>
            </w:r>
          </w:p>
        </w:tc>
        <w:tc>
          <w:tcPr>
            <w:tcW w:w="2610" w:type="dxa"/>
            <w:shd w:val="clear" w:color="auto" w:fill="EAF1DD"/>
          </w:tcPr>
          <w:p w14:paraId="3F37C4C9" w14:textId="77777777" w:rsidR="00582510" w:rsidRPr="00834FA5" w:rsidRDefault="00582510" w:rsidP="002A2CF6">
            <w:pPr>
              <w:rPr>
                <w:sz w:val="20"/>
              </w:rPr>
            </w:pPr>
            <w:r w:rsidRPr="00834FA5">
              <w:rPr>
                <w:sz w:val="20"/>
              </w:rPr>
              <w:t>Limits accessibility of learners to instructional content.</w:t>
            </w:r>
          </w:p>
        </w:tc>
        <w:tc>
          <w:tcPr>
            <w:tcW w:w="3600" w:type="dxa"/>
            <w:shd w:val="clear" w:color="auto" w:fill="EAF1DD"/>
          </w:tcPr>
          <w:p w14:paraId="59853B05" w14:textId="77777777" w:rsidR="00582510" w:rsidRPr="00834FA5" w:rsidRDefault="00582510" w:rsidP="002A2CF6">
            <w:pPr>
              <w:rPr>
                <w:sz w:val="20"/>
              </w:rPr>
            </w:pPr>
            <w:r w:rsidRPr="00834FA5">
              <w:rPr>
                <w:sz w:val="20"/>
              </w:rPr>
              <w:t>Have a redundancy plan if learners have limited access to computers or a limited understanding of Internet functions or connectivity.</w:t>
            </w:r>
          </w:p>
        </w:tc>
      </w:tr>
      <w:tr w:rsidR="00582510" w:rsidRPr="001B473C" w14:paraId="579F71FE" w14:textId="77777777" w:rsidTr="00602F08">
        <w:trPr>
          <w:jc w:val="center"/>
        </w:trPr>
        <w:tc>
          <w:tcPr>
            <w:tcW w:w="3901" w:type="dxa"/>
            <w:shd w:val="clear" w:color="auto" w:fill="EAF1DD"/>
          </w:tcPr>
          <w:p w14:paraId="1FA35EF2" w14:textId="77777777" w:rsidR="00582510" w:rsidRPr="00834FA5" w:rsidRDefault="00582510" w:rsidP="002A2CF6">
            <w:pPr>
              <w:rPr>
                <w:sz w:val="20"/>
              </w:rPr>
            </w:pPr>
            <w:r w:rsidRPr="00834FA5">
              <w:rPr>
                <w:sz w:val="20"/>
              </w:rPr>
              <w:t xml:space="preserve">(Learner) Low Vision </w:t>
            </w:r>
          </w:p>
        </w:tc>
        <w:tc>
          <w:tcPr>
            <w:tcW w:w="2610" w:type="dxa"/>
            <w:shd w:val="clear" w:color="auto" w:fill="EAF1DD"/>
          </w:tcPr>
          <w:p w14:paraId="597E3238" w14:textId="77777777" w:rsidR="00582510" w:rsidRPr="00834FA5" w:rsidRDefault="00582510" w:rsidP="002A2CF6">
            <w:pPr>
              <w:rPr>
                <w:sz w:val="20"/>
              </w:rPr>
            </w:pPr>
            <w:r w:rsidRPr="00834FA5">
              <w:rPr>
                <w:sz w:val="20"/>
              </w:rPr>
              <w:t>Limits the visibility of learning material for learners.</w:t>
            </w:r>
          </w:p>
        </w:tc>
        <w:tc>
          <w:tcPr>
            <w:tcW w:w="3600" w:type="dxa"/>
            <w:shd w:val="clear" w:color="auto" w:fill="EAF1DD"/>
          </w:tcPr>
          <w:p w14:paraId="5959730C" w14:textId="77777777" w:rsidR="00582510" w:rsidRPr="00834FA5" w:rsidRDefault="00582510" w:rsidP="002A2CF6">
            <w:pPr>
              <w:rPr>
                <w:sz w:val="20"/>
              </w:rPr>
            </w:pPr>
            <w:r w:rsidRPr="00834FA5">
              <w:rPr>
                <w:sz w:val="20"/>
              </w:rPr>
              <w:t>Images and forms should have ALT text or voice over of text material. Should provide ability to enlarge text.</w:t>
            </w:r>
          </w:p>
        </w:tc>
      </w:tr>
      <w:tr w:rsidR="00582510" w:rsidRPr="001B473C" w14:paraId="7E81D1F2" w14:textId="77777777" w:rsidTr="00602F08">
        <w:trPr>
          <w:jc w:val="center"/>
        </w:trPr>
        <w:tc>
          <w:tcPr>
            <w:tcW w:w="3901" w:type="dxa"/>
            <w:shd w:val="clear" w:color="auto" w:fill="EAF1DD"/>
          </w:tcPr>
          <w:p w14:paraId="1AE506ED" w14:textId="77777777" w:rsidR="00582510" w:rsidRPr="00834FA5" w:rsidRDefault="00582510" w:rsidP="002A2CF6">
            <w:pPr>
              <w:rPr>
                <w:sz w:val="20"/>
              </w:rPr>
            </w:pPr>
            <w:r w:rsidRPr="00834FA5">
              <w:rPr>
                <w:sz w:val="20"/>
              </w:rPr>
              <w:t>(Learner) Color Blindness</w:t>
            </w:r>
          </w:p>
        </w:tc>
        <w:tc>
          <w:tcPr>
            <w:tcW w:w="2610" w:type="dxa"/>
            <w:shd w:val="clear" w:color="auto" w:fill="EAF1DD"/>
          </w:tcPr>
          <w:p w14:paraId="5F4769EB" w14:textId="77777777" w:rsidR="00582510" w:rsidRPr="00834FA5" w:rsidRDefault="00582510" w:rsidP="002A2CF6">
            <w:pPr>
              <w:rPr>
                <w:sz w:val="20"/>
              </w:rPr>
            </w:pPr>
            <w:r w:rsidRPr="00834FA5">
              <w:rPr>
                <w:sz w:val="20"/>
              </w:rPr>
              <w:t xml:space="preserve">Inhibits understanding of concepts concerning food safety determinations. </w:t>
            </w:r>
          </w:p>
        </w:tc>
        <w:tc>
          <w:tcPr>
            <w:tcW w:w="3600" w:type="dxa"/>
            <w:shd w:val="clear" w:color="auto" w:fill="EAF1DD"/>
          </w:tcPr>
          <w:p w14:paraId="51B74293" w14:textId="77777777" w:rsidR="00582510" w:rsidRPr="00834FA5" w:rsidRDefault="00582510" w:rsidP="002A2CF6">
            <w:pPr>
              <w:rPr>
                <w:sz w:val="20"/>
              </w:rPr>
            </w:pPr>
            <w:r w:rsidRPr="00834FA5">
              <w:rPr>
                <w:sz w:val="20"/>
              </w:rPr>
              <w:t>Emphasize the contrast or lightness of brightness.</w:t>
            </w:r>
          </w:p>
        </w:tc>
      </w:tr>
      <w:tr w:rsidR="00582510" w:rsidRPr="001B473C" w14:paraId="24F2C058" w14:textId="77777777" w:rsidTr="00602F08">
        <w:trPr>
          <w:jc w:val="center"/>
        </w:trPr>
        <w:tc>
          <w:tcPr>
            <w:tcW w:w="3901" w:type="dxa"/>
            <w:shd w:val="clear" w:color="auto" w:fill="EAF1DD"/>
          </w:tcPr>
          <w:p w14:paraId="55603B3B" w14:textId="77777777" w:rsidR="00582510" w:rsidRPr="00834FA5" w:rsidRDefault="00582510" w:rsidP="002A2CF6">
            <w:pPr>
              <w:rPr>
                <w:sz w:val="20"/>
              </w:rPr>
            </w:pPr>
            <w:r w:rsidRPr="00834FA5">
              <w:rPr>
                <w:sz w:val="20"/>
              </w:rPr>
              <w:t>(Learner) Physical Impairment</w:t>
            </w:r>
          </w:p>
        </w:tc>
        <w:tc>
          <w:tcPr>
            <w:tcW w:w="2610" w:type="dxa"/>
            <w:shd w:val="clear" w:color="auto" w:fill="EAF1DD"/>
          </w:tcPr>
          <w:p w14:paraId="67CD2C42" w14:textId="77777777" w:rsidR="00582510" w:rsidRPr="00834FA5" w:rsidRDefault="00582510" w:rsidP="002A2CF6">
            <w:pPr>
              <w:rPr>
                <w:sz w:val="20"/>
              </w:rPr>
            </w:pPr>
            <w:r w:rsidRPr="00834FA5">
              <w:rPr>
                <w:sz w:val="20"/>
              </w:rPr>
              <w:t>Restricts learners from performing certain functions.</w:t>
            </w:r>
          </w:p>
        </w:tc>
        <w:tc>
          <w:tcPr>
            <w:tcW w:w="3600" w:type="dxa"/>
            <w:shd w:val="clear" w:color="auto" w:fill="EAF1DD"/>
          </w:tcPr>
          <w:p w14:paraId="4527DA69" w14:textId="77777777" w:rsidR="00582510" w:rsidRPr="00834FA5" w:rsidRDefault="00582510" w:rsidP="002A2CF6">
            <w:pPr>
              <w:rPr>
                <w:sz w:val="20"/>
              </w:rPr>
            </w:pPr>
            <w:r w:rsidRPr="00834FA5">
              <w:rPr>
                <w:sz w:val="20"/>
              </w:rPr>
              <w:t>Provide accessibility options for assistive technologies.</w:t>
            </w:r>
          </w:p>
        </w:tc>
      </w:tr>
      <w:tr w:rsidR="00582510" w:rsidRPr="001B473C" w14:paraId="726A27CB" w14:textId="77777777" w:rsidTr="00602F08">
        <w:trPr>
          <w:jc w:val="center"/>
        </w:trPr>
        <w:tc>
          <w:tcPr>
            <w:tcW w:w="3901" w:type="dxa"/>
            <w:shd w:val="clear" w:color="auto" w:fill="EAF1DD"/>
          </w:tcPr>
          <w:p w14:paraId="0FC9AD6A" w14:textId="77777777" w:rsidR="00582510" w:rsidRPr="00834FA5" w:rsidRDefault="00582510" w:rsidP="002A2CF6">
            <w:pPr>
              <w:rPr>
                <w:sz w:val="20"/>
              </w:rPr>
            </w:pPr>
            <w:r w:rsidRPr="00834FA5">
              <w:rPr>
                <w:sz w:val="20"/>
              </w:rPr>
              <w:t xml:space="preserve">(Learner) Hearing impairment </w:t>
            </w:r>
          </w:p>
        </w:tc>
        <w:tc>
          <w:tcPr>
            <w:tcW w:w="2610" w:type="dxa"/>
            <w:shd w:val="clear" w:color="auto" w:fill="EAF1DD"/>
          </w:tcPr>
          <w:p w14:paraId="470E6CE3" w14:textId="77777777" w:rsidR="00582510" w:rsidRPr="00834FA5" w:rsidRDefault="00582510" w:rsidP="002A2CF6">
            <w:pPr>
              <w:rPr>
                <w:sz w:val="20"/>
              </w:rPr>
            </w:pPr>
            <w:r w:rsidRPr="00834FA5">
              <w:rPr>
                <w:sz w:val="20"/>
              </w:rPr>
              <w:t xml:space="preserve">Text must be provided for all versions of video or live streaming instruction </w:t>
            </w:r>
          </w:p>
        </w:tc>
        <w:tc>
          <w:tcPr>
            <w:tcW w:w="3600" w:type="dxa"/>
            <w:shd w:val="clear" w:color="auto" w:fill="EAF1DD"/>
          </w:tcPr>
          <w:p w14:paraId="0F740ED8" w14:textId="77777777" w:rsidR="00582510" w:rsidRPr="00834FA5" w:rsidRDefault="00582510" w:rsidP="002A2CF6">
            <w:pPr>
              <w:rPr>
                <w:sz w:val="20"/>
              </w:rPr>
            </w:pPr>
            <w:r w:rsidRPr="00834FA5">
              <w:rPr>
                <w:sz w:val="20"/>
              </w:rPr>
              <w:t xml:space="preserve">Prepare audio component that describes images and visual cue for blind and low-vision users. </w:t>
            </w:r>
          </w:p>
        </w:tc>
      </w:tr>
    </w:tbl>
    <w:p w14:paraId="44587C16" w14:textId="77777777" w:rsidR="00834FA5" w:rsidRDefault="00834FA5" w:rsidP="002A2CF6">
      <w:pPr>
        <w:rPr>
          <w:b/>
          <w:i/>
        </w:rPr>
      </w:pPr>
    </w:p>
    <w:p w14:paraId="35ACC01A" w14:textId="3F81CA0E" w:rsidR="00582510" w:rsidRPr="00352F66" w:rsidRDefault="00352F66" w:rsidP="002A2CF6">
      <w:r w:rsidRPr="00834FA5">
        <w:rPr>
          <w:rStyle w:val="Heading3Char"/>
        </w:rPr>
        <w:t xml:space="preserve">Intellectual Property, </w:t>
      </w:r>
      <w:r w:rsidR="00582510" w:rsidRPr="00834FA5">
        <w:rPr>
          <w:rStyle w:val="Heading3Char"/>
        </w:rPr>
        <w:t xml:space="preserve">Privacy &amp; </w:t>
      </w:r>
      <w:r w:rsidRPr="00834FA5">
        <w:rPr>
          <w:rStyle w:val="Heading3Char"/>
        </w:rPr>
        <w:t>Permissions</w:t>
      </w:r>
      <w:r w:rsidR="00582510" w:rsidRPr="00655865">
        <w:rPr>
          <w:b/>
          <w:i/>
        </w:rPr>
        <w:t xml:space="preserve"> </w:t>
      </w:r>
      <w:r w:rsidR="00602F08">
        <w:rPr>
          <w:b/>
          <w:i/>
        </w:rPr>
        <w:t>–</w:t>
      </w:r>
      <w:r w:rsidR="00582510" w:rsidRPr="00655865">
        <w:rPr>
          <w:b/>
          <w:i/>
        </w:rPr>
        <w:t xml:space="preserve"> </w:t>
      </w:r>
      <w:r w:rsidR="00642981">
        <w:t>Any</w:t>
      </w:r>
      <w:r w:rsidR="00582510" w:rsidRPr="00CC1A23">
        <w:t xml:space="preserve"> images utilized for the learning </w:t>
      </w:r>
      <w:r w:rsidR="00582510">
        <w:t>materials</w:t>
      </w:r>
      <w:r w:rsidR="00582510" w:rsidRPr="00CC1A23">
        <w:t xml:space="preserve"> </w:t>
      </w:r>
      <w:r w:rsidR="00642981">
        <w:t xml:space="preserve">must </w:t>
      </w:r>
      <w:r>
        <w:t>be accompanied by: (a) documentation of the appropriate public domain credentials, (b) appropriate attribution for Creative Commons images, and/or (c) the</w:t>
      </w:r>
      <w:r w:rsidR="00642981">
        <w:t xml:space="preserve"> supporting </w:t>
      </w:r>
      <w:r>
        <w:t xml:space="preserve">permissions </w:t>
      </w:r>
      <w:r w:rsidR="00642981">
        <w:t xml:space="preserve">documentation </w:t>
      </w:r>
      <w:r>
        <w:t xml:space="preserve">from </w:t>
      </w:r>
      <w:r w:rsidR="00834FA5">
        <w:t xml:space="preserve">the image creator and </w:t>
      </w:r>
      <w:r>
        <w:t>any individuals pictured (i.e.,</w:t>
      </w:r>
      <w:r w:rsidR="00642981">
        <w:t xml:space="preserve"> a signed </w:t>
      </w:r>
      <w:r>
        <w:t xml:space="preserve">media release and </w:t>
      </w:r>
      <w:r w:rsidR="00642981">
        <w:t xml:space="preserve">consent </w:t>
      </w:r>
      <w:r>
        <w:t>form). Care should also be taken to avoid problems with clients’ i</w:t>
      </w:r>
      <w:r w:rsidR="00582510" w:rsidRPr="00CC1A23">
        <w:t xml:space="preserve">ntellectual property rights </w:t>
      </w:r>
      <w:r w:rsidR="00582510">
        <w:t>(e.g.,</w:t>
      </w:r>
      <w:r w:rsidR="00582510" w:rsidRPr="00CC1A23">
        <w:t xml:space="preserve"> </w:t>
      </w:r>
      <w:r>
        <w:t>formal client permission must be sought when using images that contain client locations, employees and logos</w:t>
      </w:r>
      <w:r w:rsidR="00582510" w:rsidRPr="00CC1A23">
        <w:t xml:space="preserve">). </w:t>
      </w:r>
      <w:r>
        <w:t xml:space="preserve">The designer will use Company X’s standard media release/consent forms for individuals and businesses. </w:t>
      </w:r>
      <w:r w:rsidR="00582510" w:rsidRPr="00655865">
        <w:t>In addition, the designer</w:t>
      </w:r>
      <w:r>
        <w:t xml:space="preserve"> will confer with Company X’s Legal Department concerning any </w:t>
      </w:r>
      <w:r w:rsidR="00582510" w:rsidRPr="00655865">
        <w:t>possible issues of disclosure</w:t>
      </w:r>
      <w:r>
        <w:t xml:space="preserve"> with its clients. </w:t>
      </w:r>
    </w:p>
    <w:p w14:paraId="59127A66" w14:textId="224F3CDC" w:rsidR="00582510" w:rsidRDefault="00582510" w:rsidP="00602F08">
      <w:r w:rsidRPr="00834FA5">
        <w:rPr>
          <w:rStyle w:val="Heading3Char"/>
        </w:rPr>
        <w:t xml:space="preserve">Accessibility </w:t>
      </w:r>
      <w:r w:rsidR="00896ED1">
        <w:rPr>
          <w:rStyle w:val="Heading3Char"/>
        </w:rPr>
        <w:t xml:space="preserve">&amp; Universal Design for Learning (UDL) </w:t>
      </w:r>
      <w:r w:rsidRPr="00834FA5">
        <w:rPr>
          <w:rStyle w:val="Heading3Char"/>
        </w:rPr>
        <w:t>Considerations</w:t>
      </w:r>
      <w:r>
        <w:rPr>
          <w:b/>
          <w:i/>
        </w:rPr>
        <w:t xml:space="preserve"> – </w:t>
      </w:r>
      <w:r w:rsidRPr="00AB51D7">
        <w:t xml:space="preserve">To </w:t>
      </w:r>
      <w:r>
        <w:t xml:space="preserve">ensure that the training is accessible to </w:t>
      </w:r>
      <w:r w:rsidR="008334B6">
        <w:t>all</w:t>
      </w:r>
      <w:r>
        <w:t xml:space="preserve"> learners, the </w:t>
      </w:r>
      <w:r w:rsidR="008334B6">
        <w:t>Web Content Accessibility Guidelines (WCAG) and key UDL checkpoints</w:t>
      </w:r>
      <w:r>
        <w:t xml:space="preserve"> will </w:t>
      </w:r>
      <w:r w:rsidR="008334B6">
        <w:t xml:space="preserve">be used to guide development. Along with other measures, the design of the instruction will adhere to these specific standards: </w:t>
      </w:r>
      <w:r>
        <w:t xml:space="preserve"> </w:t>
      </w:r>
    </w:p>
    <w:p w14:paraId="34EE8C1F" w14:textId="794C316B" w:rsidR="00582510" w:rsidRDefault="00654A15" w:rsidP="00902B50">
      <w:pPr>
        <w:pStyle w:val="ListParagraph"/>
        <w:numPr>
          <w:ilvl w:val="0"/>
          <w:numId w:val="2"/>
        </w:numPr>
      </w:pPr>
      <w:r>
        <w:t>A</w:t>
      </w:r>
      <w:r w:rsidR="002E0648">
        <w:t>lternative text (AL</w:t>
      </w:r>
      <w:r>
        <w:t>T</w:t>
      </w:r>
      <w:r w:rsidR="002E0648">
        <w:t xml:space="preserve"> </w:t>
      </w:r>
      <w:r w:rsidR="00582510" w:rsidRPr="00AB51D7">
        <w:t>T</w:t>
      </w:r>
      <w:r w:rsidR="00582510" w:rsidRPr="00A91E39">
        <w:t>ext</w:t>
      </w:r>
      <w:r w:rsidR="002E0648">
        <w:t>)</w:t>
      </w:r>
      <w:r w:rsidR="00582510" w:rsidRPr="00A91E39">
        <w:t xml:space="preserve"> descriptions </w:t>
      </w:r>
      <w:r>
        <w:t>will be supplied for</w:t>
      </w:r>
      <w:r w:rsidR="00582510" w:rsidRPr="00A91E39">
        <w:t xml:space="preserve"> </w:t>
      </w:r>
      <w:r>
        <w:t xml:space="preserve">all </w:t>
      </w:r>
      <w:r w:rsidR="00582510" w:rsidRPr="00A91E39">
        <w:t xml:space="preserve">images </w:t>
      </w:r>
      <w:r w:rsidR="00896ED1">
        <w:t xml:space="preserve">and tables </w:t>
      </w:r>
      <w:r w:rsidR="00582510" w:rsidRPr="00A91E39">
        <w:t xml:space="preserve">to </w:t>
      </w:r>
      <w:r>
        <w:t xml:space="preserve">accommodate the visually challenged; </w:t>
      </w:r>
    </w:p>
    <w:p w14:paraId="3E825EC6" w14:textId="6C6BA89F" w:rsidR="00582510" w:rsidRDefault="00654A15" w:rsidP="00902B50">
      <w:pPr>
        <w:pStyle w:val="ListParagraph"/>
        <w:numPr>
          <w:ilvl w:val="0"/>
          <w:numId w:val="2"/>
        </w:numPr>
      </w:pPr>
      <w:r>
        <w:t>All video materials will be c</w:t>
      </w:r>
      <w:r w:rsidR="00582510" w:rsidRPr="00AB51D7">
        <w:t>aption</w:t>
      </w:r>
      <w:r>
        <w:t>ed</w:t>
      </w:r>
      <w:r w:rsidR="00896ED1">
        <w:t xml:space="preserve"> and screen-readable transcripts provided for all audio and video</w:t>
      </w:r>
      <w:r>
        <w:t>;</w:t>
      </w:r>
    </w:p>
    <w:p w14:paraId="53AEBFB7" w14:textId="77777777" w:rsidR="00896ED1" w:rsidRDefault="00896ED1" w:rsidP="00902B50">
      <w:pPr>
        <w:pStyle w:val="ListParagraph"/>
        <w:numPr>
          <w:ilvl w:val="0"/>
          <w:numId w:val="2"/>
        </w:numPr>
      </w:pPr>
      <w:r>
        <w:t xml:space="preserve">Links will be provided to detailed information that cannot be included </w:t>
      </w:r>
      <w:r w:rsidR="00654A15">
        <w:t>in</w:t>
      </w:r>
      <w:r w:rsidR="00582510" w:rsidRPr="00AB51D7">
        <w:t xml:space="preserve"> the “ALT” </w:t>
      </w:r>
      <w:r w:rsidR="00582510">
        <w:t xml:space="preserve">text </w:t>
      </w:r>
      <w:r w:rsidR="00654A15">
        <w:t>field;</w:t>
      </w:r>
      <w:r w:rsidR="00582510">
        <w:t xml:space="preserve"> </w:t>
      </w:r>
    </w:p>
    <w:p w14:paraId="2A7A9FC8" w14:textId="720F4E37" w:rsidR="00582510" w:rsidRDefault="00896ED1" w:rsidP="00902B50">
      <w:pPr>
        <w:pStyle w:val="ListParagraph"/>
        <w:numPr>
          <w:ilvl w:val="0"/>
          <w:numId w:val="2"/>
        </w:numPr>
      </w:pPr>
      <w:r>
        <w:t xml:space="preserve">All text and images will be designed to meet a minimum contrast ratio of 4.5:1 for images and large text (14 point or greater); </w:t>
      </w:r>
    </w:p>
    <w:p w14:paraId="3D508AEE" w14:textId="67641BE6" w:rsidR="00582510" w:rsidRDefault="00896ED1" w:rsidP="00902B50">
      <w:pPr>
        <w:pStyle w:val="ListParagraph"/>
        <w:numPr>
          <w:ilvl w:val="0"/>
          <w:numId w:val="2"/>
        </w:numPr>
      </w:pPr>
      <w:r>
        <w:t>I</w:t>
      </w:r>
      <w:r w:rsidR="002E0648">
        <w:t xml:space="preserve">nstruction will be developed using responsive design to ensure that </w:t>
      </w:r>
      <w:r w:rsidR="008334B6">
        <w:t>it</w:t>
      </w:r>
      <w:r w:rsidR="002E0648">
        <w:t xml:space="preserve"> </w:t>
      </w:r>
      <w:r w:rsidR="002E0648" w:rsidRPr="002E0648">
        <w:t>display</w:t>
      </w:r>
      <w:r w:rsidR="00FE68A0">
        <w:t>s</w:t>
      </w:r>
      <w:r w:rsidR="002E0648" w:rsidRPr="002E0648">
        <w:t xml:space="preserve"> equally well </w:t>
      </w:r>
      <w:r w:rsidR="002E0648">
        <w:t xml:space="preserve">on devices ranging from </w:t>
      </w:r>
      <w:r w:rsidR="002E0648" w:rsidRPr="002E0648">
        <w:t>widescreen monitors to mobile phones</w:t>
      </w:r>
      <w:r w:rsidR="002E0648">
        <w:t xml:space="preserve">, </w:t>
      </w:r>
      <w:r w:rsidR="00FE68A0">
        <w:t>and</w:t>
      </w:r>
      <w:r w:rsidR="002E0648">
        <w:t xml:space="preserve"> to allow </w:t>
      </w:r>
      <w:r w:rsidR="008334B6">
        <w:t>learners to easily change f</w:t>
      </w:r>
      <w:r w:rsidR="002E0648">
        <w:t>ont and image si</w:t>
      </w:r>
      <w:r w:rsidR="008334B6">
        <w:t>ze;</w:t>
      </w:r>
      <w:r>
        <w:t xml:space="preserve"> </w:t>
      </w:r>
      <w:r w:rsidR="008D6518">
        <w:t>and</w:t>
      </w:r>
    </w:p>
    <w:p w14:paraId="502D9149" w14:textId="780E84A0" w:rsidR="00896ED1" w:rsidRPr="00AB51D7" w:rsidRDefault="008334B6" w:rsidP="00902B50">
      <w:pPr>
        <w:pStyle w:val="ListParagraph"/>
        <w:numPr>
          <w:ilvl w:val="0"/>
          <w:numId w:val="2"/>
        </w:numPr>
      </w:pPr>
      <w:r>
        <w:t>When</w:t>
      </w:r>
      <w:r w:rsidR="008D6518">
        <w:t>ever</w:t>
      </w:r>
      <w:r>
        <w:t xml:space="preserve"> possible, c</w:t>
      </w:r>
      <w:r w:rsidR="00896ED1">
        <w:t xml:space="preserve">ontent will be </w:t>
      </w:r>
      <w:r>
        <w:t>designed with consideration of learner variability using multiple means of representation, action and expression, and engagement (</w:t>
      </w:r>
      <w:r w:rsidR="008D6518">
        <w:t>Rao, 2021</w:t>
      </w:r>
      <w:r>
        <w:t xml:space="preserve">).  </w:t>
      </w:r>
    </w:p>
    <w:p w14:paraId="55EEAD0B" w14:textId="77777777" w:rsidR="00582510" w:rsidRPr="00655865" w:rsidRDefault="00582510" w:rsidP="002A2CF6">
      <w:r w:rsidRPr="00834FA5">
        <w:rPr>
          <w:rStyle w:val="Heading3Char"/>
        </w:rPr>
        <w:t xml:space="preserve">Resources </w:t>
      </w:r>
      <w:r w:rsidRPr="00655865">
        <w:t xml:space="preserve">– </w:t>
      </w:r>
    </w:p>
    <w:p w14:paraId="40715E01" w14:textId="57414E76" w:rsidR="00582510" w:rsidRPr="00655865" w:rsidRDefault="00CE4F17" w:rsidP="002A2CF6">
      <w:pPr>
        <w:pStyle w:val="ListParagraph"/>
        <w:numPr>
          <w:ilvl w:val="0"/>
          <w:numId w:val="2"/>
        </w:numPr>
      </w:pPr>
      <w:r>
        <w:t xml:space="preserve">Content for the training units will be gleaned from existing Company X and client materials, as well as from additional resources identified by the designer and Company X. For example, the designer/developers will use free and low-cost materials on cultural considerations for countries in the Middle East and Southeast Asia provided by the U.S. State Department, </w:t>
      </w:r>
      <w:r w:rsidR="00582510">
        <w:t>National Restaurant Association Educational Foundation (</w:t>
      </w:r>
      <w:r w:rsidR="00582510" w:rsidRPr="00655865">
        <w:t>NRA</w:t>
      </w:r>
      <w:r w:rsidR="00582510">
        <w:t>EF)</w:t>
      </w:r>
      <w:r>
        <w:t xml:space="preserve">, CultureGrams™, </w:t>
      </w:r>
      <w:r w:rsidR="008D6518">
        <w:t xml:space="preserve">the </w:t>
      </w:r>
      <w:hyperlink r:id="rId19" w:history="1">
        <w:r w:rsidR="008D6518" w:rsidRPr="008D6518">
          <w:rPr>
            <w:rStyle w:val="Hyperlink"/>
          </w:rPr>
          <w:t>CIA’s World Factbook</w:t>
        </w:r>
      </w:hyperlink>
      <w:r w:rsidR="008D6518">
        <w:t xml:space="preserve">, the World Bank’s </w:t>
      </w:r>
      <w:hyperlink r:id="rId20" w:history="1">
        <w:r w:rsidR="008D6518" w:rsidRPr="008D6518">
          <w:rPr>
            <w:rStyle w:val="Hyperlink"/>
          </w:rPr>
          <w:t>data sources</w:t>
        </w:r>
      </w:hyperlink>
      <w:r w:rsidR="008D6518">
        <w:t xml:space="preserve">, the British Broadcasting Corporation’s </w:t>
      </w:r>
      <w:hyperlink r:id="rId21" w:history="1">
        <w:r w:rsidR="008D6518" w:rsidRPr="008D6518">
          <w:rPr>
            <w:rStyle w:val="Hyperlink"/>
          </w:rPr>
          <w:t>(BBC) country profile website</w:t>
        </w:r>
      </w:hyperlink>
      <w:r w:rsidR="008D6518">
        <w:t xml:space="preserve">, Geert Hofstede’s </w:t>
      </w:r>
      <w:hyperlink r:id="rId22" w:history="1">
        <w:r w:rsidR="008D6518" w:rsidRPr="008D6518">
          <w:rPr>
            <w:rStyle w:val="Hyperlink"/>
          </w:rPr>
          <w:t>Country Cultural Dimension comparison tool</w:t>
        </w:r>
      </w:hyperlink>
      <w:r w:rsidR="008D6518">
        <w:t xml:space="preserve">, </w:t>
      </w:r>
      <w:r>
        <w:t xml:space="preserve">and </w:t>
      </w:r>
      <w:r w:rsidR="00113354">
        <w:t xml:space="preserve">current </w:t>
      </w:r>
      <w:r>
        <w:t xml:space="preserve">books and articles on culture. </w:t>
      </w:r>
    </w:p>
    <w:p w14:paraId="5830327D" w14:textId="77777777" w:rsidR="00582510" w:rsidRPr="00655865" w:rsidRDefault="00CE4F17" w:rsidP="002A2CF6">
      <w:pPr>
        <w:pStyle w:val="ListParagraph"/>
        <w:numPr>
          <w:ilvl w:val="0"/>
          <w:numId w:val="2"/>
        </w:numPr>
      </w:pPr>
      <w:r>
        <w:t>The required Subject Matter Expertise (SMEs)</w:t>
      </w:r>
      <w:r w:rsidR="004F1942">
        <w:t>, for both content development and reviews,</w:t>
      </w:r>
      <w:r>
        <w:t xml:space="preserve"> will be provided by Company X, by clients identified by Company X, and, if necessary, the services of a reliable and recognized cultural consulting agency will be engaged (identified and paid for by Company X). </w:t>
      </w:r>
    </w:p>
    <w:p w14:paraId="4C0DD55A" w14:textId="77777777" w:rsidR="00FF53BA" w:rsidRPr="007F0938" w:rsidRDefault="000D12B9" w:rsidP="002A2CF6">
      <w:pPr>
        <w:pStyle w:val="ListParagraph"/>
        <w:numPr>
          <w:ilvl w:val="0"/>
          <w:numId w:val="2"/>
        </w:numPr>
      </w:pPr>
      <w:r>
        <w:t>Designed-to-Work Training Consultants will provide the design and development expertise to complete the project. Company X will contract with Designed-to-Work on a cost-plus basis, with the details of the contract to be decided through joint collaboration of the legal departments for Company X and Designed-to-Work.</w:t>
      </w:r>
    </w:p>
    <w:p w14:paraId="49BEC5C5" w14:textId="61E8464D" w:rsidR="00C53509" w:rsidRPr="00801182" w:rsidRDefault="00C53509" w:rsidP="00FC2AFC">
      <w:pPr>
        <w:pStyle w:val="Heading20"/>
      </w:pPr>
      <w:bookmarkStart w:id="15" w:name="_Toc29144049"/>
      <w:bookmarkStart w:id="16" w:name="_Toc29153520"/>
      <w:r>
        <w:t>Scope Summary</w:t>
      </w:r>
      <w:bookmarkEnd w:id="15"/>
      <w:r w:rsidR="00647578">
        <w:t>, Proposed Schedule, and Resource Projections</w:t>
      </w:r>
      <w:bookmarkEnd w:id="16"/>
    </w:p>
    <w:p w14:paraId="36B5FBDF" w14:textId="32CD13DB" w:rsidR="00C53509" w:rsidRPr="007041CF" w:rsidRDefault="00753EBB" w:rsidP="002A2CF6">
      <w:r>
        <w:rPr>
          <w:noProof/>
          <w:color w:val="auto"/>
          <w:sz w:val="24"/>
        </w:rPr>
        <mc:AlternateContent>
          <mc:Choice Requires="wps">
            <w:drawing>
              <wp:anchor distT="0" distB="0" distL="114300" distR="114300" simplePos="0" relativeHeight="251666432" behindDoc="0" locked="0" layoutInCell="1" allowOverlap="1" wp14:anchorId="7B9CC9DE" wp14:editId="04C27347">
                <wp:simplePos x="0" y="0"/>
                <wp:positionH relativeFrom="column">
                  <wp:posOffset>13335</wp:posOffset>
                </wp:positionH>
                <wp:positionV relativeFrom="paragraph">
                  <wp:posOffset>121285</wp:posOffset>
                </wp:positionV>
                <wp:extent cx="6400800" cy="0"/>
                <wp:effectExtent l="15240" t="16510" r="13335" b="21590"/>
                <wp:wrapNone/>
                <wp:docPr id="8"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5400">
                          <a:solidFill>
                            <a:srgbClr val="005F00"/>
                          </a:solidFill>
                          <a:round/>
                          <a:headEnd/>
                          <a:tailEnd/>
                        </a:ln>
                        <a:effectLst>
                          <a:outerShdw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60275" id="Line 7"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9.55pt" to="505.0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" strokecolor="#005f00" strokeweight="2pt">
                <v:shadow on="t" offset="0,0"/>
              </v:line>
            </w:pict>
          </mc:Fallback>
        </mc:AlternateContent>
      </w:r>
    </w:p>
    <w:p w14:paraId="7E8C63AA" w14:textId="77D42D15" w:rsidR="0086054E" w:rsidRDefault="00C53509" w:rsidP="002A2CF6">
      <w:r>
        <w:t xml:space="preserve">Based on the </w:t>
      </w:r>
      <w:r w:rsidR="004F1942">
        <w:t>designer’s</w:t>
      </w:r>
      <w:r>
        <w:t xml:space="preserve"> analysis of </w:t>
      </w:r>
      <w:r w:rsidR="004F1942">
        <w:t xml:space="preserve">the </w:t>
      </w:r>
      <w:r>
        <w:t xml:space="preserve">needs, learner characteristics, </w:t>
      </w:r>
      <w:r w:rsidR="00E50114">
        <w:t xml:space="preserve">and </w:t>
      </w:r>
      <w:r>
        <w:t>constraints and resources</w:t>
      </w:r>
      <w:r w:rsidR="004F1942">
        <w:t xml:space="preserve"> involved</w:t>
      </w:r>
      <w:r>
        <w:t xml:space="preserve">, </w:t>
      </w:r>
      <w:r w:rsidR="00E50114">
        <w:t xml:space="preserve">it is proposed that: </w:t>
      </w:r>
    </w:p>
    <w:p w14:paraId="5EF44C15" w14:textId="3A25F0F8" w:rsidR="00E50114" w:rsidRDefault="00E50114" w:rsidP="00E50114">
      <w:pPr>
        <w:spacing w:after="240"/>
        <w:ind w:left="720" w:right="720"/>
      </w:pPr>
      <w:r w:rsidRPr="00E50114">
        <w:rPr>
          <w:b/>
          <w:i/>
        </w:rPr>
        <w:t>Designed-to-Work</w:t>
      </w:r>
      <w:r>
        <w:t xml:space="preserve"> will </w:t>
      </w:r>
      <w:r w:rsidR="004F1942">
        <w:t xml:space="preserve">design and develop </w:t>
      </w:r>
      <w:r w:rsidR="004F1942" w:rsidRPr="003261C8">
        <w:t xml:space="preserve">a </w:t>
      </w:r>
      <w:r w:rsidR="004F1942">
        <w:t xml:space="preserve">two-part </w:t>
      </w:r>
      <w:r w:rsidR="004F1942" w:rsidRPr="003261C8">
        <w:t xml:space="preserve">certification </w:t>
      </w:r>
      <w:r w:rsidR="004F1942">
        <w:t xml:space="preserve">training </w:t>
      </w:r>
      <w:r w:rsidR="004F1942" w:rsidRPr="003261C8">
        <w:t xml:space="preserve">program </w:t>
      </w:r>
      <w:r w:rsidR="004F1942">
        <w:t xml:space="preserve">on </w:t>
      </w:r>
      <w:r w:rsidR="004F1942" w:rsidRPr="00602F08">
        <w:rPr>
          <w:i/>
        </w:rPr>
        <w:t>Cultural Sensitivity and Food Customs for Food Services Employees Working in the Middle East and Southeast Asia</w:t>
      </w:r>
      <w:r w:rsidR="00602F08">
        <w:t>.</w:t>
      </w:r>
      <w:r w:rsidR="004F1942">
        <w:t xml:space="preserve"> Company X will offer </w:t>
      </w:r>
      <w:r w:rsidR="00602F08">
        <w:t xml:space="preserve">this training certification program </w:t>
      </w:r>
      <w:r w:rsidR="004F1942">
        <w:t xml:space="preserve">to its food services clients. The program will be developed for the Web and mobile devices and will consist of a generic unit that addresses topics common to all countries in those regions, </w:t>
      </w:r>
      <w:r>
        <w:t xml:space="preserve">along with localized, </w:t>
      </w:r>
      <w:r w:rsidR="004F1942">
        <w:t xml:space="preserve">country-specific </w:t>
      </w:r>
      <w:r>
        <w:t xml:space="preserve">content and </w:t>
      </w:r>
      <w:r w:rsidR="004F1942">
        <w:t xml:space="preserve">scenarios </w:t>
      </w:r>
      <w:r>
        <w:t xml:space="preserve">designed </w:t>
      </w:r>
      <w:r w:rsidR="004F1942">
        <w:t xml:space="preserve">to address food-related topics unique to each country. </w:t>
      </w:r>
      <w:r>
        <w:t xml:space="preserve">The instructional materials will be revised and finalized based on timely client reviews and based on the results of usability and functionality testing conducted with participants representative of the target learner audience. </w:t>
      </w:r>
    </w:p>
    <w:p w14:paraId="79903AEA" w14:textId="0BD11315" w:rsidR="00E50114" w:rsidRDefault="007F0938" w:rsidP="00E50114">
      <w:pPr>
        <w:spacing w:after="240"/>
        <w:ind w:left="720" w:right="720"/>
      </w:pPr>
      <w:r w:rsidRPr="00E50114">
        <w:rPr>
          <w:b/>
          <w:i/>
        </w:rPr>
        <w:t>Company X</w:t>
      </w:r>
      <w:r>
        <w:t xml:space="preserve"> will provide</w:t>
      </w:r>
      <w:r w:rsidR="00E50114">
        <w:t xml:space="preserve"> (</w:t>
      </w:r>
      <w:r>
        <w:t>or arrange and pay for</w:t>
      </w:r>
      <w:r w:rsidR="00E50114">
        <w:t>)</w:t>
      </w:r>
      <w:r>
        <w:t xml:space="preserve"> subject matter expertise</w:t>
      </w:r>
      <w:r w:rsidR="00D85128">
        <w:t xml:space="preserve">, </w:t>
      </w:r>
      <w:r w:rsidR="00E50114">
        <w:t xml:space="preserve">content reviewers, and </w:t>
      </w:r>
      <w:r w:rsidR="00D85128">
        <w:t xml:space="preserve">formative usability testing participants. </w:t>
      </w:r>
      <w:r w:rsidR="00E50114">
        <w:t>The s</w:t>
      </w:r>
      <w:r w:rsidR="004F1942">
        <w:t>pecific content to be addressed,</w:t>
      </w:r>
      <w:r w:rsidR="00E50114">
        <w:t xml:space="preserve"> the desired</w:t>
      </w:r>
      <w:r w:rsidR="004F1942">
        <w:t xml:space="preserve"> learning outcomes, instructional strategies, assessments</w:t>
      </w:r>
      <w:r w:rsidR="00E50114">
        <w:t>,</w:t>
      </w:r>
      <w:r w:rsidR="004F1942">
        <w:t xml:space="preserve"> and </w:t>
      </w:r>
      <w:r w:rsidR="00E50114">
        <w:t xml:space="preserve">the </w:t>
      </w:r>
      <w:r w:rsidR="004F1942">
        <w:t xml:space="preserve">multimedia elements will be reviewed in a </w:t>
      </w:r>
      <w:r w:rsidR="00451717">
        <w:t xml:space="preserve">thorough and </w:t>
      </w:r>
      <w:r w:rsidR="004F1942">
        <w:t>timely manner by Company X designees</w:t>
      </w:r>
      <w:r w:rsidR="00D85128">
        <w:t xml:space="preserve">. </w:t>
      </w:r>
    </w:p>
    <w:p w14:paraId="005AA534" w14:textId="5077F4FF" w:rsidR="00E50114" w:rsidRDefault="00451717" w:rsidP="00E50114">
      <w:pPr>
        <w:spacing w:after="240"/>
        <w:ind w:left="720" w:right="720"/>
      </w:pPr>
      <w:r>
        <w:t xml:space="preserve">The documents </w:t>
      </w:r>
      <w:r w:rsidR="00602F08">
        <w:t xml:space="preserve">and deliverables </w:t>
      </w:r>
      <w:r>
        <w:t xml:space="preserve">to be </w:t>
      </w:r>
      <w:r w:rsidR="00E50114">
        <w:t>developed</w:t>
      </w:r>
      <w:r w:rsidR="002F28FE">
        <w:t>,</w:t>
      </w:r>
      <w:r w:rsidR="00E50114">
        <w:t xml:space="preserve"> </w:t>
      </w:r>
      <w:r>
        <w:t xml:space="preserve">reviewed </w:t>
      </w:r>
      <w:r w:rsidR="002F28FE">
        <w:t xml:space="preserve">and/or tested, and approved </w:t>
      </w:r>
      <w:r>
        <w:t>include</w:t>
      </w:r>
      <w:r w:rsidR="007F0938">
        <w:t>:</w:t>
      </w:r>
    </w:p>
    <w:p w14:paraId="49503870" w14:textId="0197955A" w:rsidR="00602F08" w:rsidRDefault="00602F08" w:rsidP="00E50114">
      <w:pPr>
        <w:pStyle w:val="ListParagraph"/>
        <w:numPr>
          <w:ilvl w:val="0"/>
          <w:numId w:val="9"/>
        </w:numPr>
        <w:ind w:left="1080" w:right="720"/>
        <w:contextualSpacing w:val="0"/>
      </w:pPr>
      <w:r w:rsidRPr="00834FA5">
        <w:rPr>
          <w:b/>
          <w:i/>
        </w:rPr>
        <w:t>T</w:t>
      </w:r>
      <w:r w:rsidR="007F0938" w:rsidRPr="00834FA5">
        <w:rPr>
          <w:b/>
          <w:i/>
        </w:rPr>
        <w:t>he Design Document</w:t>
      </w:r>
      <w:r w:rsidR="007F0938">
        <w:t xml:space="preserve"> </w:t>
      </w:r>
      <w:r w:rsidR="00E50114">
        <w:t>– featuring the desirable</w:t>
      </w:r>
      <w:r w:rsidR="007F0938">
        <w:t xml:space="preserve"> learning outcomes, assessment descriptions, instructional strategies,</w:t>
      </w:r>
      <w:r w:rsidR="00E50114">
        <w:t xml:space="preserve"> a detailed</w:t>
      </w:r>
      <w:r w:rsidR="007F0938">
        <w:t xml:space="preserve"> content outline</w:t>
      </w:r>
      <w:r w:rsidR="00E50114">
        <w:t xml:space="preserve"> and plan for content treatment</w:t>
      </w:r>
      <w:r w:rsidR="007F0938">
        <w:t xml:space="preserve">, </w:t>
      </w:r>
      <w:r w:rsidR="00E50114">
        <w:t xml:space="preserve">a </w:t>
      </w:r>
      <w:r w:rsidR="007F0938">
        <w:t xml:space="preserve">media plan, and </w:t>
      </w:r>
      <w:r w:rsidR="00E50114">
        <w:t xml:space="preserve">a </w:t>
      </w:r>
      <w:r w:rsidR="007F0938">
        <w:t xml:space="preserve">plan for </w:t>
      </w:r>
      <w:r w:rsidR="00E50114">
        <w:t xml:space="preserve">implementation, </w:t>
      </w:r>
      <w:r w:rsidR="007F0938">
        <w:t>formative testing</w:t>
      </w:r>
      <w:r w:rsidR="00E50114">
        <w:t xml:space="preserve"> and review,</w:t>
      </w:r>
      <w:r w:rsidR="007F0938">
        <w:t xml:space="preserve"> and summative evaluation</w:t>
      </w:r>
      <w:r w:rsidR="00E50114">
        <w:t>.</w:t>
      </w:r>
    </w:p>
    <w:p w14:paraId="07E92345" w14:textId="77777777" w:rsidR="00E50114" w:rsidRDefault="00E50114" w:rsidP="00834FA5">
      <w:pPr>
        <w:pStyle w:val="ListParagraph"/>
        <w:numPr>
          <w:ilvl w:val="0"/>
          <w:numId w:val="9"/>
        </w:numPr>
        <w:ind w:left="1080" w:right="720"/>
        <w:contextualSpacing w:val="0"/>
      </w:pPr>
      <w:r w:rsidRPr="00834FA5">
        <w:rPr>
          <w:b/>
          <w:i/>
        </w:rPr>
        <w:t>Interim instructional p</w:t>
      </w:r>
      <w:r w:rsidR="007F0938" w:rsidRPr="00834FA5">
        <w:rPr>
          <w:b/>
          <w:i/>
        </w:rPr>
        <w:t>rototypes</w:t>
      </w:r>
      <w:r>
        <w:t xml:space="preserve"> – nature and number to be determined based on the approved Design Document. These prototypes may consist of </w:t>
      </w:r>
      <w:r w:rsidR="007F0938">
        <w:t>multimedia scripts and storyboards, scenarios and branching plans, assessment items, web site plans, and web and mobile screen designs</w:t>
      </w:r>
      <w:r>
        <w:t>.</w:t>
      </w:r>
    </w:p>
    <w:p w14:paraId="09E01CCF" w14:textId="2ECFF347" w:rsidR="00D85128" w:rsidRDefault="007F0938" w:rsidP="00E50114">
      <w:pPr>
        <w:pStyle w:val="ListParagraph"/>
        <w:numPr>
          <w:ilvl w:val="0"/>
          <w:numId w:val="9"/>
        </w:numPr>
        <w:spacing w:after="240"/>
        <w:ind w:left="1080" w:right="720"/>
      </w:pPr>
      <w:r w:rsidRPr="00834FA5">
        <w:rPr>
          <w:b/>
          <w:i/>
        </w:rPr>
        <w:t>Final training program materials</w:t>
      </w:r>
      <w:r>
        <w:t xml:space="preserve">. </w:t>
      </w:r>
    </w:p>
    <w:p w14:paraId="430BC975" w14:textId="580E0314" w:rsidR="00176057" w:rsidRDefault="00834FA5" w:rsidP="00834FA5">
      <w:pPr>
        <w:spacing w:after="240"/>
        <w:ind w:left="720" w:right="720"/>
      </w:pPr>
      <w:r>
        <w:t xml:space="preserve">The proposed </w:t>
      </w:r>
      <w:r w:rsidR="00EB3E61">
        <w:t xml:space="preserve">schedule and </w:t>
      </w:r>
      <w:r>
        <w:t xml:space="preserve">milestone dates for the above deliverables </w:t>
      </w:r>
      <w:r w:rsidR="00EB3E61">
        <w:t xml:space="preserve">is provided in </w:t>
      </w:r>
      <w:r w:rsidR="00EB3E61" w:rsidRPr="00E15398">
        <w:rPr>
          <w:b/>
          <w:i/>
        </w:rPr>
        <w:t>Table 3</w:t>
      </w:r>
      <w:r w:rsidR="00EB3E61">
        <w:rPr>
          <w:b/>
          <w:i/>
        </w:rPr>
        <w:t xml:space="preserve">, </w:t>
      </w:r>
      <w:r>
        <w:t xml:space="preserve">and the resource projections are detailed in </w:t>
      </w:r>
      <w:r w:rsidRPr="00E15398">
        <w:rPr>
          <w:b/>
          <w:i/>
        </w:rPr>
        <w:t xml:space="preserve">Table </w:t>
      </w:r>
      <w:r w:rsidR="00EB3E61">
        <w:rPr>
          <w:b/>
          <w:i/>
        </w:rPr>
        <w:t>4</w:t>
      </w:r>
      <w:r>
        <w:t xml:space="preserve">.  </w:t>
      </w:r>
    </w:p>
    <w:p w14:paraId="72F02E2A" w14:textId="2719A4D5" w:rsidR="00E15398" w:rsidRPr="00602F08" w:rsidRDefault="00E15398" w:rsidP="00E15398">
      <w:pPr>
        <w:rPr>
          <w:rFonts w:ascii="Arial" w:hAnsi="Arial" w:cs="Arial"/>
          <w:sz w:val="20"/>
        </w:rPr>
      </w:pPr>
      <w:r w:rsidRPr="00602F08">
        <w:rPr>
          <w:rFonts w:ascii="Arial" w:hAnsi="Arial" w:cs="Arial"/>
          <w:b/>
          <w:sz w:val="20"/>
        </w:rPr>
        <w:t xml:space="preserve">Table </w:t>
      </w:r>
      <w:r>
        <w:rPr>
          <w:rFonts w:ascii="Arial" w:hAnsi="Arial" w:cs="Arial"/>
          <w:b/>
          <w:sz w:val="20"/>
        </w:rPr>
        <w:t>3</w:t>
      </w:r>
      <w:r w:rsidRPr="00602F08">
        <w:rPr>
          <w:rFonts w:ascii="Arial" w:hAnsi="Arial" w:cs="Arial"/>
          <w:b/>
          <w:sz w:val="20"/>
        </w:rPr>
        <w:t>:</w:t>
      </w:r>
      <w:r w:rsidRPr="00602F08">
        <w:rPr>
          <w:rFonts w:ascii="Arial" w:hAnsi="Arial" w:cs="Arial"/>
          <w:sz w:val="20"/>
        </w:rPr>
        <w:t xml:space="preserve"> </w:t>
      </w:r>
      <w:r>
        <w:rPr>
          <w:rFonts w:ascii="Arial" w:hAnsi="Arial" w:cs="Arial"/>
          <w:sz w:val="20"/>
        </w:rPr>
        <w:t>Deliverable Milestone</w:t>
      </w:r>
      <w:r w:rsidR="00EB3E61">
        <w:rPr>
          <w:rFonts w:ascii="Arial" w:hAnsi="Arial" w:cs="Arial"/>
          <w:sz w:val="20"/>
        </w:rPr>
        <w:t>s and</w:t>
      </w:r>
      <w:r>
        <w:rPr>
          <w:rFonts w:ascii="Arial" w:hAnsi="Arial" w:cs="Arial"/>
          <w:sz w:val="20"/>
        </w:rPr>
        <w:t xml:space="preserve"> Schedule for the Proposed Project</w:t>
      </w:r>
      <w:r w:rsidRPr="00602F08">
        <w:rPr>
          <w:rFonts w:ascii="Arial" w:hAnsi="Arial" w:cs="Arial"/>
          <w:sz w:val="20"/>
        </w:rPr>
        <w:t>.</w:t>
      </w:r>
    </w:p>
    <w:tbl>
      <w:tblPr>
        <w:tblStyle w:val="TableGrid"/>
        <w:tblW w:w="0" w:type="auto"/>
        <w:tblLook w:val="04A0" w:firstRow="1" w:lastRow="0" w:firstColumn="1" w:lastColumn="0" w:noHBand="0" w:noVBand="1"/>
      </w:tblPr>
      <w:tblGrid>
        <w:gridCol w:w="4084"/>
        <w:gridCol w:w="2219"/>
        <w:gridCol w:w="3911"/>
      </w:tblGrid>
      <w:tr w:rsidR="00EB3E61" w14:paraId="6A17D110" w14:textId="77777777" w:rsidTr="006B0B31">
        <w:tc>
          <w:tcPr>
            <w:tcW w:w="4158" w:type="dxa"/>
            <w:shd w:val="clear" w:color="auto" w:fill="F2F2F2" w:themeFill="background1" w:themeFillShade="F2"/>
            <w:vAlign w:val="center"/>
          </w:tcPr>
          <w:p w14:paraId="7C142B46" w14:textId="66B510B1" w:rsidR="00EB3E61" w:rsidRPr="00EB3E61" w:rsidRDefault="00EB3E61" w:rsidP="00EB3E61">
            <w:pPr>
              <w:spacing w:after="0" w:line="240" w:lineRule="auto"/>
              <w:jc w:val="center"/>
              <w:rPr>
                <w:rFonts w:ascii="Arial" w:hAnsi="Arial" w:cs="Arial"/>
                <w:b/>
              </w:rPr>
            </w:pPr>
            <w:r w:rsidRPr="00EB3E61">
              <w:rPr>
                <w:rFonts w:ascii="Arial" w:hAnsi="Arial" w:cs="Arial"/>
                <w:b/>
              </w:rPr>
              <w:t>Milestone/Deliverable</w:t>
            </w:r>
          </w:p>
        </w:tc>
        <w:tc>
          <w:tcPr>
            <w:tcW w:w="2250" w:type="dxa"/>
            <w:shd w:val="clear" w:color="auto" w:fill="F2F2F2" w:themeFill="background1" w:themeFillShade="F2"/>
            <w:vAlign w:val="center"/>
          </w:tcPr>
          <w:p w14:paraId="2CCD1D3C" w14:textId="3C7EB476" w:rsidR="00EB3E61" w:rsidRPr="00EB3E61" w:rsidRDefault="00EB3E61" w:rsidP="00EB3E61">
            <w:pPr>
              <w:spacing w:after="0" w:line="240" w:lineRule="auto"/>
              <w:jc w:val="center"/>
              <w:rPr>
                <w:rFonts w:ascii="Arial" w:hAnsi="Arial" w:cs="Arial"/>
                <w:b/>
              </w:rPr>
            </w:pPr>
            <w:r w:rsidRPr="00EB3E61">
              <w:rPr>
                <w:rFonts w:ascii="Arial" w:hAnsi="Arial" w:cs="Arial"/>
                <w:b/>
              </w:rPr>
              <w:t>Responsible Party</w:t>
            </w:r>
          </w:p>
        </w:tc>
        <w:tc>
          <w:tcPr>
            <w:tcW w:w="4032" w:type="dxa"/>
            <w:shd w:val="clear" w:color="auto" w:fill="F2F2F2" w:themeFill="background1" w:themeFillShade="F2"/>
            <w:vAlign w:val="center"/>
          </w:tcPr>
          <w:p w14:paraId="53E74390" w14:textId="585EAD1E" w:rsidR="00EB3E61" w:rsidRPr="00EB3E61" w:rsidRDefault="00EB3E61" w:rsidP="00EB3E61">
            <w:pPr>
              <w:spacing w:after="0" w:line="240" w:lineRule="auto"/>
              <w:jc w:val="center"/>
              <w:rPr>
                <w:rFonts w:ascii="Arial" w:hAnsi="Arial" w:cs="Arial"/>
                <w:b/>
              </w:rPr>
            </w:pPr>
            <w:r w:rsidRPr="00EB3E61">
              <w:rPr>
                <w:rFonts w:ascii="Arial" w:hAnsi="Arial" w:cs="Arial"/>
                <w:b/>
              </w:rPr>
              <w:t>Proposed Due Date</w:t>
            </w:r>
          </w:p>
        </w:tc>
      </w:tr>
      <w:tr w:rsidR="00EB3E61" w14:paraId="4C54B835" w14:textId="77777777" w:rsidTr="006B0B31">
        <w:tc>
          <w:tcPr>
            <w:tcW w:w="4158" w:type="dxa"/>
            <w:vAlign w:val="center"/>
          </w:tcPr>
          <w:p w14:paraId="2EBC4647" w14:textId="390DD69F" w:rsidR="00EB3E61" w:rsidRPr="00C34DDE" w:rsidRDefault="00C34DDE" w:rsidP="006B0B31">
            <w:pPr>
              <w:spacing w:after="0" w:line="240" w:lineRule="auto"/>
              <w:rPr>
                <w:sz w:val="20"/>
              </w:rPr>
            </w:pPr>
            <w:r w:rsidRPr="00C34DDE">
              <w:rPr>
                <w:sz w:val="20"/>
              </w:rPr>
              <w:t>Project Proposal Scope Approval</w:t>
            </w:r>
            <w:r w:rsidR="00640520">
              <w:rPr>
                <w:sz w:val="20"/>
              </w:rPr>
              <w:t xml:space="preserve"> (this document)</w:t>
            </w:r>
          </w:p>
        </w:tc>
        <w:tc>
          <w:tcPr>
            <w:tcW w:w="2250" w:type="dxa"/>
            <w:vAlign w:val="center"/>
          </w:tcPr>
          <w:p w14:paraId="07E0E81D" w14:textId="0793B98C" w:rsidR="00EB3E61" w:rsidRPr="00C34DDE" w:rsidRDefault="00C34DDE" w:rsidP="006B0B31">
            <w:pPr>
              <w:spacing w:after="0" w:line="240" w:lineRule="auto"/>
              <w:jc w:val="center"/>
              <w:rPr>
                <w:sz w:val="20"/>
              </w:rPr>
            </w:pPr>
            <w:r w:rsidRPr="00C34DDE">
              <w:rPr>
                <w:sz w:val="20"/>
              </w:rPr>
              <w:t>Client</w:t>
            </w:r>
          </w:p>
        </w:tc>
        <w:tc>
          <w:tcPr>
            <w:tcW w:w="4032" w:type="dxa"/>
            <w:vAlign w:val="center"/>
          </w:tcPr>
          <w:p w14:paraId="5A355D9A" w14:textId="61920BE2" w:rsidR="00EB3E61" w:rsidRPr="00C34DDE" w:rsidRDefault="006B0B31" w:rsidP="006B0B31">
            <w:pPr>
              <w:spacing w:after="0" w:line="240" w:lineRule="auto"/>
              <w:jc w:val="center"/>
              <w:rPr>
                <w:sz w:val="20"/>
              </w:rPr>
            </w:pPr>
            <w:r>
              <w:rPr>
                <w:sz w:val="20"/>
              </w:rPr>
              <w:t>One (</w:t>
            </w:r>
            <w:r w:rsidR="00C34DDE" w:rsidRPr="00C34DDE">
              <w:rPr>
                <w:sz w:val="20"/>
              </w:rPr>
              <w:t>1</w:t>
            </w:r>
            <w:r>
              <w:rPr>
                <w:sz w:val="20"/>
              </w:rPr>
              <w:t>)</w:t>
            </w:r>
            <w:r w:rsidR="00C34DDE" w:rsidRPr="00C34DDE">
              <w:rPr>
                <w:sz w:val="20"/>
              </w:rPr>
              <w:t xml:space="preserve"> week from proposal delivery</w:t>
            </w:r>
          </w:p>
        </w:tc>
      </w:tr>
      <w:tr w:rsidR="00EB3E61" w14:paraId="1A9863CF" w14:textId="77777777" w:rsidTr="006B0B31">
        <w:tc>
          <w:tcPr>
            <w:tcW w:w="4158" w:type="dxa"/>
            <w:vAlign w:val="center"/>
          </w:tcPr>
          <w:p w14:paraId="692BAC3B" w14:textId="25AC3508" w:rsidR="00EB3E61" w:rsidRPr="00C34DDE" w:rsidRDefault="00C34DDE" w:rsidP="006B0B31">
            <w:pPr>
              <w:spacing w:after="0" w:line="240" w:lineRule="auto"/>
              <w:rPr>
                <w:sz w:val="20"/>
              </w:rPr>
            </w:pPr>
            <w:r>
              <w:rPr>
                <w:sz w:val="20"/>
              </w:rPr>
              <w:t xml:space="preserve">Design Document </w:t>
            </w:r>
          </w:p>
        </w:tc>
        <w:tc>
          <w:tcPr>
            <w:tcW w:w="2250" w:type="dxa"/>
            <w:vAlign w:val="center"/>
          </w:tcPr>
          <w:p w14:paraId="4B7B519D" w14:textId="72B54726" w:rsidR="00EB3E61" w:rsidRPr="00C34DDE" w:rsidRDefault="00C34DDE" w:rsidP="006B0B31">
            <w:pPr>
              <w:spacing w:after="0" w:line="240" w:lineRule="auto"/>
              <w:jc w:val="center"/>
              <w:rPr>
                <w:sz w:val="20"/>
              </w:rPr>
            </w:pPr>
            <w:r>
              <w:rPr>
                <w:sz w:val="20"/>
              </w:rPr>
              <w:t>Designed-to-Work</w:t>
            </w:r>
          </w:p>
        </w:tc>
        <w:tc>
          <w:tcPr>
            <w:tcW w:w="4032" w:type="dxa"/>
            <w:vAlign w:val="center"/>
          </w:tcPr>
          <w:p w14:paraId="54F6C961" w14:textId="368F246B" w:rsidR="00EB3E61" w:rsidRPr="00C34DDE" w:rsidRDefault="00640520" w:rsidP="006B0B31">
            <w:pPr>
              <w:spacing w:after="0" w:line="240" w:lineRule="auto"/>
              <w:jc w:val="center"/>
              <w:rPr>
                <w:sz w:val="20"/>
              </w:rPr>
            </w:pPr>
            <w:r>
              <w:rPr>
                <w:sz w:val="20"/>
              </w:rPr>
              <w:t>One</w:t>
            </w:r>
            <w:r w:rsidR="006B0B31">
              <w:rPr>
                <w:sz w:val="20"/>
              </w:rPr>
              <w:t xml:space="preserve"> (</w:t>
            </w:r>
            <w:r>
              <w:rPr>
                <w:sz w:val="20"/>
              </w:rPr>
              <w:t>1</w:t>
            </w:r>
            <w:r w:rsidR="006B0B31">
              <w:rPr>
                <w:sz w:val="20"/>
              </w:rPr>
              <w:t>)</w:t>
            </w:r>
            <w:r w:rsidR="00C34DDE" w:rsidRPr="00C34DDE">
              <w:rPr>
                <w:sz w:val="20"/>
              </w:rPr>
              <w:t xml:space="preserve"> week from</w:t>
            </w:r>
            <w:r w:rsidR="00C34DDE">
              <w:rPr>
                <w:sz w:val="20"/>
              </w:rPr>
              <w:t xml:space="preserve"> </w:t>
            </w:r>
            <w:r w:rsidR="006B0B31">
              <w:rPr>
                <w:sz w:val="20"/>
              </w:rPr>
              <w:t xml:space="preserve">scope </w:t>
            </w:r>
            <w:r w:rsidR="00C34DDE">
              <w:rPr>
                <w:sz w:val="20"/>
              </w:rPr>
              <w:t>approval</w:t>
            </w:r>
          </w:p>
        </w:tc>
      </w:tr>
      <w:tr w:rsidR="00C34DDE" w14:paraId="058241DF" w14:textId="77777777" w:rsidTr="006B0B31">
        <w:tc>
          <w:tcPr>
            <w:tcW w:w="4158" w:type="dxa"/>
            <w:vAlign w:val="center"/>
          </w:tcPr>
          <w:p w14:paraId="7C7E8FBC" w14:textId="10C31ED4" w:rsidR="00C34DDE" w:rsidRPr="00C34DDE" w:rsidRDefault="006B0B31" w:rsidP="006B0B31">
            <w:pPr>
              <w:spacing w:after="0" w:line="240" w:lineRule="auto"/>
              <w:rPr>
                <w:sz w:val="20"/>
              </w:rPr>
            </w:pPr>
            <w:r>
              <w:rPr>
                <w:sz w:val="20"/>
              </w:rPr>
              <w:t>Design Document Approval</w:t>
            </w:r>
          </w:p>
        </w:tc>
        <w:tc>
          <w:tcPr>
            <w:tcW w:w="2250" w:type="dxa"/>
            <w:vAlign w:val="center"/>
          </w:tcPr>
          <w:p w14:paraId="1E5D18E8" w14:textId="2C48C060" w:rsidR="00C34DDE" w:rsidRPr="00C34DDE" w:rsidRDefault="006B0B31" w:rsidP="006B0B31">
            <w:pPr>
              <w:spacing w:after="0" w:line="240" w:lineRule="auto"/>
              <w:jc w:val="center"/>
              <w:rPr>
                <w:sz w:val="20"/>
              </w:rPr>
            </w:pPr>
            <w:r>
              <w:rPr>
                <w:sz w:val="20"/>
              </w:rPr>
              <w:t>Client</w:t>
            </w:r>
          </w:p>
        </w:tc>
        <w:tc>
          <w:tcPr>
            <w:tcW w:w="4032" w:type="dxa"/>
            <w:vAlign w:val="center"/>
          </w:tcPr>
          <w:p w14:paraId="74914EA0" w14:textId="1C571F4A" w:rsidR="00C34DDE" w:rsidRPr="00C34DDE" w:rsidRDefault="006B0B31" w:rsidP="006B0B31">
            <w:pPr>
              <w:spacing w:after="0" w:line="240" w:lineRule="auto"/>
              <w:jc w:val="center"/>
              <w:rPr>
                <w:sz w:val="20"/>
              </w:rPr>
            </w:pPr>
            <w:r>
              <w:rPr>
                <w:sz w:val="20"/>
              </w:rPr>
              <w:t>One (</w:t>
            </w:r>
            <w:r w:rsidRPr="00C34DDE">
              <w:rPr>
                <w:sz w:val="20"/>
              </w:rPr>
              <w:t>1</w:t>
            </w:r>
            <w:r>
              <w:rPr>
                <w:sz w:val="20"/>
              </w:rPr>
              <w:t>)</w:t>
            </w:r>
            <w:r w:rsidRPr="00C34DDE">
              <w:rPr>
                <w:sz w:val="20"/>
              </w:rPr>
              <w:t xml:space="preserve"> </w:t>
            </w:r>
            <w:r>
              <w:rPr>
                <w:sz w:val="20"/>
              </w:rPr>
              <w:t>week from design document delivery</w:t>
            </w:r>
          </w:p>
        </w:tc>
      </w:tr>
      <w:tr w:rsidR="00C34DDE" w14:paraId="1378BA7B" w14:textId="77777777" w:rsidTr="006B0B31">
        <w:tc>
          <w:tcPr>
            <w:tcW w:w="4158" w:type="dxa"/>
            <w:vAlign w:val="center"/>
          </w:tcPr>
          <w:p w14:paraId="3F7B83E6" w14:textId="2B72251D" w:rsidR="00C34DDE" w:rsidRPr="00C34DDE" w:rsidRDefault="006B0B31" w:rsidP="006B0B31">
            <w:pPr>
              <w:spacing w:after="0" w:line="240" w:lineRule="auto"/>
              <w:rPr>
                <w:sz w:val="20"/>
              </w:rPr>
            </w:pPr>
            <w:r>
              <w:rPr>
                <w:sz w:val="20"/>
              </w:rPr>
              <w:t>Identification of SMEs, content reviewers, and usability test participants</w:t>
            </w:r>
          </w:p>
        </w:tc>
        <w:tc>
          <w:tcPr>
            <w:tcW w:w="2250" w:type="dxa"/>
            <w:vAlign w:val="center"/>
          </w:tcPr>
          <w:p w14:paraId="007FD451" w14:textId="72E387B1" w:rsidR="00C34DDE" w:rsidRPr="00C34DDE" w:rsidRDefault="006B0B31" w:rsidP="006B0B31">
            <w:pPr>
              <w:spacing w:after="0" w:line="240" w:lineRule="auto"/>
              <w:jc w:val="center"/>
              <w:rPr>
                <w:sz w:val="20"/>
              </w:rPr>
            </w:pPr>
            <w:r>
              <w:rPr>
                <w:sz w:val="20"/>
              </w:rPr>
              <w:t>Client</w:t>
            </w:r>
          </w:p>
        </w:tc>
        <w:tc>
          <w:tcPr>
            <w:tcW w:w="4032" w:type="dxa"/>
            <w:vAlign w:val="center"/>
          </w:tcPr>
          <w:p w14:paraId="4300DF06" w14:textId="2F4A257B" w:rsidR="00C34DDE" w:rsidRPr="00C34DDE" w:rsidRDefault="006B0B31" w:rsidP="006B0B31">
            <w:pPr>
              <w:spacing w:after="0" w:line="240" w:lineRule="auto"/>
              <w:jc w:val="center"/>
              <w:rPr>
                <w:sz w:val="20"/>
              </w:rPr>
            </w:pPr>
            <w:r>
              <w:rPr>
                <w:sz w:val="20"/>
              </w:rPr>
              <w:t>One (</w:t>
            </w:r>
            <w:r w:rsidRPr="00C34DDE">
              <w:rPr>
                <w:sz w:val="20"/>
              </w:rPr>
              <w:t>1</w:t>
            </w:r>
            <w:r>
              <w:rPr>
                <w:sz w:val="20"/>
              </w:rPr>
              <w:t>)</w:t>
            </w:r>
            <w:r w:rsidRPr="00C34DDE">
              <w:rPr>
                <w:sz w:val="20"/>
              </w:rPr>
              <w:t xml:space="preserve"> </w:t>
            </w:r>
            <w:r>
              <w:rPr>
                <w:sz w:val="20"/>
              </w:rPr>
              <w:t>week from design document approval</w:t>
            </w:r>
          </w:p>
        </w:tc>
      </w:tr>
      <w:tr w:rsidR="00C34DDE" w14:paraId="3FF3A0CA" w14:textId="77777777" w:rsidTr="006B0B31">
        <w:tc>
          <w:tcPr>
            <w:tcW w:w="4158" w:type="dxa"/>
            <w:vAlign w:val="center"/>
          </w:tcPr>
          <w:p w14:paraId="70D9F554" w14:textId="55AA263E" w:rsidR="00C34DDE" w:rsidRPr="00C34DDE" w:rsidRDefault="006B0B31" w:rsidP="006B0B31">
            <w:pPr>
              <w:spacing w:after="0" w:line="240" w:lineRule="auto"/>
              <w:rPr>
                <w:sz w:val="20"/>
              </w:rPr>
            </w:pPr>
            <w:r>
              <w:rPr>
                <w:sz w:val="20"/>
              </w:rPr>
              <w:t>Delivery of content summaries (scripts, web page content, etc.) for SME review and approval</w:t>
            </w:r>
          </w:p>
        </w:tc>
        <w:tc>
          <w:tcPr>
            <w:tcW w:w="2250" w:type="dxa"/>
            <w:vAlign w:val="center"/>
          </w:tcPr>
          <w:p w14:paraId="74A59A1D" w14:textId="76DF6B3C" w:rsidR="00C34DDE" w:rsidRPr="00C34DDE" w:rsidRDefault="00AA32A8" w:rsidP="006B0B31">
            <w:pPr>
              <w:spacing w:after="0" w:line="240" w:lineRule="auto"/>
              <w:jc w:val="center"/>
              <w:rPr>
                <w:sz w:val="20"/>
              </w:rPr>
            </w:pPr>
            <w:r>
              <w:rPr>
                <w:sz w:val="20"/>
              </w:rPr>
              <w:t>Designed-to-Work</w:t>
            </w:r>
          </w:p>
        </w:tc>
        <w:tc>
          <w:tcPr>
            <w:tcW w:w="4032" w:type="dxa"/>
            <w:vAlign w:val="center"/>
          </w:tcPr>
          <w:p w14:paraId="10163B75" w14:textId="50376FE5" w:rsidR="00C34DDE" w:rsidRPr="00C34DDE" w:rsidRDefault="006B0B31" w:rsidP="006B0B31">
            <w:pPr>
              <w:spacing w:after="0" w:line="240" w:lineRule="auto"/>
              <w:jc w:val="center"/>
              <w:rPr>
                <w:sz w:val="20"/>
              </w:rPr>
            </w:pPr>
            <w:r>
              <w:rPr>
                <w:sz w:val="20"/>
              </w:rPr>
              <w:t>Two (2)</w:t>
            </w:r>
            <w:r w:rsidRPr="00C34DDE">
              <w:rPr>
                <w:sz w:val="20"/>
              </w:rPr>
              <w:t xml:space="preserve"> </w:t>
            </w:r>
            <w:r>
              <w:rPr>
                <w:sz w:val="20"/>
              </w:rPr>
              <w:t xml:space="preserve">weeks following SME content interview(s), </w:t>
            </w:r>
            <w:r w:rsidR="00AA32A8">
              <w:rPr>
                <w:sz w:val="20"/>
              </w:rPr>
              <w:t xml:space="preserve">scheduled </w:t>
            </w:r>
            <w:r>
              <w:rPr>
                <w:sz w:val="20"/>
              </w:rPr>
              <w:t>as needed</w:t>
            </w:r>
          </w:p>
        </w:tc>
      </w:tr>
      <w:tr w:rsidR="00C34DDE" w14:paraId="42220EEB" w14:textId="77777777" w:rsidTr="006B0B31">
        <w:tc>
          <w:tcPr>
            <w:tcW w:w="4158" w:type="dxa"/>
            <w:vAlign w:val="center"/>
          </w:tcPr>
          <w:p w14:paraId="6953FAE3" w14:textId="2B21CC9E" w:rsidR="00C34DDE" w:rsidRPr="00C34DDE" w:rsidRDefault="00AA32A8" w:rsidP="006B0B31">
            <w:pPr>
              <w:spacing w:after="0" w:line="240" w:lineRule="auto"/>
              <w:rPr>
                <w:sz w:val="20"/>
              </w:rPr>
            </w:pPr>
            <w:r>
              <w:rPr>
                <w:sz w:val="20"/>
              </w:rPr>
              <w:t>Content summary feedback and/or approval</w:t>
            </w:r>
          </w:p>
        </w:tc>
        <w:tc>
          <w:tcPr>
            <w:tcW w:w="2250" w:type="dxa"/>
            <w:vAlign w:val="center"/>
          </w:tcPr>
          <w:p w14:paraId="55CCBAB8" w14:textId="2E7D4A42" w:rsidR="00C34DDE" w:rsidRPr="00C34DDE" w:rsidRDefault="00AA32A8" w:rsidP="006B0B31">
            <w:pPr>
              <w:spacing w:after="0" w:line="240" w:lineRule="auto"/>
              <w:jc w:val="center"/>
              <w:rPr>
                <w:sz w:val="20"/>
              </w:rPr>
            </w:pPr>
            <w:r>
              <w:rPr>
                <w:sz w:val="20"/>
              </w:rPr>
              <w:t>Client</w:t>
            </w:r>
          </w:p>
        </w:tc>
        <w:tc>
          <w:tcPr>
            <w:tcW w:w="4032" w:type="dxa"/>
            <w:vAlign w:val="center"/>
          </w:tcPr>
          <w:p w14:paraId="2A240008" w14:textId="4504170A" w:rsidR="00C34DDE" w:rsidRPr="00C34DDE" w:rsidRDefault="00AA32A8" w:rsidP="006B0B31">
            <w:pPr>
              <w:spacing w:after="0" w:line="240" w:lineRule="auto"/>
              <w:jc w:val="center"/>
              <w:rPr>
                <w:sz w:val="20"/>
              </w:rPr>
            </w:pPr>
            <w:r>
              <w:rPr>
                <w:sz w:val="20"/>
              </w:rPr>
              <w:t>Feedback one (1) week following content delivery, and approvals TBD based on nature of feedback and extent of changes</w:t>
            </w:r>
          </w:p>
        </w:tc>
      </w:tr>
      <w:tr w:rsidR="00AA32A8" w14:paraId="10DC9E93" w14:textId="77777777" w:rsidTr="006B0B31">
        <w:tc>
          <w:tcPr>
            <w:tcW w:w="4158" w:type="dxa"/>
            <w:vAlign w:val="center"/>
          </w:tcPr>
          <w:p w14:paraId="3A65B6E7" w14:textId="437757F0" w:rsidR="00AA32A8" w:rsidRDefault="00AA32A8" w:rsidP="006B0B31">
            <w:pPr>
              <w:spacing w:after="0" w:line="240" w:lineRule="auto"/>
              <w:rPr>
                <w:sz w:val="20"/>
              </w:rPr>
            </w:pPr>
            <w:r>
              <w:rPr>
                <w:sz w:val="20"/>
              </w:rPr>
              <w:t>Interim prototype #1 for review</w:t>
            </w:r>
          </w:p>
        </w:tc>
        <w:tc>
          <w:tcPr>
            <w:tcW w:w="2250" w:type="dxa"/>
            <w:vAlign w:val="center"/>
          </w:tcPr>
          <w:p w14:paraId="6B269DC6" w14:textId="6C4E3C31" w:rsidR="00AA32A8" w:rsidRDefault="00AA32A8" w:rsidP="006B0B31">
            <w:pPr>
              <w:spacing w:after="0" w:line="240" w:lineRule="auto"/>
              <w:jc w:val="center"/>
              <w:rPr>
                <w:sz w:val="20"/>
              </w:rPr>
            </w:pPr>
            <w:r>
              <w:rPr>
                <w:sz w:val="20"/>
              </w:rPr>
              <w:t>Designed-to-Work</w:t>
            </w:r>
          </w:p>
        </w:tc>
        <w:tc>
          <w:tcPr>
            <w:tcW w:w="4032" w:type="dxa"/>
            <w:vAlign w:val="center"/>
          </w:tcPr>
          <w:p w14:paraId="437F9750" w14:textId="4CAAB236" w:rsidR="00AA32A8" w:rsidRPr="00C34DDE" w:rsidRDefault="00640520" w:rsidP="006B0B31">
            <w:pPr>
              <w:spacing w:after="0" w:line="240" w:lineRule="auto"/>
              <w:jc w:val="center"/>
              <w:rPr>
                <w:sz w:val="20"/>
              </w:rPr>
            </w:pPr>
            <w:r>
              <w:rPr>
                <w:sz w:val="20"/>
              </w:rPr>
              <w:t>One</w:t>
            </w:r>
            <w:r w:rsidR="00AA32A8">
              <w:rPr>
                <w:sz w:val="20"/>
              </w:rPr>
              <w:t xml:space="preserve"> (</w:t>
            </w:r>
            <w:r>
              <w:rPr>
                <w:sz w:val="20"/>
              </w:rPr>
              <w:t>1</w:t>
            </w:r>
            <w:r w:rsidR="00AA32A8">
              <w:rPr>
                <w:sz w:val="20"/>
              </w:rPr>
              <w:t>) week following approval of content</w:t>
            </w:r>
          </w:p>
        </w:tc>
      </w:tr>
      <w:tr w:rsidR="00AA32A8" w14:paraId="580BD6E4" w14:textId="77777777" w:rsidTr="006B0B31">
        <w:tc>
          <w:tcPr>
            <w:tcW w:w="4158" w:type="dxa"/>
            <w:vAlign w:val="center"/>
          </w:tcPr>
          <w:p w14:paraId="4324B0AE" w14:textId="25C1FCF7" w:rsidR="00AA32A8" w:rsidRDefault="00AA32A8" w:rsidP="006B0B31">
            <w:pPr>
              <w:spacing w:after="0" w:line="240" w:lineRule="auto"/>
              <w:rPr>
                <w:sz w:val="20"/>
              </w:rPr>
            </w:pPr>
            <w:r>
              <w:rPr>
                <w:sz w:val="20"/>
              </w:rPr>
              <w:t>Feedback on Interim prototype #1</w:t>
            </w:r>
          </w:p>
        </w:tc>
        <w:tc>
          <w:tcPr>
            <w:tcW w:w="2250" w:type="dxa"/>
            <w:vAlign w:val="center"/>
          </w:tcPr>
          <w:p w14:paraId="719ADFF8" w14:textId="387760FB" w:rsidR="00AA32A8" w:rsidRDefault="00AA32A8" w:rsidP="006B0B31">
            <w:pPr>
              <w:spacing w:after="0" w:line="240" w:lineRule="auto"/>
              <w:jc w:val="center"/>
              <w:rPr>
                <w:sz w:val="20"/>
              </w:rPr>
            </w:pPr>
            <w:r>
              <w:rPr>
                <w:sz w:val="20"/>
              </w:rPr>
              <w:t>Client</w:t>
            </w:r>
          </w:p>
        </w:tc>
        <w:tc>
          <w:tcPr>
            <w:tcW w:w="4032" w:type="dxa"/>
            <w:vAlign w:val="center"/>
          </w:tcPr>
          <w:p w14:paraId="5D8F2859" w14:textId="74D81972" w:rsidR="00AA32A8" w:rsidRPr="00C34DDE" w:rsidRDefault="00AA32A8" w:rsidP="006B0B31">
            <w:pPr>
              <w:spacing w:after="0" w:line="240" w:lineRule="auto"/>
              <w:jc w:val="center"/>
              <w:rPr>
                <w:sz w:val="20"/>
              </w:rPr>
            </w:pPr>
            <w:r>
              <w:rPr>
                <w:sz w:val="20"/>
              </w:rPr>
              <w:t>One (1) week following prototype delivery</w:t>
            </w:r>
          </w:p>
        </w:tc>
      </w:tr>
      <w:tr w:rsidR="00AA32A8" w14:paraId="2A459F91" w14:textId="77777777" w:rsidTr="006B0B31">
        <w:tc>
          <w:tcPr>
            <w:tcW w:w="4158" w:type="dxa"/>
            <w:vAlign w:val="center"/>
          </w:tcPr>
          <w:p w14:paraId="5A5F4FF5" w14:textId="6648E46A" w:rsidR="00AA32A8" w:rsidRDefault="00AA32A8" w:rsidP="00AA32A8">
            <w:pPr>
              <w:spacing w:after="0" w:line="240" w:lineRule="auto"/>
              <w:rPr>
                <w:sz w:val="20"/>
              </w:rPr>
            </w:pPr>
            <w:r>
              <w:rPr>
                <w:sz w:val="20"/>
              </w:rPr>
              <w:t>Interim prototype #2 for review</w:t>
            </w:r>
          </w:p>
        </w:tc>
        <w:tc>
          <w:tcPr>
            <w:tcW w:w="2250" w:type="dxa"/>
            <w:vAlign w:val="center"/>
          </w:tcPr>
          <w:p w14:paraId="158B47E4" w14:textId="6E87C82E" w:rsidR="00AA32A8" w:rsidRDefault="00AA32A8" w:rsidP="00AA32A8">
            <w:pPr>
              <w:spacing w:after="0" w:line="240" w:lineRule="auto"/>
              <w:jc w:val="center"/>
              <w:rPr>
                <w:sz w:val="20"/>
              </w:rPr>
            </w:pPr>
            <w:r>
              <w:rPr>
                <w:sz w:val="20"/>
              </w:rPr>
              <w:t>Designed-to-Work</w:t>
            </w:r>
          </w:p>
        </w:tc>
        <w:tc>
          <w:tcPr>
            <w:tcW w:w="4032" w:type="dxa"/>
            <w:vAlign w:val="center"/>
          </w:tcPr>
          <w:p w14:paraId="1B51C029" w14:textId="442BF7EA" w:rsidR="00AA32A8" w:rsidRPr="00C34DDE" w:rsidRDefault="00AA32A8" w:rsidP="00AA32A8">
            <w:pPr>
              <w:spacing w:after="0" w:line="240" w:lineRule="auto"/>
              <w:jc w:val="center"/>
              <w:rPr>
                <w:sz w:val="20"/>
              </w:rPr>
            </w:pPr>
            <w:r>
              <w:rPr>
                <w:sz w:val="20"/>
              </w:rPr>
              <w:t>One (1) week following prototype #1 approval</w:t>
            </w:r>
          </w:p>
        </w:tc>
      </w:tr>
      <w:tr w:rsidR="00AA32A8" w14:paraId="46DAA326" w14:textId="77777777" w:rsidTr="006B0B31">
        <w:tc>
          <w:tcPr>
            <w:tcW w:w="4158" w:type="dxa"/>
            <w:vAlign w:val="center"/>
          </w:tcPr>
          <w:p w14:paraId="52692148" w14:textId="3E5A6501" w:rsidR="00AA32A8" w:rsidRDefault="00AA32A8" w:rsidP="00AA32A8">
            <w:pPr>
              <w:spacing w:after="0" w:line="240" w:lineRule="auto"/>
              <w:rPr>
                <w:sz w:val="20"/>
              </w:rPr>
            </w:pPr>
            <w:r>
              <w:rPr>
                <w:sz w:val="20"/>
              </w:rPr>
              <w:t>Feedback on Interim prototype #2</w:t>
            </w:r>
          </w:p>
        </w:tc>
        <w:tc>
          <w:tcPr>
            <w:tcW w:w="2250" w:type="dxa"/>
            <w:vAlign w:val="center"/>
          </w:tcPr>
          <w:p w14:paraId="262E9EE6" w14:textId="369F0F24" w:rsidR="00AA32A8" w:rsidRDefault="00AA32A8" w:rsidP="00AA32A8">
            <w:pPr>
              <w:spacing w:after="0" w:line="240" w:lineRule="auto"/>
              <w:jc w:val="center"/>
              <w:rPr>
                <w:sz w:val="20"/>
              </w:rPr>
            </w:pPr>
            <w:r>
              <w:rPr>
                <w:sz w:val="20"/>
              </w:rPr>
              <w:t>Client</w:t>
            </w:r>
          </w:p>
        </w:tc>
        <w:tc>
          <w:tcPr>
            <w:tcW w:w="4032" w:type="dxa"/>
            <w:vAlign w:val="center"/>
          </w:tcPr>
          <w:p w14:paraId="6592ABED" w14:textId="4CC12C42" w:rsidR="00AA32A8" w:rsidRDefault="00AA32A8" w:rsidP="00AA32A8">
            <w:pPr>
              <w:spacing w:after="0" w:line="240" w:lineRule="auto"/>
              <w:jc w:val="center"/>
              <w:rPr>
                <w:sz w:val="20"/>
              </w:rPr>
            </w:pPr>
            <w:r>
              <w:rPr>
                <w:sz w:val="20"/>
              </w:rPr>
              <w:t>One (1) week following prototype #2 delivery</w:t>
            </w:r>
          </w:p>
        </w:tc>
      </w:tr>
      <w:tr w:rsidR="00AA32A8" w14:paraId="5BC1CA3F" w14:textId="77777777" w:rsidTr="006B0B31">
        <w:tc>
          <w:tcPr>
            <w:tcW w:w="4158" w:type="dxa"/>
            <w:vAlign w:val="center"/>
          </w:tcPr>
          <w:p w14:paraId="460958DA" w14:textId="75DC5B00" w:rsidR="00AA32A8" w:rsidRDefault="00AA32A8" w:rsidP="00AA32A8">
            <w:pPr>
              <w:spacing w:after="0" w:line="240" w:lineRule="auto"/>
              <w:rPr>
                <w:sz w:val="20"/>
              </w:rPr>
            </w:pPr>
            <w:r>
              <w:rPr>
                <w:sz w:val="20"/>
              </w:rPr>
              <w:t>Draft Prototype #3 ready for testing</w:t>
            </w:r>
          </w:p>
        </w:tc>
        <w:tc>
          <w:tcPr>
            <w:tcW w:w="2250" w:type="dxa"/>
            <w:vAlign w:val="center"/>
          </w:tcPr>
          <w:p w14:paraId="6FA278C3" w14:textId="6CD44731" w:rsidR="00AA32A8" w:rsidRDefault="00AA32A8" w:rsidP="00AA32A8">
            <w:pPr>
              <w:spacing w:after="0" w:line="240" w:lineRule="auto"/>
              <w:jc w:val="center"/>
              <w:rPr>
                <w:sz w:val="20"/>
              </w:rPr>
            </w:pPr>
            <w:r>
              <w:rPr>
                <w:sz w:val="20"/>
              </w:rPr>
              <w:t>Designed-to-Work</w:t>
            </w:r>
          </w:p>
        </w:tc>
        <w:tc>
          <w:tcPr>
            <w:tcW w:w="4032" w:type="dxa"/>
            <w:vAlign w:val="center"/>
          </w:tcPr>
          <w:p w14:paraId="46FFBB50" w14:textId="72BC5FD3" w:rsidR="00AA32A8" w:rsidRDefault="00AA32A8" w:rsidP="00AA32A8">
            <w:pPr>
              <w:spacing w:after="0" w:line="240" w:lineRule="auto"/>
              <w:jc w:val="center"/>
              <w:rPr>
                <w:sz w:val="20"/>
              </w:rPr>
            </w:pPr>
            <w:r>
              <w:rPr>
                <w:sz w:val="20"/>
              </w:rPr>
              <w:t>Two (2) weeks following prototype #2 feedback delivered</w:t>
            </w:r>
          </w:p>
        </w:tc>
      </w:tr>
      <w:tr w:rsidR="00AA32A8" w14:paraId="07A4FBE2" w14:textId="77777777" w:rsidTr="006B0B31">
        <w:tc>
          <w:tcPr>
            <w:tcW w:w="4158" w:type="dxa"/>
            <w:vAlign w:val="center"/>
          </w:tcPr>
          <w:p w14:paraId="2B65ECD3" w14:textId="6598F805" w:rsidR="00AA32A8" w:rsidRDefault="00AA32A8" w:rsidP="00AA32A8">
            <w:pPr>
              <w:spacing w:after="0" w:line="240" w:lineRule="auto"/>
              <w:rPr>
                <w:sz w:val="20"/>
              </w:rPr>
            </w:pPr>
            <w:r>
              <w:rPr>
                <w:sz w:val="20"/>
              </w:rPr>
              <w:t>Prototype #3</w:t>
            </w:r>
            <w:r w:rsidR="00640520">
              <w:rPr>
                <w:sz w:val="20"/>
              </w:rPr>
              <w:t xml:space="preserve"> testing (</w:t>
            </w:r>
            <w:r>
              <w:rPr>
                <w:sz w:val="20"/>
              </w:rPr>
              <w:t>usability</w:t>
            </w:r>
            <w:r w:rsidR="00640520">
              <w:rPr>
                <w:sz w:val="20"/>
              </w:rPr>
              <w:t>,</w:t>
            </w:r>
            <w:r>
              <w:rPr>
                <w:sz w:val="20"/>
              </w:rPr>
              <w:t xml:space="preserve"> functionality</w:t>
            </w:r>
            <w:r w:rsidR="00640520">
              <w:rPr>
                <w:sz w:val="20"/>
              </w:rPr>
              <w:t>, and quality)</w:t>
            </w:r>
          </w:p>
        </w:tc>
        <w:tc>
          <w:tcPr>
            <w:tcW w:w="2250" w:type="dxa"/>
            <w:vAlign w:val="center"/>
          </w:tcPr>
          <w:p w14:paraId="003B297B" w14:textId="7CFE82FA" w:rsidR="00AA32A8" w:rsidRDefault="00AA32A8" w:rsidP="00AA32A8">
            <w:pPr>
              <w:spacing w:after="0" w:line="240" w:lineRule="auto"/>
              <w:jc w:val="center"/>
              <w:rPr>
                <w:sz w:val="20"/>
              </w:rPr>
            </w:pPr>
            <w:r>
              <w:rPr>
                <w:sz w:val="20"/>
              </w:rPr>
              <w:t>Designed-to-Work AND Client</w:t>
            </w:r>
          </w:p>
        </w:tc>
        <w:tc>
          <w:tcPr>
            <w:tcW w:w="4032" w:type="dxa"/>
            <w:vAlign w:val="center"/>
          </w:tcPr>
          <w:p w14:paraId="78B30A74" w14:textId="486C401B" w:rsidR="00AA32A8" w:rsidRDefault="00AA32A8" w:rsidP="00AA32A8">
            <w:pPr>
              <w:spacing w:after="0" w:line="240" w:lineRule="auto"/>
              <w:jc w:val="center"/>
              <w:rPr>
                <w:sz w:val="20"/>
              </w:rPr>
            </w:pPr>
            <w:r>
              <w:rPr>
                <w:sz w:val="20"/>
              </w:rPr>
              <w:t>One (1) week of testing of prototype #3</w:t>
            </w:r>
          </w:p>
        </w:tc>
      </w:tr>
      <w:tr w:rsidR="00AA32A8" w14:paraId="27D51007" w14:textId="77777777" w:rsidTr="006B0B31">
        <w:tc>
          <w:tcPr>
            <w:tcW w:w="4158" w:type="dxa"/>
            <w:vAlign w:val="center"/>
          </w:tcPr>
          <w:p w14:paraId="648B10BA" w14:textId="373A8D9C" w:rsidR="00AA32A8" w:rsidRDefault="00AA32A8" w:rsidP="00AA32A8">
            <w:pPr>
              <w:spacing w:after="0" w:line="240" w:lineRule="auto"/>
              <w:rPr>
                <w:sz w:val="20"/>
              </w:rPr>
            </w:pPr>
            <w:r>
              <w:rPr>
                <w:sz w:val="20"/>
              </w:rPr>
              <w:t>Revisions made based on testing results and Final Draft materials delivered for approval</w:t>
            </w:r>
          </w:p>
        </w:tc>
        <w:tc>
          <w:tcPr>
            <w:tcW w:w="2250" w:type="dxa"/>
            <w:vAlign w:val="center"/>
          </w:tcPr>
          <w:p w14:paraId="460D995E" w14:textId="79551C25" w:rsidR="00AA32A8" w:rsidRDefault="00AA32A8" w:rsidP="00AA32A8">
            <w:pPr>
              <w:spacing w:after="0" w:line="240" w:lineRule="auto"/>
              <w:jc w:val="center"/>
              <w:rPr>
                <w:sz w:val="20"/>
              </w:rPr>
            </w:pPr>
            <w:r>
              <w:rPr>
                <w:sz w:val="20"/>
              </w:rPr>
              <w:t>Designed-to-Work</w:t>
            </w:r>
          </w:p>
        </w:tc>
        <w:tc>
          <w:tcPr>
            <w:tcW w:w="4032" w:type="dxa"/>
            <w:vAlign w:val="center"/>
          </w:tcPr>
          <w:p w14:paraId="12C19746" w14:textId="52C45312" w:rsidR="00AA32A8" w:rsidRDefault="00640520" w:rsidP="00AA32A8">
            <w:pPr>
              <w:spacing w:after="0" w:line="240" w:lineRule="auto"/>
              <w:jc w:val="center"/>
              <w:rPr>
                <w:sz w:val="20"/>
              </w:rPr>
            </w:pPr>
            <w:r>
              <w:rPr>
                <w:sz w:val="20"/>
              </w:rPr>
              <w:t>One</w:t>
            </w:r>
            <w:r w:rsidR="00AA32A8">
              <w:rPr>
                <w:sz w:val="20"/>
              </w:rPr>
              <w:t xml:space="preserve"> (</w:t>
            </w:r>
            <w:r>
              <w:rPr>
                <w:sz w:val="20"/>
              </w:rPr>
              <w:t>1</w:t>
            </w:r>
            <w:r w:rsidR="00AA32A8">
              <w:rPr>
                <w:sz w:val="20"/>
              </w:rPr>
              <w:t>) week after testing of prototype #3</w:t>
            </w:r>
          </w:p>
        </w:tc>
      </w:tr>
      <w:tr w:rsidR="00AA32A8" w14:paraId="5F58F17E" w14:textId="77777777" w:rsidTr="006B0B31">
        <w:tc>
          <w:tcPr>
            <w:tcW w:w="4158" w:type="dxa"/>
            <w:vAlign w:val="center"/>
          </w:tcPr>
          <w:p w14:paraId="3985FA49" w14:textId="362012F7" w:rsidR="00AA32A8" w:rsidRDefault="00640520" w:rsidP="00AA32A8">
            <w:pPr>
              <w:spacing w:after="0" w:line="240" w:lineRule="auto"/>
              <w:rPr>
                <w:sz w:val="20"/>
              </w:rPr>
            </w:pPr>
            <w:r>
              <w:rPr>
                <w:sz w:val="20"/>
              </w:rPr>
              <w:t>Feedback/approval of final draft materials</w:t>
            </w:r>
          </w:p>
        </w:tc>
        <w:tc>
          <w:tcPr>
            <w:tcW w:w="2250" w:type="dxa"/>
            <w:vAlign w:val="center"/>
          </w:tcPr>
          <w:p w14:paraId="63DF953D" w14:textId="312C7A00" w:rsidR="00AA32A8" w:rsidRDefault="00640520" w:rsidP="00AA32A8">
            <w:pPr>
              <w:spacing w:after="0" w:line="240" w:lineRule="auto"/>
              <w:jc w:val="center"/>
              <w:rPr>
                <w:sz w:val="20"/>
              </w:rPr>
            </w:pPr>
            <w:r>
              <w:rPr>
                <w:sz w:val="20"/>
              </w:rPr>
              <w:t>Client</w:t>
            </w:r>
          </w:p>
        </w:tc>
        <w:tc>
          <w:tcPr>
            <w:tcW w:w="4032" w:type="dxa"/>
            <w:vAlign w:val="center"/>
          </w:tcPr>
          <w:p w14:paraId="136D3362" w14:textId="05FC5082" w:rsidR="00AA32A8" w:rsidRDefault="00640520" w:rsidP="00AA32A8">
            <w:pPr>
              <w:spacing w:after="0" w:line="240" w:lineRule="auto"/>
              <w:jc w:val="center"/>
              <w:rPr>
                <w:sz w:val="20"/>
              </w:rPr>
            </w:pPr>
            <w:r>
              <w:rPr>
                <w:sz w:val="20"/>
              </w:rPr>
              <w:t>One (1) week after final draft delivered</w:t>
            </w:r>
          </w:p>
        </w:tc>
      </w:tr>
      <w:tr w:rsidR="00640520" w14:paraId="49B64185" w14:textId="77777777" w:rsidTr="006B0B31">
        <w:tc>
          <w:tcPr>
            <w:tcW w:w="4158" w:type="dxa"/>
            <w:vAlign w:val="center"/>
          </w:tcPr>
          <w:p w14:paraId="25E662D5" w14:textId="1B7C0DBF" w:rsidR="00640520" w:rsidRDefault="00640520" w:rsidP="00AA32A8">
            <w:pPr>
              <w:spacing w:after="0" w:line="240" w:lineRule="auto"/>
              <w:rPr>
                <w:sz w:val="20"/>
              </w:rPr>
            </w:pPr>
            <w:r>
              <w:rPr>
                <w:sz w:val="20"/>
              </w:rPr>
              <w:t>Delivery of final product deliverables and supporting documentation and code, etc.</w:t>
            </w:r>
          </w:p>
        </w:tc>
        <w:tc>
          <w:tcPr>
            <w:tcW w:w="2250" w:type="dxa"/>
            <w:vAlign w:val="center"/>
          </w:tcPr>
          <w:p w14:paraId="126A4825" w14:textId="78042254" w:rsidR="00640520" w:rsidRDefault="00640520" w:rsidP="00AA32A8">
            <w:pPr>
              <w:spacing w:after="0" w:line="240" w:lineRule="auto"/>
              <w:jc w:val="center"/>
              <w:rPr>
                <w:sz w:val="20"/>
              </w:rPr>
            </w:pPr>
            <w:r>
              <w:rPr>
                <w:sz w:val="20"/>
              </w:rPr>
              <w:t>Designed-to-Work</w:t>
            </w:r>
          </w:p>
        </w:tc>
        <w:tc>
          <w:tcPr>
            <w:tcW w:w="4032" w:type="dxa"/>
            <w:vAlign w:val="center"/>
          </w:tcPr>
          <w:p w14:paraId="125E60DA" w14:textId="0697DFE6" w:rsidR="00640520" w:rsidRDefault="00640520" w:rsidP="00AA32A8">
            <w:pPr>
              <w:spacing w:after="0" w:line="240" w:lineRule="auto"/>
              <w:jc w:val="center"/>
              <w:rPr>
                <w:sz w:val="20"/>
              </w:rPr>
            </w:pPr>
            <w:r>
              <w:rPr>
                <w:sz w:val="20"/>
              </w:rPr>
              <w:t>One (1) week after final Client approval</w:t>
            </w:r>
          </w:p>
        </w:tc>
      </w:tr>
      <w:tr w:rsidR="00640520" w14:paraId="1D3B3C5F" w14:textId="77777777" w:rsidTr="007574CF">
        <w:tc>
          <w:tcPr>
            <w:tcW w:w="6408" w:type="dxa"/>
            <w:gridSpan w:val="2"/>
            <w:vAlign w:val="center"/>
          </w:tcPr>
          <w:p w14:paraId="7F454893" w14:textId="77777777" w:rsidR="00640520" w:rsidRDefault="00640520" w:rsidP="00640520">
            <w:pPr>
              <w:spacing w:after="0" w:line="240" w:lineRule="auto"/>
              <w:jc w:val="right"/>
              <w:rPr>
                <w:sz w:val="20"/>
              </w:rPr>
            </w:pPr>
            <w:r>
              <w:rPr>
                <w:sz w:val="20"/>
              </w:rPr>
              <w:t>Range of development and review weeks:</w:t>
            </w:r>
          </w:p>
          <w:p w14:paraId="5C2A0EC4" w14:textId="4A657997" w:rsidR="00640520" w:rsidRDefault="00640520" w:rsidP="00640520">
            <w:pPr>
              <w:spacing w:after="0" w:line="240" w:lineRule="auto"/>
              <w:jc w:val="right"/>
              <w:rPr>
                <w:sz w:val="20"/>
              </w:rPr>
            </w:pPr>
            <w:r>
              <w:rPr>
                <w:sz w:val="20"/>
              </w:rPr>
              <w:t xml:space="preserve">(assuming no major variances or delays) </w:t>
            </w:r>
          </w:p>
        </w:tc>
        <w:tc>
          <w:tcPr>
            <w:tcW w:w="4032" w:type="dxa"/>
            <w:vAlign w:val="center"/>
          </w:tcPr>
          <w:p w14:paraId="548569DE" w14:textId="2F9733BC" w:rsidR="00640520" w:rsidRDefault="00640520" w:rsidP="00AA32A8">
            <w:pPr>
              <w:spacing w:after="0" w:line="240" w:lineRule="auto"/>
              <w:jc w:val="center"/>
              <w:rPr>
                <w:sz w:val="20"/>
              </w:rPr>
            </w:pPr>
            <w:r>
              <w:rPr>
                <w:sz w:val="20"/>
              </w:rPr>
              <w:t>17 to 20 weeks*</w:t>
            </w:r>
          </w:p>
        </w:tc>
      </w:tr>
    </w:tbl>
    <w:p w14:paraId="4D54590A" w14:textId="14BD375C" w:rsidR="00EB3E61" w:rsidRPr="009B1421" w:rsidRDefault="00640520" w:rsidP="00640520">
      <w:pPr>
        <w:spacing w:after="240"/>
        <w:ind w:right="720"/>
        <w:rPr>
          <w:i/>
          <w:sz w:val="20"/>
        </w:rPr>
      </w:pPr>
      <w:r w:rsidRPr="00640520">
        <w:rPr>
          <w:sz w:val="20"/>
        </w:rPr>
        <w:t xml:space="preserve">  </w:t>
      </w:r>
      <w:r w:rsidRPr="009B1421">
        <w:rPr>
          <w:i/>
          <w:sz w:val="20"/>
        </w:rPr>
        <w:t>* Final dates to be entered in the schedule following scope approval.</w:t>
      </w:r>
    </w:p>
    <w:p w14:paraId="3A01920C" w14:textId="77777777" w:rsidR="00640520" w:rsidRPr="00640520" w:rsidRDefault="00640520" w:rsidP="00640520">
      <w:pPr>
        <w:spacing w:after="240"/>
        <w:ind w:right="720"/>
        <w:rPr>
          <w:sz w:val="20"/>
        </w:rPr>
      </w:pPr>
    </w:p>
    <w:p w14:paraId="37E8A003" w14:textId="33932572" w:rsidR="00EB3E61" w:rsidRPr="00602F08" w:rsidRDefault="00EB3E61" w:rsidP="00EB3E61">
      <w:pPr>
        <w:rPr>
          <w:rFonts w:ascii="Arial" w:hAnsi="Arial" w:cs="Arial"/>
          <w:sz w:val="20"/>
        </w:rPr>
      </w:pPr>
      <w:r w:rsidRPr="00602F08">
        <w:rPr>
          <w:rFonts w:ascii="Arial" w:hAnsi="Arial" w:cs="Arial"/>
          <w:b/>
          <w:sz w:val="20"/>
        </w:rPr>
        <w:t xml:space="preserve">Table </w:t>
      </w:r>
      <w:r>
        <w:rPr>
          <w:rFonts w:ascii="Arial" w:hAnsi="Arial" w:cs="Arial"/>
          <w:b/>
          <w:sz w:val="20"/>
        </w:rPr>
        <w:t>4</w:t>
      </w:r>
      <w:r w:rsidRPr="00602F08">
        <w:rPr>
          <w:rFonts w:ascii="Arial" w:hAnsi="Arial" w:cs="Arial"/>
          <w:b/>
          <w:sz w:val="20"/>
        </w:rPr>
        <w:t>:</w:t>
      </w:r>
      <w:r w:rsidRPr="00602F08">
        <w:rPr>
          <w:rFonts w:ascii="Arial" w:hAnsi="Arial" w:cs="Arial"/>
          <w:sz w:val="20"/>
        </w:rPr>
        <w:t xml:space="preserve"> </w:t>
      </w:r>
      <w:r>
        <w:rPr>
          <w:rFonts w:ascii="Arial" w:hAnsi="Arial" w:cs="Arial"/>
          <w:sz w:val="20"/>
        </w:rPr>
        <w:t>Resource Projections for the Proposed Project</w:t>
      </w:r>
      <w:r w:rsidR="00716449">
        <w:rPr>
          <w:rFonts w:ascii="Arial" w:hAnsi="Arial" w:cs="Arial"/>
          <w:sz w:val="20"/>
        </w:rPr>
        <w:t>*</w:t>
      </w:r>
    </w:p>
    <w:tbl>
      <w:tblPr>
        <w:tblStyle w:val="TableGrid"/>
        <w:tblW w:w="0" w:type="auto"/>
        <w:tblLook w:val="04A0" w:firstRow="1" w:lastRow="0" w:firstColumn="1" w:lastColumn="0" w:noHBand="0" w:noVBand="1"/>
      </w:tblPr>
      <w:tblGrid>
        <w:gridCol w:w="3176"/>
        <w:gridCol w:w="3423"/>
        <w:gridCol w:w="1897"/>
        <w:gridCol w:w="1718"/>
      </w:tblGrid>
      <w:tr w:rsidR="00EB3E61" w14:paraId="47DB1044" w14:textId="77777777" w:rsidTr="004421AC">
        <w:tc>
          <w:tcPr>
            <w:tcW w:w="3258" w:type="dxa"/>
            <w:shd w:val="clear" w:color="auto" w:fill="F2F2F2" w:themeFill="background1" w:themeFillShade="F2"/>
            <w:vAlign w:val="center"/>
          </w:tcPr>
          <w:p w14:paraId="724F6296" w14:textId="08E05270" w:rsidR="00EB3E61" w:rsidRDefault="00EB3E61" w:rsidP="00EB3E61">
            <w:pPr>
              <w:spacing w:after="0" w:line="240" w:lineRule="auto"/>
              <w:jc w:val="center"/>
            </w:pPr>
            <w:r>
              <w:rPr>
                <w:rFonts w:ascii="Arial" w:hAnsi="Arial" w:cs="Arial"/>
                <w:b/>
              </w:rPr>
              <w:t>Project Tasks</w:t>
            </w:r>
          </w:p>
        </w:tc>
        <w:tc>
          <w:tcPr>
            <w:tcW w:w="3510" w:type="dxa"/>
            <w:shd w:val="clear" w:color="auto" w:fill="F2F2F2" w:themeFill="background1" w:themeFillShade="F2"/>
            <w:vAlign w:val="center"/>
          </w:tcPr>
          <w:p w14:paraId="6A8609FA" w14:textId="193BDFCA" w:rsidR="00EB3E61" w:rsidRDefault="00EB3E61" w:rsidP="00EB3E61">
            <w:pPr>
              <w:spacing w:after="0" w:line="240" w:lineRule="auto"/>
              <w:jc w:val="center"/>
            </w:pPr>
            <w:r w:rsidRPr="00EB3E61">
              <w:rPr>
                <w:rFonts w:ascii="Arial" w:hAnsi="Arial" w:cs="Arial"/>
                <w:b/>
              </w:rPr>
              <w:t>Res</w:t>
            </w:r>
            <w:r>
              <w:rPr>
                <w:rFonts w:ascii="Arial" w:hAnsi="Arial" w:cs="Arial"/>
                <w:b/>
              </w:rPr>
              <w:t>ource Required</w:t>
            </w:r>
          </w:p>
        </w:tc>
        <w:tc>
          <w:tcPr>
            <w:tcW w:w="3672" w:type="dxa"/>
            <w:gridSpan w:val="2"/>
            <w:shd w:val="clear" w:color="auto" w:fill="F2F2F2" w:themeFill="background1" w:themeFillShade="F2"/>
            <w:vAlign w:val="center"/>
          </w:tcPr>
          <w:p w14:paraId="3339B4D5" w14:textId="6B0C0482" w:rsidR="00EB3E61" w:rsidRDefault="00EB3E61" w:rsidP="00EB3E61">
            <w:pPr>
              <w:spacing w:after="0" w:line="240" w:lineRule="auto"/>
              <w:jc w:val="center"/>
            </w:pPr>
            <w:r>
              <w:rPr>
                <w:rFonts w:ascii="Arial" w:hAnsi="Arial" w:cs="Arial"/>
                <w:b/>
              </w:rPr>
              <w:t>Resource/Person Hour Estimates</w:t>
            </w:r>
          </w:p>
        </w:tc>
      </w:tr>
      <w:tr w:rsidR="00EB3E61" w14:paraId="5B9E579D" w14:textId="77777777" w:rsidTr="004421AC">
        <w:tc>
          <w:tcPr>
            <w:tcW w:w="3258" w:type="dxa"/>
            <w:vAlign w:val="center"/>
          </w:tcPr>
          <w:p w14:paraId="3A0BE615" w14:textId="3E68D519" w:rsidR="00EB3E61" w:rsidRPr="00C34DDE" w:rsidRDefault="007574CF" w:rsidP="002824EE">
            <w:pPr>
              <w:spacing w:after="0" w:line="240" w:lineRule="auto"/>
              <w:rPr>
                <w:sz w:val="20"/>
              </w:rPr>
            </w:pPr>
            <w:r>
              <w:rPr>
                <w:sz w:val="20"/>
              </w:rPr>
              <w:t>Project content meetings</w:t>
            </w:r>
          </w:p>
        </w:tc>
        <w:tc>
          <w:tcPr>
            <w:tcW w:w="3510" w:type="dxa"/>
            <w:vAlign w:val="center"/>
          </w:tcPr>
          <w:p w14:paraId="75868440" w14:textId="13A517A0" w:rsidR="00EB3E61" w:rsidRPr="00C34DDE" w:rsidRDefault="007574CF" w:rsidP="002824EE">
            <w:pPr>
              <w:spacing w:after="0" w:line="240" w:lineRule="auto"/>
              <w:jc w:val="center"/>
              <w:rPr>
                <w:sz w:val="20"/>
              </w:rPr>
            </w:pPr>
            <w:r>
              <w:rPr>
                <w:sz w:val="20"/>
              </w:rPr>
              <w:t>Time of designer and SME</w:t>
            </w:r>
          </w:p>
        </w:tc>
        <w:tc>
          <w:tcPr>
            <w:tcW w:w="3672" w:type="dxa"/>
            <w:gridSpan w:val="2"/>
            <w:vAlign w:val="center"/>
          </w:tcPr>
          <w:p w14:paraId="448C762C" w14:textId="3889C395" w:rsidR="00EB3E61" w:rsidRPr="00C34DDE" w:rsidRDefault="002824EE" w:rsidP="002824EE">
            <w:pPr>
              <w:spacing w:after="0" w:line="240" w:lineRule="auto"/>
              <w:jc w:val="center"/>
              <w:rPr>
                <w:sz w:val="20"/>
              </w:rPr>
            </w:pPr>
            <w:r>
              <w:rPr>
                <w:sz w:val="20"/>
              </w:rPr>
              <w:t>6 to 10 hours, as needed</w:t>
            </w:r>
          </w:p>
        </w:tc>
      </w:tr>
      <w:tr w:rsidR="00EB3E61" w14:paraId="7BE8DD55" w14:textId="77777777" w:rsidTr="004421AC">
        <w:tc>
          <w:tcPr>
            <w:tcW w:w="3258" w:type="dxa"/>
            <w:vAlign w:val="center"/>
          </w:tcPr>
          <w:p w14:paraId="649415DF" w14:textId="4B786F72" w:rsidR="00EB3E61" w:rsidRPr="00C34DDE" w:rsidRDefault="002824EE" w:rsidP="002824EE">
            <w:pPr>
              <w:spacing w:after="0" w:line="240" w:lineRule="auto"/>
              <w:rPr>
                <w:sz w:val="20"/>
              </w:rPr>
            </w:pPr>
            <w:r>
              <w:rPr>
                <w:sz w:val="20"/>
              </w:rPr>
              <w:t>Development of content outlines, scripts, prototypes</w:t>
            </w:r>
          </w:p>
        </w:tc>
        <w:tc>
          <w:tcPr>
            <w:tcW w:w="3510" w:type="dxa"/>
            <w:vAlign w:val="center"/>
          </w:tcPr>
          <w:p w14:paraId="2018052C" w14:textId="1D4AE982" w:rsidR="00EB3E61" w:rsidRPr="00C34DDE" w:rsidRDefault="004421AC" w:rsidP="002824EE">
            <w:pPr>
              <w:spacing w:after="0" w:line="240" w:lineRule="auto"/>
              <w:jc w:val="center"/>
              <w:rPr>
                <w:sz w:val="20"/>
              </w:rPr>
            </w:pPr>
            <w:r>
              <w:rPr>
                <w:sz w:val="20"/>
              </w:rPr>
              <w:t>Designed-to-Work</w:t>
            </w:r>
          </w:p>
        </w:tc>
        <w:tc>
          <w:tcPr>
            <w:tcW w:w="3672" w:type="dxa"/>
            <w:gridSpan w:val="2"/>
            <w:vAlign w:val="center"/>
          </w:tcPr>
          <w:p w14:paraId="548B37CF" w14:textId="1BEA94FB" w:rsidR="00EB3E61" w:rsidRPr="00C34DDE" w:rsidRDefault="002824EE" w:rsidP="002824EE">
            <w:pPr>
              <w:spacing w:after="0" w:line="240" w:lineRule="auto"/>
              <w:jc w:val="center"/>
              <w:rPr>
                <w:sz w:val="20"/>
              </w:rPr>
            </w:pPr>
            <w:r>
              <w:rPr>
                <w:sz w:val="20"/>
              </w:rPr>
              <w:t>80 hours</w:t>
            </w:r>
          </w:p>
        </w:tc>
      </w:tr>
      <w:tr w:rsidR="004421AC" w14:paraId="67A6159F" w14:textId="77777777" w:rsidTr="004421AC">
        <w:tc>
          <w:tcPr>
            <w:tcW w:w="3258" w:type="dxa"/>
            <w:vAlign w:val="center"/>
          </w:tcPr>
          <w:p w14:paraId="70D26639" w14:textId="400B92ED" w:rsidR="004421AC" w:rsidRDefault="004421AC" w:rsidP="002824EE">
            <w:pPr>
              <w:spacing w:after="0" w:line="240" w:lineRule="auto"/>
              <w:rPr>
                <w:sz w:val="20"/>
              </w:rPr>
            </w:pPr>
            <w:r>
              <w:rPr>
                <w:sz w:val="20"/>
              </w:rPr>
              <w:t>Development of multimedia assets</w:t>
            </w:r>
          </w:p>
        </w:tc>
        <w:tc>
          <w:tcPr>
            <w:tcW w:w="3510" w:type="dxa"/>
            <w:vAlign w:val="center"/>
          </w:tcPr>
          <w:p w14:paraId="52A89B02" w14:textId="13CC093E" w:rsidR="004421AC" w:rsidRDefault="004421AC" w:rsidP="002824EE">
            <w:pPr>
              <w:spacing w:after="0" w:line="240" w:lineRule="auto"/>
              <w:jc w:val="center"/>
              <w:rPr>
                <w:sz w:val="20"/>
              </w:rPr>
            </w:pPr>
            <w:r>
              <w:rPr>
                <w:sz w:val="20"/>
              </w:rPr>
              <w:t>Designed-to-Work</w:t>
            </w:r>
          </w:p>
        </w:tc>
        <w:tc>
          <w:tcPr>
            <w:tcW w:w="3672" w:type="dxa"/>
            <w:gridSpan w:val="2"/>
            <w:vAlign w:val="center"/>
          </w:tcPr>
          <w:p w14:paraId="294F70C6" w14:textId="45D18A40" w:rsidR="004421AC" w:rsidRDefault="004421AC" w:rsidP="002824EE">
            <w:pPr>
              <w:spacing w:after="0" w:line="240" w:lineRule="auto"/>
              <w:jc w:val="center"/>
              <w:rPr>
                <w:sz w:val="20"/>
              </w:rPr>
            </w:pPr>
            <w:r>
              <w:rPr>
                <w:sz w:val="20"/>
              </w:rPr>
              <w:t>40 hours</w:t>
            </w:r>
          </w:p>
        </w:tc>
      </w:tr>
      <w:tr w:rsidR="007574CF" w14:paraId="54BF8B4F" w14:textId="77777777" w:rsidTr="004421AC">
        <w:tc>
          <w:tcPr>
            <w:tcW w:w="3258" w:type="dxa"/>
            <w:vAlign w:val="center"/>
          </w:tcPr>
          <w:p w14:paraId="2FC8B690" w14:textId="21B21DF0" w:rsidR="007574CF" w:rsidRPr="00C34DDE" w:rsidRDefault="002824EE" w:rsidP="002824EE">
            <w:pPr>
              <w:spacing w:after="0" w:line="240" w:lineRule="auto"/>
              <w:rPr>
                <w:sz w:val="20"/>
              </w:rPr>
            </w:pPr>
            <w:r>
              <w:rPr>
                <w:sz w:val="20"/>
              </w:rPr>
              <w:t xml:space="preserve">Content and prototype reviews </w:t>
            </w:r>
          </w:p>
        </w:tc>
        <w:tc>
          <w:tcPr>
            <w:tcW w:w="3510" w:type="dxa"/>
            <w:vAlign w:val="center"/>
          </w:tcPr>
          <w:p w14:paraId="4210718D" w14:textId="5A275138" w:rsidR="007574CF" w:rsidRPr="00C34DDE" w:rsidRDefault="002824EE" w:rsidP="002824EE">
            <w:pPr>
              <w:spacing w:after="0" w:line="240" w:lineRule="auto"/>
              <w:jc w:val="center"/>
              <w:rPr>
                <w:sz w:val="20"/>
              </w:rPr>
            </w:pPr>
            <w:r>
              <w:rPr>
                <w:sz w:val="20"/>
              </w:rPr>
              <w:t>SME(s) and/or other Client representatives</w:t>
            </w:r>
          </w:p>
        </w:tc>
        <w:tc>
          <w:tcPr>
            <w:tcW w:w="3672" w:type="dxa"/>
            <w:gridSpan w:val="2"/>
            <w:vAlign w:val="center"/>
          </w:tcPr>
          <w:p w14:paraId="0BE113C1" w14:textId="65BB67CC" w:rsidR="007574CF" w:rsidRPr="00C34DDE" w:rsidRDefault="002824EE" w:rsidP="002824EE">
            <w:pPr>
              <w:spacing w:after="0" w:line="240" w:lineRule="auto"/>
              <w:jc w:val="center"/>
              <w:rPr>
                <w:sz w:val="20"/>
              </w:rPr>
            </w:pPr>
            <w:r>
              <w:rPr>
                <w:sz w:val="20"/>
              </w:rPr>
              <w:t>20 hours total</w:t>
            </w:r>
          </w:p>
        </w:tc>
      </w:tr>
      <w:tr w:rsidR="007574CF" w14:paraId="53779375" w14:textId="77777777" w:rsidTr="004421AC">
        <w:tc>
          <w:tcPr>
            <w:tcW w:w="3258" w:type="dxa"/>
            <w:vAlign w:val="center"/>
          </w:tcPr>
          <w:p w14:paraId="4116E1B2" w14:textId="17CD207D" w:rsidR="007574CF" w:rsidRPr="00C34DDE" w:rsidRDefault="004421AC" w:rsidP="002824EE">
            <w:pPr>
              <w:spacing w:after="0" w:line="240" w:lineRule="auto"/>
              <w:rPr>
                <w:sz w:val="20"/>
              </w:rPr>
            </w:pPr>
            <w:r>
              <w:rPr>
                <w:sz w:val="20"/>
              </w:rPr>
              <w:t>Internal developer reviews, product testing</w:t>
            </w:r>
          </w:p>
        </w:tc>
        <w:tc>
          <w:tcPr>
            <w:tcW w:w="3510" w:type="dxa"/>
            <w:vAlign w:val="center"/>
          </w:tcPr>
          <w:p w14:paraId="25DD46BA" w14:textId="53FD99F2" w:rsidR="007574CF" w:rsidRPr="00C34DDE" w:rsidRDefault="004421AC" w:rsidP="002824EE">
            <w:pPr>
              <w:spacing w:after="0" w:line="240" w:lineRule="auto"/>
              <w:jc w:val="center"/>
              <w:rPr>
                <w:sz w:val="20"/>
              </w:rPr>
            </w:pPr>
            <w:r>
              <w:rPr>
                <w:sz w:val="20"/>
              </w:rPr>
              <w:t>Designed-to-Work</w:t>
            </w:r>
          </w:p>
        </w:tc>
        <w:tc>
          <w:tcPr>
            <w:tcW w:w="3672" w:type="dxa"/>
            <w:gridSpan w:val="2"/>
            <w:vAlign w:val="center"/>
          </w:tcPr>
          <w:p w14:paraId="34EF17FA" w14:textId="3E899464" w:rsidR="007574CF" w:rsidRPr="00C34DDE" w:rsidRDefault="004421AC" w:rsidP="002824EE">
            <w:pPr>
              <w:spacing w:after="0" w:line="240" w:lineRule="auto"/>
              <w:jc w:val="center"/>
              <w:rPr>
                <w:sz w:val="20"/>
              </w:rPr>
            </w:pPr>
            <w:r>
              <w:rPr>
                <w:sz w:val="20"/>
              </w:rPr>
              <w:t>15 hours</w:t>
            </w:r>
          </w:p>
        </w:tc>
      </w:tr>
      <w:tr w:rsidR="007574CF" w14:paraId="32432B15" w14:textId="77777777" w:rsidTr="004421AC">
        <w:tc>
          <w:tcPr>
            <w:tcW w:w="3258" w:type="dxa"/>
            <w:vAlign w:val="center"/>
          </w:tcPr>
          <w:p w14:paraId="4E5DF0B3" w14:textId="72E74C64" w:rsidR="007574CF" w:rsidRPr="00C34DDE" w:rsidRDefault="004421AC" w:rsidP="002824EE">
            <w:pPr>
              <w:spacing w:after="0" w:line="240" w:lineRule="auto"/>
              <w:rPr>
                <w:sz w:val="20"/>
              </w:rPr>
            </w:pPr>
            <w:r>
              <w:rPr>
                <w:sz w:val="20"/>
              </w:rPr>
              <w:t>Product testing</w:t>
            </w:r>
          </w:p>
        </w:tc>
        <w:tc>
          <w:tcPr>
            <w:tcW w:w="3510" w:type="dxa"/>
            <w:vAlign w:val="center"/>
          </w:tcPr>
          <w:p w14:paraId="04E7F020" w14:textId="07FF9858" w:rsidR="007574CF" w:rsidRPr="00C34DDE" w:rsidRDefault="004421AC" w:rsidP="002824EE">
            <w:pPr>
              <w:spacing w:after="0" w:line="240" w:lineRule="auto"/>
              <w:jc w:val="center"/>
              <w:rPr>
                <w:sz w:val="20"/>
              </w:rPr>
            </w:pPr>
            <w:r>
              <w:rPr>
                <w:sz w:val="20"/>
              </w:rPr>
              <w:t>Client-designated testing participants</w:t>
            </w:r>
          </w:p>
        </w:tc>
        <w:tc>
          <w:tcPr>
            <w:tcW w:w="3672" w:type="dxa"/>
            <w:gridSpan w:val="2"/>
            <w:vAlign w:val="center"/>
          </w:tcPr>
          <w:p w14:paraId="7ADE1D31" w14:textId="77777777" w:rsidR="004421AC" w:rsidRDefault="004421AC" w:rsidP="002824EE">
            <w:pPr>
              <w:spacing w:after="0" w:line="240" w:lineRule="auto"/>
              <w:jc w:val="center"/>
              <w:rPr>
                <w:sz w:val="20"/>
              </w:rPr>
            </w:pPr>
            <w:r>
              <w:rPr>
                <w:sz w:val="20"/>
              </w:rPr>
              <w:t xml:space="preserve">6 hours per person </w:t>
            </w:r>
          </w:p>
          <w:p w14:paraId="50F3C115" w14:textId="64004EDB" w:rsidR="007574CF" w:rsidRPr="00C34DDE" w:rsidRDefault="004421AC" w:rsidP="002824EE">
            <w:pPr>
              <w:spacing w:after="0" w:line="240" w:lineRule="auto"/>
              <w:jc w:val="center"/>
              <w:rPr>
                <w:sz w:val="20"/>
              </w:rPr>
            </w:pPr>
            <w:r>
              <w:rPr>
                <w:sz w:val="20"/>
              </w:rPr>
              <w:t>(number of persons to be decided)</w:t>
            </w:r>
          </w:p>
        </w:tc>
      </w:tr>
      <w:tr w:rsidR="002824EE" w14:paraId="237CF029" w14:textId="77777777" w:rsidTr="004421AC">
        <w:tc>
          <w:tcPr>
            <w:tcW w:w="3258" w:type="dxa"/>
            <w:vAlign w:val="center"/>
          </w:tcPr>
          <w:p w14:paraId="3358BC76" w14:textId="6215191D" w:rsidR="002824EE" w:rsidRPr="00C34DDE" w:rsidRDefault="004421AC" w:rsidP="002824EE">
            <w:pPr>
              <w:spacing w:after="0" w:line="240" w:lineRule="auto"/>
              <w:rPr>
                <w:sz w:val="20"/>
              </w:rPr>
            </w:pPr>
            <w:r>
              <w:rPr>
                <w:sz w:val="20"/>
              </w:rPr>
              <w:t>Revisions, final production</w:t>
            </w:r>
          </w:p>
        </w:tc>
        <w:tc>
          <w:tcPr>
            <w:tcW w:w="3510" w:type="dxa"/>
            <w:vAlign w:val="center"/>
          </w:tcPr>
          <w:p w14:paraId="6E42B7DB" w14:textId="5DD4B6FA" w:rsidR="002824EE" w:rsidRPr="00C34DDE" w:rsidRDefault="004421AC" w:rsidP="002824EE">
            <w:pPr>
              <w:spacing w:after="0" w:line="240" w:lineRule="auto"/>
              <w:jc w:val="center"/>
              <w:rPr>
                <w:sz w:val="20"/>
              </w:rPr>
            </w:pPr>
            <w:r>
              <w:rPr>
                <w:sz w:val="20"/>
              </w:rPr>
              <w:t>Designed-to-Work</w:t>
            </w:r>
          </w:p>
        </w:tc>
        <w:tc>
          <w:tcPr>
            <w:tcW w:w="3672" w:type="dxa"/>
            <w:gridSpan w:val="2"/>
            <w:vAlign w:val="center"/>
          </w:tcPr>
          <w:p w14:paraId="10944738" w14:textId="3C40BE9D" w:rsidR="002824EE" w:rsidRPr="00C34DDE" w:rsidRDefault="004421AC" w:rsidP="002824EE">
            <w:pPr>
              <w:spacing w:after="0" w:line="240" w:lineRule="auto"/>
              <w:jc w:val="center"/>
              <w:rPr>
                <w:sz w:val="20"/>
              </w:rPr>
            </w:pPr>
            <w:r>
              <w:rPr>
                <w:sz w:val="20"/>
              </w:rPr>
              <w:t>40 hours</w:t>
            </w:r>
          </w:p>
        </w:tc>
      </w:tr>
      <w:tr w:rsidR="004421AC" w14:paraId="23C22DCD" w14:textId="77777777" w:rsidTr="004421AC">
        <w:tc>
          <w:tcPr>
            <w:tcW w:w="6768" w:type="dxa"/>
            <w:gridSpan w:val="2"/>
            <w:vAlign w:val="center"/>
          </w:tcPr>
          <w:p w14:paraId="417D1180" w14:textId="33AABE53" w:rsidR="004421AC" w:rsidRPr="00C34DDE" w:rsidRDefault="004421AC" w:rsidP="004421AC">
            <w:pPr>
              <w:spacing w:after="0" w:line="240" w:lineRule="auto"/>
              <w:jc w:val="right"/>
              <w:rPr>
                <w:sz w:val="20"/>
              </w:rPr>
            </w:pPr>
            <w:r>
              <w:rPr>
                <w:sz w:val="20"/>
              </w:rPr>
              <w:t>Estimate of Person-Hour Requirements for Designed-to-Work and Client:</w:t>
            </w:r>
          </w:p>
        </w:tc>
        <w:tc>
          <w:tcPr>
            <w:tcW w:w="1932" w:type="dxa"/>
            <w:vAlign w:val="center"/>
          </w:tcPr>
          <w:p w14:paraId="432F11A7" w14:textId="281F1831" w:rsidR="004421AC" w:rsidRPr="004421AC" w:rsidRDefault="004421AC" w:rsidP="002824EE">
            <w:pPr>
              <w:spacing w:after="0" w:line="240" w:lineRule="auto"/>
              <w:jc w:val="center"/>
              <w:rPr>
                <w:b/>
                <w:sz w:val="20"/>
              </w:rPr>
            </w:pPr>
            <w:r w:rsidRPr="004421AC">
              <w:rPr>
                <w:b/>
                <w:sz w:val="20"/>
              </w:rPr>
              <w:t xml:space="preserve">181-185 hours </w:t>
            </w:r>
          </w:p>
          <w:p w14:paraId="0CFAFD80" w14:textId="1B9DB5A4" w:rsidR="004421AC" w:rsidRPr="00C34DDE" w:rsidRDefault="004421AC" w:rsidP="002824EE">
            <w:pPr>
              <w:spacing w:after="0" w:line="240" w:lineRule="auto"/>
              <w:jc w:val="center"/>
              <w:rPr>
                <w:sz w:val="20"/>
              </w:rPr>
            </w:pPr>
            <w:r>
              <w:rPr>
                <w:sz w:val="20"/>
              </w:rPr>
              <w:t>(Designed-to-Work)</w:t>
            </w:r>
          </w:p>
        </w:tc>
        <w:tc>
          <w:tcPr>
            <w:tcW w:w="1740" w:type="dxa"/>
            <w:vAlign w:val="center"/>
          </w:tcPr>
          <w:p w14:paraId="3C35C8B0" w14:textId="77777777" w:rsidR="004421AC" w:rsidRPr="004421AC" w:rsidRDefault="004421AC" w:rsidP="002824EE">
            <w:pPr>
              <w:spacing w:after="0" w:line="240" w:lineRule="auto"/>
              <w:jc w:val="center"/>
              <w:rPr>
                <w:b/>
                <w:sz w:val="20"/>
              </w:rPr>
            </w:pPr>
            <w:r w:rsidRPr="004421AC">
              <w:rPr>
                <w:b/>
                <w:sz w:val="20"/>
              </w:rPr>
              <w:t>32-48 hours</w:t>
            </w:r>
          </w:p>
          <w:p w14:paraId="761521E4" w14:textId="7EF5072E" w:rsidR="004421AC" w:rsidRPr="00C34DDE" w:rsidRDefault="004421AC" w:rsidP="002824EE">
            <w:pPr>
              <w:spacing w:after="0" w:line="240" w:lineRule="auto"/>
              <w:jc w:val="center"/>
              <w:rPr>
                <w:sz w:val="20"/>
              </w:rPr>
            </w:pPr>
            <w:r>
              <w:rPr>
                <w:sz w:val="20"/>
              </w:rPr>
              <w:t>(Client, depending on # of test participants)</w:t>
            </w:r>
          </w:p>
        </w:tc>
      </w:tr>
    </w:tbl>
    <w:p w14:paraId="2F7FFD9E" w14:textId="3E69FA70" w:rsidR="00EB3E61" w:rsidRPr="009B1421" w:rsidRDefault="00716449" w:rsidP="00716449">
      <w:pPr>
        <w:spacing w:after="0" w:line="240" w:lineRule="auto"/>
        <w:rPr>
          <w:i/>
          <w:sz w:val="20"/>
        </w:rPr>
      </w:pPr>
      <w:r w:rsidRPr="009B1421">
        <w:rPr>
          <w:i/>
          <w:sz w:val="20"/>
        </w:rPr>
        <w:t xml:space="preserve">* Note that changes to the project and content scope may alter resource projections significantly. </w:t>
      </w:r>
    </w:p>
    <w:p w14:paraId="1F4A7064" w14:textId="077EA7B6" w:rsidR="00834FA5" w:rsidRDefault="00834FA5">
      <w:pPr>
        <w:spacing w:after="0" w:line="240" w:lineRule="auto"/>
        <w:rPr>
          <w:rFonts w:ascii="Arial" w:eastAsiaTheme="majorEastAsia" w:hAnsi="Arial" w:cs="Arial"/>
          <w:b/>
          <w:bCs/>
          <w:color w:val="auto"/>
          <w:sz w:val="24"/>
          <w:szCs w:val="26"/>
        </w:rPr>
      </w:pPr>
      <w:r>
        <w:br w:type="page"/>
      </w:r>
    </w:p>
    <w:p w14:paraId="44F0FCAD" w14:textId="134A2A6E" w:rsidR="00176057" w:rsidRDefault="00176057" w:rsidP="00176057">
      <w:pPr>
        <w:pStyle w:val="Heading20"/>
      </w:pPr>
      <w:bookmarkStart w:id="17" w:name="_Toc29153521"/>
      <w:r>
        <w:t>Scope Approval Agreement</w:t>
      </w:r>
      <w:bookmarkEnd w:id="17"/>
    </w:p>
    <w:p w14:paraId="75BDE2E0" w14:textId="70F8D236" w:rsidR="004F1942" w:rsidRDefault="00D85128" w:rsidP="00176057">
      <w:pPr>
        <w:spacing w:before="120"/>
      </w:pPr>
      <w:r>
        <w:t>Designed-to-Work agrees to provide th</w:t>
      </w:r>
      <w:r w:rsidR="00834FA5">
        <w:t>e</w:t>
      </w:r>
      <w:r>
        <w:t xml:space="preserve"> </w:t>
      </w:r>
      <w:r w:rsidR="00850DD6">
        <w:t xml:space="preserve">proposed </w:t>
      </w:r>
      <w:r>
        <w:t>training material</w:t>
      </w:r>
      <w:r w:rsidR="00850DD6">
        <w:t>s</w:t>
      </w:r>
      <w:r>
        <w:t xml:space="preserve"> </w:t>
      </w:r>
      <w:r w:rsidR="00850DD6">
        <w:t>based on the specifications of this</w:t>
      </w:r>
      <w:r>
        <w:t xml:space="preserve"> project scope document (or a revised </w:t>
      </w:r>
      <w:r w:rsidR="00850DD6">
        <w:t xml:space="preserve">and approved </w:t>
      </w:r>
      <w:r>
        <w:t xml:space="preserve">version of this document), </w:t>
      </w:r>
      <w:r w:rsidR="00850DD6">
        <w:t>and within the schedule and budget parameters agreed upon by authorized parties from</w:t>
      </w:r>
      <w:r>
        <w:t xml:space="preserve"> </w:t>
      </w:r>
      <w:r w:rsidR="00850DD6">
        <w:t>Company X and Designed-to-Work.</w:t>
      </w:r>
    </w:p>
    <w:p w14:paraId="2139E47B" w14:textId="77777777" w:rsidR="00034699" w:rsidRDefault="00034699" w:rsidP="00176057">
      <w:pPr>
        <w:spacing w:after="0"/>
      </w:pPr>
      <w:r>
        <w:t xml:space="preserve">Respectfully Submitted, </w:t>
      </w:r>
    </w:p>
    <w:p w14:paraId="08F63DDD" w14:textId="77777777" w:rsidR="00034699" w:rsidRDefault="00034699" w:rsidP="00176057">
      <w:pPr>
        <w:spacing w:after="0"/>
        <w:ind w:left="720"/>
      </w:pPr>
      <w:r>
        <w:t>Josh Jacobs, Designer</w:t>
      </w:r>
    </w:p>
    <w:p w14:paraId="69B00FD0" w14:textId="77777777" w:rsidR="00034699" w:rsidRDefault="00034699" w:rsidP="00176057">
      <w:pPr>
        <w:spacing w:after="0"/>
        <w:ind w:left="720"/>
      </w:pPr>
      <w:r>
        <w:t>Designed-to-Work, LLC</w:t>
      </w:r>
    </w:p>
    <w:p w14:paraId="225B982C" w14:textId="77777777" w:rsidR="00034699" w:rsidRDefault="00034699" w:rsidP="002A2CF6"/>
    <w:p w14:paraId="54028263" w14:textId="49085C16" w:rsidR="00C53509" w:rsidRDefault="00034699" w:rsidP="002A2CF6">
      <w:r>
        <w:t xml:space="preserve">NOTE: </w:t>
      </w:r>
      <w:r w:rsidR="00C53509">
        <w:t>Reviewers are asked to address</w:t>
      </w:r>
      <w:r>
        <w:t xml:space="preserve">, </w:t>
      </w:r>
      <w:r w:rsidRPr="00034699">
        <w:rPr>
          <w:i/>
        </w:rPr>
        <w:t>in writing</w:t>
      </w:r>
      <w:r>
        <w:t>,</w:t>
      </w:r>
      <w:r w:rsidR="00C53509">
        <w:t xml:space="preserve"> any items </w:t>
      </w:r>
      <w:r>
        <w:t xml:space="preserve">in the above project scope document </w:t>
      </w:r>
      <w:r w:rsidR="00C53509">
        <w:t xml:space="preserve">that should be elaborated, changed or deleted, and sign </w:t>
      </w:r>
      <w:r w:rsidR="00903F44">
        <w:t>next</w:t>
      </w:r>
      <w:r w:rsidR="00C53509">
        <w:t xml:space="preserve"> </w:t>
      </w:r>
      <w:r w:rsidR="00903F44">
        <w:t xml:space="preserve">to </w:t>
      </w:r>
      <w:r w:rsidR="00C53509">
        <w:t xml:space="preserve">the applicable </w:t>
      </w:r>
      <w:r w:rsidR="00903F44">
        <w:t>statement</w:t>
      </w:r>
      <w:r w:rsidR="00C53509">
        <w:t xml:space="preserve"> </w:t>
      </w:r>
      <w:r>
        <w:t xml:space="preserve">below </w:t>
      </w:r>
      <w:r w:rsidR="00C53509">
        <w:t>to indicate review</w:t>
      </w:r>
      <w:r>
        <w:t xml:space="preserve"> and/or approval of</w:t>
      </w:r>
      <w:r w:rsidR="00C53509">
        <w:t xml:space="preserve"> this document. </w:t>
      </w:r>
    </w:p>
    <w:tbl>
      <w:tblPr>
        <w:tblStyle w:val="TableGrid"/>
        <w:tblW w:w="0" w:type="auto"/>
        <w:tblLook w:val="04A0" w:firstRow="1" w:lastRow="0" w:firstColumn="1" w:lastColumn="0" w:noHBand="0" w:noVBand="1"/>
      </w:tblPr>
      <w:tblGrid>
        <w:gridCol w:w="6678"/>
        <w:gridCol w:w="3330"/>
      </w:tblGrid>
      <w:tr w:rsidR="00C53509" w14:paraId="3ED6E0C4" w14:textId="77777777" w:rsidTr="00FC2AFC">
        <w:tc>
          <w:tcPr>
            <w:tcW w:w="6678" w:type="dxa"/>
            <w:shd w:val="clear" w:color="auto" w:fill="D9D9D9" w:themeFill="background1" w:themeFillShade="D9"/>
            <w:vAlign w:val="center"/>
          </w:tcPr>
          <w:p w14:paraId="7F50E395" w14:textId="77777777" w:rsidR="00C53509" w:rsidRPr="00FC2AFC" w:rsidRDefault="00903F44" w:rsidP="00FC2AFC">
            <w:pPr>
              <w:spacing w:before="40" w:after="40" w:line="240" w:lineRule="auto"/>
              <w:jc w:val="center"/>
              <w:rPr>
                <w:rFonts w:ascii="Arial" w:hAnsi="Arial" w:cs="Arial"/>
                <w:b/>
              </w:rPr>
            </w:pPr>
            <w:r w:rsidRPr="00FC2AFC">
              <w:rPr>
                <w:rFonts w:ascii="Arial" w:hAnsi="Arial" w:cs="Arial"/>
                <w:b/>
              </w:rPr>
              <w:t>Sign your name next to the statement below that indicates your decision regarding this project scope</w:t>
            </w:r>
          </w:p>
        </w:tc>
        <w:tc>
          <w:tcPr>
            <w:tcW w:w="3330" w:type="dxa"/>
            <w:shd w:val="clear" w:color="auto" w:fill="D9D9D9" w:themeFill="background1" w:themeFillShade="D9"/>
            <w:vAlign w:val="center"/>
          </w:tcPr>
          <w:p w14:paraId="5D37C03E" w14:textId="77777777" w:rsidR="00C53509" w:rsidRPr="00FC2AFC" w:rsidRDefault="00903F44" w:rsidP="00FC2AFC">
            <w:pPr>
              <w:spacing w:before="40" w:after="40" w:line="240" w:lineRule="auto"/>
              <w:jc w:val="center"/>
              <w:rPr>
                <w:rFonts w:ascii="Arial" w:hAnsi="Arial" w:cs="Arial"/>
                <w:b/>
              </w:rPr>
            </w:pPr>
            <w:r w:rsidRPr="00FC2AFC">
              <w:rPr>
                <w:rFonts w:ascii="Arial" w:hAnsi="Arial" w:cs="Arial"/>
                <w:b/>
              </w:rPr>
              <w:t>Signature</w:t>
            </w:r>
          </w:p>
        </w:tc>
      </w:tr>
      <w:tr w:rsidR="00C53509" w14:paraId="69204FAE" w14:textId="77777777" w:rsidTr="00176057">
        <w:tc>
          <w:tcPr>
            <w:tcW w:w="6678" w:type="dxa"/>
            <w:vAlign w:val="center"/>
          </w:tcPr>
          <w:p w14:paraId="54799BAA" w14:textId="77777777" w:rsidR="00C53509" w:rsidRDefault="00C53509" w:rsidP="00176057">
            <w:pPr>
              <w:spacing w:before="40" w:after="40"/>
            </w:pPr>
            <w:r>
              <w:t>I have reviewed and APPROVE this project scope proposal, as written.</w:t>
            </w:r>
          </w:p>
        </w:tc>
        <w:tc>
          <w:tcPr>
            <w:tcW w:w="3330" w:type="dxa"/>
          </w:tcPr>
          <w:p w14:paraId="5855A824" w14:textId="77777777" w:rsidR="00C53509" w:rsidRDefault="00C53509" w:rsidP="002A2CF6"/>
        </w:tc>
      </w:tr>
      <w:tr w:rsidR="00C53509" w14:paraId="14C7DDEB" w14:textId="77777777" w:rsidTr="00176057">
        <w:tc>
          <w:tcPr>
            <w:tcW w:w="6678" w:type="dxa"/>
            <w:vAlign w:val="center"/>
          </w:tcPr>
          <w:p w14:paraId="179DC7EA" w14:textId="77777777" w:rsidR="00C53509" w:rsidRDefault="00C53509" w:rsidP="00176057">
            <w:pPr>
              <w:spacing w:before="40" w:after="40"/>
            </w:pPr>
            <w:r>
              <w:t xml:space="preserve">I have reviewed and APPROVE this project scope proposal </w:t>
            </w:r>
            <w:r w:rsidRPr="00C53509">
              <w:rPr>
                <w:i/>
              </w:rPr>
              <w:t xml:space="preserve">with the changes </w:t>
            </w:r>
            <w:r w:rsidR="00903F44">
              <w:rPr>
                <w:i/>
              </w:rPr>
              <w:t xml:space="preserve">I </w:t>
            </w:r>
            <w:r w:rsidRPr="00C53509">
              <w:rPr>
                <w:i/>
              </w:rPr>
              <w:t>noted</w:t>
            </w:r>
            <w:r>
              <w:t xml:space="preserve"> on the following pages of the document: _____________</w:t>
            </w:r>
            <w:r w:rsidR="00903F44">
              <w:t>_____________</w:t>
            </w:r>
          </w:p>
        </w:tc>
        <w:tc>
          <w:tcPr>
            <w:tcW w:w="3330" w:type="dxa"/>
          </w:tcPr>
          <w:p w14:paraId="1B0B1F99" w14:textId="77777777" w:rsidR="00C53509" w:rsidRDefault="00C53509" w:rsidP="002A2CF6"/>
        </w:tc>
      </w:tr>
      <w:tr w:rsidR="00C53509" w14:paraId="062BB745" w14:textId="77777777" w:rsidTr="00176057">
        <w:tc>
          <w:tcPr>
            <w:tcW w:w="6678" w:type="dxa"/>
            <w:vAlign w:val="center"/>
          </w:tcPr>
          <w:p w14:paraId="52992FBA" w14:textId="77777777" w:rsidR="00C53509" w:rsidRDefault="00C53509" w:rsidP="00176057">
            <w:pPr>
              <w:spacing w:before="40" w:after="40"/>
            </w:pPr>
            <w:r>
              <w:t>I have reviewed but do NOT approve this project scope proposal.</w:t>
            </w:r>
            <w:r w:rsidR="00034699">
              <w:t xml:space="preserve"> (State reason, below.)</w:t>
            </w:r>
          </w:p>
        </w:tc>
        <w:tc>
          <w:tcPr>
            <w:tcW w:w="3330" w:type="dxa"/>
          </w:tcPr>
          <w:p w14:paraId="59C8C49E" w14:textId="77777777" w:rsidR="00C53509" w:rsidRDefault="00C53509" w:rsidP="002A2CF6"/>
        </w:tc>
      </w:tr>
      <w:tr w:rsidR="00C53509" w14:paraId="1FC9F10C" w14:textId="77777777" w:rsidTr="00176057">
        <w:tc>
          <w:tcPr>
            <w:tcW w:w="6678" w:type="dxa"/>
            <w:vAlign w:val="center"/>
          </w:tcPr>
          <w:p w14:paraId="56228BAF" w14:textId="77777777" w:rsidR="00C53509" w:rsidRDefault="00903F44" w:rsidP="00176057">
            <w:pPr>
              <w:spacing w:before="40" w:after="40"/>
            </w:pPr>
            <w:r>
              <w:t>Other: (please elaborate)</w:t>
            </w:r>
          </w:p>
        </w:tc>
        <w:tc>
          <w:tcPr>
            <w:tcW w:w="3330" w:type="dxa"/>
          </w:tcPr>
          <w:p w14:paraId="0655AC91" w14:textId="77777777" w:rsidR="00C53509" w:rsidRDefault="00C53509" w:rsidP="002A2CF6"/>
        </w:tc>
      </w:tr>
    </w:tbl>
    <w:p w14:paraId="21311FF2" w14:textId="77777777" w:rsidR="00C53509" w:rsidRDefault="00C53509" w:rsidP="002A2CF6"/>
    <w:p w14:paraId="74A33E6F" w14:textId="4D531C78" w:rsidR="00A6532E" w:rsidRPr="005110B6" w:rsidRDefault="00A6532E" w:rsidP="00FC2AFC">
      <w:pPr>
        <w:pStyle w:val="Heading20"/>
      </w:pPr>
      <w:bookmarkStart w:id="18" w:name="_Toc29153522"/>
      <w:r w:rsidRPr="005110B6">
        <w:t>References</w:t>
      </w:r>
      <w:r w:rsidR="00EC7EC3" w:rsidRPr="005110B6">
        <w:t xml:space="preserve"> Consulted</w:t>
      </w:r>
      <w:bookmarkEnd w:id="18"/>
    </w:p>
    <w:p w14:paraId="25806A81" w14:textId="131FCD57" w:rsidR="00A6532E" w:rsidRPr="00FC2AFC" w:rsidRDefault="00A6532E" w:rsidP="00FC2AFC">
      <w:pPr>
        <w:ind w:left="720" w:hanging="720"/>
        <w:rPr>
          <w:szCs w:val="22"/>
        </w:rPr>
      </w:pPr>
      <w:r w:rsidRPr="00FC2AFC">
        <w:rPr>
          <w:szCs w:val="22"/>
        </w:rPr>
        <w:t xml:space="preserve">Ernst &amp; Young. (2012). Shifting perspectives: Ernst &amp; Young’s Middle East attractiveness survey 2012. At </w:t>
      </w:r>
      <w:hyperlink r:id="rId23" w:tgtFrame="_blank" w:history="1">
        <w:r w:rsidRPr="00FC2AFC">
          <w:rPr>
            <w:rStyle w:val="Hyperlink"/>
            <w:szCs w:val="22"/>
          </w:rPr>
          <w:t>http://emergingmarkets.ey.com/wp-content/uploads/downloads/2012/11/e174.1014_attractiveness_middle_east_2012_lr.pdf</w:t>
        </w:r>
      </w:hyperlink>
      <w:r w:rsidRPr="00FC2AFC">
        <w:rPr>
          <w:szCs w:val="22"/>
        </w:rPr>
        <w:t xml:space="preserve">  </w:t>
      </w:r>
    </w:p>
    <w:p w14:paraId="4A82A444" w14:textId="563488AF" w:rsidR="00A6532E" w:rsidRDefault="00A6532E" w:rsidP="00FC2AFC">
      <w:pPr>
        <w:ind w:left="720" w:hanging="720"/>
        <w:rPr>
          <w:rStyle w:val="Hyperlink"/>
          <w:szCs w:val="22"/>
        </w:rPr>
      </w:pPr>
      <w:r w:rsidRPr="00FC2AFC">
        <w:t xml:space="preserve">Kate, D.T. (July 9, 2012). Asean reaps rewards as Clinton counters China: Southeast Asia. In Bloomberg.com At </w:t>
      </w:r>
      <w:hyperlink r:id="rId24" w:tgtFrame="_blank" w:history="1">
        <w:r w:rsidRPr="00FC2AFC">
          <w:rPr>
            <w:rStyle w:val="Hyperlink"/>
            <w:szCs w:val="22"/>
          </w:rPr>
          <w:t>www.bloomberg.com/news/2012-07-10/asean-reaps-rewards-as-clinton-counters-china-southeast-asia.html</w:t>
        </w:r>
      </w:hyperlink>
    </w:p>
    <w:p w14:paraId="386C7A67" w14:textId="2BB5DC31" w:rsidR="008D6518" w:rsidRPr="00FC2AFC" w:rsidRDefault="008D6518" w:rsidP="00FC2AFC">
      <w:pPr>
        <w:ind w:left="720" w:hanging="720"/>
      </w:pPr>
      <w:r w:rsidRPr="008D6518">
        <w:t xml:space="preserve">Rao, K. (2021). Inclusive Instructional Design: Applying UDL to Online Learning. The Journal of Applied Instructional Design, 10(1). </w:t>
      </w:r>
      <w:hyperlink r:id="rId25" w:history="1">
        <w:r w:rsidRPr="009E14B5">
          <w:rPr>
            <w:rStyle w:val="Hyperlink"/>
          </w:rPr>
          <w:t>https://dx.doi.org/10.51869/</w:t>
        </w:r>
      </w:hyperlink>
      <w:r>
        <w:t xml:space="preserve"> </w:t>
      </w:r>
    </w:p>
    <w:p w14:paraId="10E49089" w14:textId="77777777" w:rsidR="005110B6" w:rsidRPr="00FC2AFC" w:rsidRDefault="005110B6" w:rsidP="00FC2AFC">
      <w:pPr>
        <w:ind w:left="720" w:hanging="720"/>
      </w:pPr>
    </w:p>
    <w:sectPr w:rsidR="005110B6" w:rsidRPr="00FC2AFC" w:rsidSect="002F0559">
      <w:headerReference w:type="default" r:id="rId26"/>
      <w:footerReference w:type="default" r:id="rId27"/>
      <w:pgSz w:w="12240" w:h="15840"/>
      <w:pgMar w:top="1008" w:right="1008" w:bottom="576" w:left="1008" w:header="288"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32995E" w14:textId="77777777" w:rsidR="0036680D" w:rsidRDefault="0036680D" w:rsidP="002A2CF6">
      <w:r>
        <w:separator/>
      </w:r>
    </w:p>
  </w:endnote>
  <w:endnote w:type="continuationSeparator" w:id="0">
    <w:p w14:paraId="7EF99185" w14:textId="77777777" w:rsidR="0036680D" w:rsidRDefault="0036680D" w:rsidP="002A2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34759"/>
      <w:docPartObj>
        <w:docPartGallery w:val="Page Numbers (Bottom of Page)"/>
        <w:docPartUnique/>
      </w:docPartObj>
    </w:sdtPr>
    <w:sdtEndPr/>
    <w:sdtContent>
      <w:sdt>
        <w:sdtPr>
          <w:id w:val="565050523"/>
          <w:docPartObj>
            <w:docPartGallery w:val="Page Numbers (Top of Page)"/>
            <w:docPartUnique/>
          </w:docPartObj>
        </w:sdtPr>
        <w:sdtEndPr/>
        <w:sdtContent>
          <w:p w14:paraId="39FBEEA6" w14:textId="6F4DDE7F" w:rsidR="007574CF" w:rsidRDefault="00753EBB" w:rsidP="002A2CF6">
            <w:pPr>
              <w:pStyle w:val="Footer"/>
            </w:pPr>
            <w:r>
              <w:rPr>
                <w:noProof/>
              </w:rPr>
              <mc:AlternateContent>
                <mc:Choice Requires="wps">
                  <w:drawing>
                    <wp:anchor distT="0" distB="0" distL="114300" distR="114300" simplePos="0" relativeHeight="251660288" behindDoc="0" locked="0" layoutInCell="1" allowOverlap="1" wp14:anchorId="3887A895" wp14:editId="2173B75B">
                      <wp:simplePos x="0" y="0"/>
                      <wp:positionH relativeFrom="column">
                        <wp:posOffset>-5080</wp:posOffset>
                      </wp:positionH>
                      <wp:positionV relativeFrom="paragraph">
                        <wp:posOffset>81915</wp:posOffset>
                      </wp:positionV>
                      <wp:extent cx="6110605" cy="0"/>
                      <wp:effectExtent l="15875" t="11430" r="36195" b="36195"/>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0605" cy="0"/>
                              </a:xfrm>
                              <a:prstGeom prst="straightConnector1">
                                <a:avLst/>
                              </a:prstGeom>
                              <a:noFill/>
                              <a:ln w="19050">
                                <a:solidFill>
                                  <a:srgbClr val="008080"/>
                                </a:solidFill>
                                <a:round/>
                                <a:headEnd/>
                                <a:tailEnd/>
                              </a:ln>
                              <a:effectLst>
                                <a:outerShdw dist="35921" dir="2700000" algn="ctr" rotWithShape="0">
                                  <a:srgbClr val="339966"/>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3D2A4C" id="_x0000_t32" coordsize="21600,21600" o:spt="32" o:oned="t" path="m,l21600,21600e" filled="f">
                      <v:path arrowok="t" fillok="f" o:connecttype="none"/>
                      <o:lock v:ext="edit" shapetype="t"/>
                    </v:shapetype>
                    <v:shape id="AutoShape 2" o:spid="_x0000_s1026" type="#_x0000_t32" style="position:absolute;margin-left:-.4pt;margin-top:6.45pt;width:481.1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" strokecolor="teal" strokeweight="1.5pt">
                      <v:shadow on="t" color="#396"/>
                    </v:shape>
                  </w:pict>
                </mc:Fallback>
              </mc:AlternateContent>
            </w:r>
          </w:p>
          <w:p w14:paraId="10FF31B8" w14:textId="7D4CEDF4" w:rsidR="007574CF" w:rsidRPr="00DB5F99" w:rsidRDefault="007574CF" w:rsidP="002A2CF6">
            <w:pPr>
              <w:pStyle w:val="Footer"/>
            </w:pPr>
            <w:r w:rsidRPr="00645C8F">
              <w:rPr>
                <w:i/>
              </w:rPr>
              <w:t>Streamlined ID</w:t>
            </w:r>
            <w:r w:rsidRPr="00645C8F">
              <w:t xml:space="preserve"> </w:t>
            </w:r>
            <w:r>
              <w:t>(2</w:t>
            </w:r>
            <w:r w:rsidRPr="00DE6A84">
              <w:rPr>
                <w:vertAlign w:val="superscript"/>
              </w:rPr>
              <w:t>nd</w:t>
            </w:r>
            <w:r>
              <w:t xml:space="preserve"> edition, 2020) </w:t>
            </w:r>
            <w:r w:rsidRPr="00645C8F">
              <w:t xml:space="preserve">– Chapter 2 </w:t>
            </w:r>
            <w:r>
              <w:t xml:space="preserve">Website Resources </w:t>
            </w:r>
            <w:r>
              <w:tab/>
            </w:r>
            <w:r w:rsidRPr="00645C8F">
              <w:t xml:space="preserve">Page </w:t>
            </w:r>
            <w:r w:rsidRPr="00645C8F">
              <w:rPr>
                <w:b/>
              </w:rPr>
              <w:fldChar w:fldCharType="begin"/>
            </w:r>
            <w:r w:rsidRPr="00645C8F">
              <w:rPr>
                <w:b/>
              </w:rPr>
              <w:instrText xml:space="preserve"> PAGE </w:instrText>
            </w:r>
            <w:r w:rsidRPr="00645C8F">
              <w:rPr>
                <w:b/>
              </w:rPr>
              <w:fldChar w:fldCharType="separate"/>
            </w:r>
            <w:r w:rsidR="00113354">
              <w:rPr>
                <w:b/>
                <w:noProof/>
              </w:rPr>
              <w:t>10</w:t>
            </w:r>
            <w:r w:rsidRPr="00645C8F">
              <w:rPr>
                <w:b/>
              </w:rPr>
              <w:fldChar w:fldCharType="end"/>
            </w:r>
            <w:r w:rsidRPr="00645C8F">
              <w:t xml:space="preserve"> of </w:t>
            </w:r>
            <w:r w:rsidRPr="00645C8F">
              <w:rPr>
                <w:b/>
              </w:rPr>
              <w:fldChar w:fldCharType="begin"/>
            </w:r>
            <w:r w:rsidRPr="00645C8F">
              <w:rPr>
                <w:b/>
              </w:rPr>
              <w:instrText xml:space="preserve"> NUMPAGES  </w:instrText>
            </w:r>
            <w:r w:rsidRPr="00645C8F">
              <w:rPr>
                <w:b/>
              </w:rPr>
              <w:fldChar w:fldCharType="separate"/>
            </w:r>
            <w:r w:rsidR="00113354">
              <w:rPr>
                <w:b/>
                <w:noProof/>
              </w:rPr>
              <w:t>12</w:t>
            </w:r>
            <w:r w:rsidRPr="00645C8F">
              <w:rPr>
                <w:b/>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837FAF" w14:textId="77777777" w:rsidR="0036680D" w:rsidRDefault="0036680D" w:rsidP="002A2CF6">
      <w:r>
        <w:separator/>
      </w:r>
    </w:p>
  </w:footnote>
  <w:footnote w:type="continuationSeparator" w:id="0">
    <w:p w14:paraId="09356C38" w14:textId="77777777" w:rsidR="0036680D" w:rsidRDefault="0036680D" w:rsidP="002A2C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806949" w14:textId="1EE692EC" w:rsidR="007574CF" w:rsidRDefault="007574CF" w:rsidP="002A2CF6">
    <w:pPr>
      <w:pStyle w:val="Header"/>
    </w:pPr>
    <w:r>
      <w:rPr>
        <w:noProof/>
      </w:rPr>
      <w:drawing>
        <wp:inline distT="0" distB="0" distL="0" distR="0" wp14:anchorId="0E9F2E9F" wp14:editId="1084F887">
          <wp:extent cx="6492240" cy="8147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reamlinedHead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492240" cy="81470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E7125B"/>
    <w:multiLevelType w:val="hybridMultilevel"/>
    <w:tmpl w:val="E4648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AD6058"/>
    <w:multiLevelType w:val="hybridMultilevel"/>
    <w:tmpl w:val="CCA08E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F16E18"/>
    <w:multiLevelType w:val="hybridMultilevel"/>
    <w:tmpl w:val="DE807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33588D"/>
    <w:multiLevelType w:val="hybridMultilevel"/>
    <w:tmpl w:val="ABFA1F98"/>
    <w:lvl w:ilvl="0" w:tplc="8D9AE69C">
      <w:start w:val="4"/>
      <w:numFmt w:val="bullet"/>
      <w:lvlText w:val=""/>
      <w:lvlJc w:val="left"/>
      <w:pPr>
        <w:tabs>
          <w:tab w:val="num" w:pos="216"/>
        </w:tabs>
        <w:ind w:left="216" w:hanging="216"/>
      </w:pPr>
      <w:rPr>
        <w:rFonts w:ascii="Symbol" w:hAnsi="Symbol" w:hint="default"/>
        <w:color w:val="auto"/>
        <w:sz w:val="24"/>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2A64024"/>
    <w:multiLevelType w:val="hybridMultilevel"/>
    <w:tmpl w:val="D3342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A60DF5"/>
    <w:multiLevelType w:val="hybridMultilevel"/>
    <w:tmpl w:val="485EC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15111E6"/>
    <w:multiLevelType w:val="hybridMultilevel"/>
    <w:tmpl w:val="A30EF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A056089"/>
    <w:multiLevelType w:val="hybridMultilevel"/>
    <w:tmpl w:val="610097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48A5F48"/>
    <w:multiLevelType w:val="hybridMultilevel"/>
    <w:tmpl w:val="2DE65898"/>
    <w:lvl w:ilvl="0" w:tplc="5D807550">
      <w:start w:val="3"/>
      <w:numFmt w:val="bullet"/>
      <w:lvlText w:val="-"/>
      <w:lvlJc w:val="left"/>
      <w:pPr>
        <w:ind w:left="720" w:hanging="360"/>
      </w:pPr>
      <w:rPr>
        <w:rFonts w:ascii="Trebuchet MS" w:eastAsia="Calibri"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4"/>
  </w:num>
  <w:num w:numId="5">
    <w:abstractNumId w:val="6"/>
  </w:num>
  <w:num w:numId="6">
    <w:abstractNumId w:val="5"/>
  </w:num>
  <w:num w:numId="7">
    <w:abstractNumId w:val="8"/>
  </w:num>
  <w:num w:numId="8">
    <w:abstractNumId w:val="2"/>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o:colormru v:ext="edit" colors="teal,#39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AD6"/>
    <w:rsid w:val="00034699"/>
    <w:rsid w:val="0007531C"/>
    <w:rsid w:val="00097E85"/>
    <w:rsid w:val="000B3799"/>
    <w:rsid w:val="000D12B9"/>
    <w:rsid w:val="00113354"/>
    <w:rsid w:val="00127839"/>
    <w:rsid w:val="0014002C"/>
    <w:rsid w:val="00145A4F"/>
    <w:rsid w:val="00176057"/>
    <w:rsid w:val="001D4510"/>
    <w:rsid w:val="001E4A7C"/>
    <w:rsid w:val="001F2917"/>
    <w:rsid w:val="00200E1F"/>
    <w:rsid w:val="00201C56"/>
    <w:rsid w:val="00201DB5"/>
    <w:rsid w:val="00203EA3"/>
    <w:rsid w:val="00226B22"/>
    <w:rsid w:val="00232A87"/>
    <w:rsid w:val="0027182C"/>
    <w:rsid w:val="00273500"/>
    <w:rsid w:val="002824EE"/>
    <w:rsid w:val="00285FA4"/>
    <w:rsid w:val="002A2CF6"/>
    <w:rsid w:val="002E0648"/>
    <w:rsid w:val="002F0559"/>
    <w:rsid w:val="002F28FE"/>
    <w:rsid w:val="00326C3F"/>
    <w:rsid w:val="00352A29"/>
    <w:rsid w:val="00352F66"/>
    <w:rsid w:val="00356104"/>
    <w:rsid w:val="00365391"/>
    <w:rsid w:val="0036680D"/>
    <w:rsid w:val="00384CDC"/>
    <w:rsid w:val="00421B3F"/>
    <w:rsid w:val="00423986"/>
    <w:rsid w:val="004421AC"/>
    <w:rsid w:val="00451717"/>
    <w:rsid w:val="004732A5"/>
    <w:rsid w:val="00475324"/>
    <w:rsid w:val="004B3251"/>
    <w:rsid w:val="004F1942"/>
    <w:rsid w:val="005110B6"/>
    <w:rsid w:val="00542AC7"/>
    <w:rsid w:val="0055776D"/>
    <w:rsid w:val="00567AD6"/>
    <w:rsid w:val="00582510"/>
    <w:rsid w:val="005C5E27"/>
    <w:rsid w:val="005D2808"/>
    <w:rsid w:val="005D4B44"/>
    <w:rsid w:val="00602F08"/>
    <w:rsid w:val="00617873"/>
    <w:rsid w:val="00640520"/>
    <w:rsid w:val="00642981"/>
    <w:rsid w:val="00647578"/>
    <w:rsid w:val="00654A15"/>
    <w:rsid w:val="00674619"/>
    <w:rsid w:val="006B0B31"/>
    <w:rsid w:val="006D6971"/>
    <w:rsid w:val="007041CF"/>
    <w:rsid w:val="00704B71"/>
    <w:rsid w:val="00713409"/>
    <w:rsid w:val="00714877"/>
    <w:rsid w:val="00716449"/>
    <w:rsid w:val="00731E4C"/>
    <w:rsid w:val="00744DFC"/>
    <w:rsid w:val="00750148"/>
    <w:rsid w:val="00753EBB"/>
    <w:rsid w:val="007574CF"/>
    <w:rsid w:val="00797EC0"/>
    <w:rsid w:val="007B782A"/>
    <w:rsid w:val="007E0F9F"/>
    <w:rsid w:val="007F0938"/>
    <w:rsid w:val="007F32B1"/>
    <w:rsid w:val="00830ED6"/>
    <w:rsid w:val="008334B6"/>
    <w:rsid w:val="00834FA5"/>
    <w:rsid w:val="00850DD6"/>
    <w:rsid w:val="00851A82"/>
    <w:rsid w:val="00851C00"/>
    <w:rsid w:val="0086054E"/>
    <w:rsid w:val="0087153D"/>
    <w:rsid w:val="00874A14"/>
    <w:rsid w:val="00882E43"/>
    <w:rsid w:val="00896ED1"/>
    <w:rsid w:val="008A5809"/>
    <w:rsid w:val="008D2D0F"/>
    <w:rsid w:val="008D6518"/>
    <w:rsid w:val="00902B50"/>
    <w:rsid w:val="00903F44"/>
    <w:rsid w:val="00941585"/>
    <w:rsid w:val="009451E6"/>
    <w:rsid w:val="0098561A"/>
    <w:rsid w:val="009B1421"/>
    <w:rsid w:val="009B7D78"/>
    <w:rsid w:val="00A11982"/>
    <w:rsid w:val="00A422C3"/>
    <w:rsid w:val="00A52AF5"/>
    <w:rsid w:val="00A6532E"/>
    <w:rsid w:val="00A70D93"/>
    <w:rsid w:val="00A7479E"/>
    <w:rsid w:val="00A8719E"/>
    <w:rsid w:val="00AA32A8"/>
    <w:rsid w:val="00AA7EAB"/>
    <w:rsid w:val="00AB6B7E"/>
    <w:rsid w:val="00B00440"/>
    <w:rsid w:val="00B10F8E"/>
    <w:rsid w:val="00B361AC"/>
    <w:rsid w:val="00B75DA9"/>
    <w:rsid w:val="00BA7215"/>
    <w:rsid w:val="00BE06B1"/>
    <w:rsid w:val="00C07310"/>
    <w:rsid w:val="00C12B29"/>
    <w:rsid w:val="00C34DDE"/>
    <w:rsid w:val="00C44625"/>
    <w:rsid w:val="00C53509"/>
    <w:rsid w:val="00C746FE"/>
    <w:rsid w:val="00CB71A4"/>
    <w:rsid w:val="00CC1720"/>
    <w:rsid w:val="00CD4D9F"/>
    <w:rsid w:val="00CE4F17"/>
    <w:rsid w:val="00D21B76"/>
    <w:rsid w:val="00D22D88"/>
    <w:rsid w:val="00D3181D"/>
    <w:rsid w:val="00D522A7"/>
    <w:rsid w:val="00D56991"/>
    <w:rsid w:val="00D56A9B"/>
    <w:rsid w:val="00D73381"/>
    <w:rsid w:val="00D82731"/>
    <w:rsid w:val="00D8322F"/>
    <w:rsid w:val="00D85128"/>
    <w:rsid w:val="00DA035C"/>
    <w:rsid w:val="00DA7206"/>
    <w:rsid w:val="00DB1596"/>
    <w:rsid w:val="00DB5F99"/>
    <w:rsid w:val="00DE2194"/>
    <w:rsid w:val="00DE6A84"/>
    <w:rsid w:val="00DF416F"/>
    <w:rsid w:val="00E03CB9"/>
    <w:rsid w:val="00E14E73"/>
    <w:rsid w:val="00E15398"/>
    <w:rsid w:val="00E50114"/>
    <w:rsid w:val="00E53DC5"/>
    <w:rsid w:val="00E665E8"/>
    <w:rsid w:val="00E774F2"/>
    <w:rsid w:val="00E8213C"/>
    <w:rsid w:val="00E85873"/>
    <w:rsid w:val="00E9348D"/>
    <w:rsid w:val="00EA051A"/>
    <w:rsid w:val="00EB3E61"/>
    <w:rsid w:val="00EC7EC3"/>
    <w:rsid w:val="00EF2A5D"/>
    <w:rsid w:val="00F31294"/>
    <w:rsid w:val="00F3129D"/>
    <w:rsid w:val="00F34E67"/>
    <w:rsid w:val="00F377C5"/>
    <w:rsid w:val="00F6438A"/>
    <w:rsid w:val="00F70EFE"/>
    <w:rsid w:val="00F84F0A"/>
    <w:rsid w:val="00FC0B9D"/>
    <w:rsid w:val="00FC2AFC"/>
    <w:rsid w:val="00FD62B3"/>
    <w:rsid w:val="00FE640F"/>
    <w:rsid w:val="00FE68A0"/>
    <w:rsid w:val="00FF06FA"/>
    <w:rsid w:val="00FF53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teal,#396"/>
    </o:shapedefaults>
    <o:shapelayout v:ext="edit">
      <o:idmap v:ext="edit" data="1"/>
    </o:shapelayout>
  </w:shapeDefaults>
  <w:decimalSymbol w:val="."/>
  <w:listSeparator w:val=","/>
  <w14:docId w14:val="0F80304C"/>
  <w15:docId w15:val="{E12AED9B-5AC1-41A3-ABA1-0DE177831E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2CF6"/>
    <w:pPr>
      <w:spacing w:after="120" w:line="259" w:lineRule="auto"/>
    </w:pPr>
    <w:rPr>
      <w:color w:val="000000"/>
      <w:sz w:val="22"/>
      <w:szCs w:val="24"/>
    </w:rPr>
  </w:style>
  <w:style w:type="paragraph" w:styleId="Heading1">
    <w:name w:val="heading 1"/>
    <w:basedOn w:val="Normal"/>
    <w:link w:val="Heading1Char"/>
    <w:uiPriority w:val="99"/>
    <w:qFormat/>
    <w:rsid w:val="00AB6B7E"/>
    <w:pPr>
      <w:outlineLvl w:val="0"/>
    </w:pPr>
    <w:rPr>
      <w:rFonts w:ascii="Arial" w:hAnsi="Arial" w:cs="Arial"/>
      <w:b/>
      <w:sz w:val="28"/>
    </w:rPr>
  </w:style>
  <w:style w:type="paragraph" w:styleId="Heading2">
    <w:name w:val="heading 2"/>
    <w:basedOn w:val="Normal"/>
    <w:next w:val="Normal"/>
    <w:link w:val="Heading2Char"/>
    <w:uiPriority w:val="9"/>
    <w:semiHidden/>
    <w:unhideWhenUsed/>
    <w:qFormat/>
    <w:rsid w:val="00A70D93"/>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AB6B7E"/>
    <w:rPr>
      <w:rFonts w:ascii="Arial" w:hAnsi="Arial" w:cs="Arial"/>
      <w:b/>
      <w:color w:val="000000"/>
      <w:sz w:val="28"/>
      <w:szCs w:val="24"/>
    </w:rPr>
  </w:style>
  <w:style w:type="character" w:customStyle="1" w:styleId="Heading2Char">
    <w:name w:val="Heading 2 Char"/>
    <w:basedOn w:val="DefaultParagraphFont"/>
    <w:link w:val="Heading2"/>
    <w:uiPriority w:val="9"/>
    <w:semiHidden/>
    <w:rsid w:val="00A70D93"/>
    <w:rPr>
      <w:rFonts w:asciiTheme="majorHAnsi" w:eastAsiaTheme="majorEastAsia" w:hAnsiTheme="majorHAnsi" w:cstheme="majorBidi"/>
      <w:b/>
      <w:bCs/>
      <w:color w:val="4F81BD" w:themeColor="accent1"/>
      <w:sz w:val="26"/>
      <w:szCs w:val="26"/>
    </w:rPr>
  </w:style>
  <w:style w:type="character" w:styleId="Strong">
    <w:name w:val="Strong"/>
    <w:basedOn w:val="DefaultParagraphFont"/>
    <w:uiPriority w:val="99"/>
    <w:qFormat/>
    <w:rsid w:val="00A70D93"/>
    <w:rPr>
      <w:rFonts w:cs="Times New Roman"/>
      <w:b/>
      <w:bCs/>
    </w:rPr>
  </w:style>
  <w:style w:type="character" w:styleId="Emphasis">
    <w:name w:val="Emphasis"/>
    <w:basedOn w:val="DefaultParagraphFont"/>
    <w:uiPriority w:val="20"/>
    <w:qFormat/>
    <w:rsid w:val="00A70D93"/>
    <w:rPr>
      <w:rFonts w:cs="Times New Roman"/>
      <w:i/>
      <w:iCs/>
    </w:rPr>
  </w:style>
  <w:style w:type="paragraph" w:styleId="ListParagraph">
    <w:name w:val="List Paragraph"/>
    <w:basedOn w:val="Normal"/>
    <w:uiPriority w:val="34"/>
    <w:qFormat/>
    <w:rsid w:val="00A70D93"/>
    <w:pPr>
      <w:ind w:left="720"/>
      <w:contextualSpacing/>
    </w:pPr>
  </w:style>
  <w:style w:type="paragraph" w:customStyle="1" w:styleId="Style1">
    <w:name w:val="Style1"/>
    <w:basedOn w:val="Heading2"/>
    <w:qFormat/>
    <w:rsid w:val="00A70D93"/>
    <w:rPr>
      <w:rFonts w:ascii="Times New Roman" w:hAnsi="Times New Roman"/>
      <w:sz w:val="28"/>
    </w:rPr>
  </w:style>
  <w:style w:type="paragraph" w:styleId="TOC1">
    <w:name w:val="toc 1"/>
    <w:basedOn w:val="Normal"/>
    <w:next w:val="Normal"/>
    <w:autoRedefine/>
    <w:uiPriority w:val="39"/>
    <w:rsid w:val="00582510"/>
    <w:pPr>
      <w:tabs>
        <w:tab w:val="right" w:leader="dot" w:pos="9350"/>
      </w:tabs>
    </w:pPr>
    <w:rPr>
      <w:rFonts w:ascii="Trebuchet MS" w:hAnsi="Trebuchet MS"/>
    </w:rPr>
  </w:style>
  <w:style w:type="character" w:styleId="Hyperlink">
    <w:name w:val="Hyperlink"/>
    <w:basedOn w:val="DefaultParagraphFont"/>
    <w:uiPriority w:val="99"/>
    <w:rsid w:val="00582510"/>
    <w:rPr>
      <w:rFonts w:cs="Times New Roman"/>
      <w:color w:val="0000FF"/>
      <w:u w:val="single"/>
    </w:rPr>
  </w:style>
  <w:style w:type="paragraph" w:customStyle="1" w:styleId="Default">
    <w:name w:val="Default"/>
    <w:rsid w:val="00582510"/>
    <w:pPr>
      <w:widowControl w:val="0"/>
      <w:autoSpaceDE w:val="0"/>
      <w:autoSpaceDN w:val="0"/>
      <w:adjustRightInd w:val="0"/>
      <w:spacing w:line="200" w:lineRule="atLeast"/>
    </w:pPr>
    <w:rPr>
      <w:rFonts w:ascii="Lucida Sans" w:hAnsi="Lucida Sans" w:cs="Lucida Sans"/>
      <w:color w:val="FFFFFF"/>
      <w:kern w:val="1"/>
      <w:sz w:val="36"/>
      <w:szCs w:val="36"/>
    </w:rPr>
  </w:style>
  <w:style w:type="paragraph" w:styleId="BalloonText">
    <w:name w:val="Balloon Text"/>
    <w:basedOn w:val="Normal"/>
    <w:link w:val="BalloonTextChar"/>
    <w:uiPriority w:val="99"/>
    <w:semiHidden/>
    <w:unhideWhenUsed/>
    <w:rsid w:val="00475324"/>
    <w:rPr>
      <w:rFonts w:ascii="Tahoma" w:hAnsi="Tahoma" w:cs="Tahoma"/>
      <w:sz w:val="16"/>
      <w:szCs w:val="16"/>
    </w:rPr>
  </w:style>
  <w:style w:type="character" w:customStyle="1" w:styleId="BalloonTextChar">
    <w:name w:val="Balloon Text Char"/>
    <w:basedOn w:val="DefaultParagraphFont"/>
    <w:link w:val="BalloonText"/>
    <w:uiPriority w:val="99"/>
    <w:semiHidden/>
    <w:rsid w:val="00475324"/>
    <w:rPr>
      <w:rFonts w:ascii="Tahoma" w:hAnsi="Tahoma" w:cs="Tahoma"/>
      <w:sz w:val="16"/>
      <w:szCs w:val="16"/>
    </w:rPr>
  </w:style>
  <w:style w:type="character" w:styleId="FollowedHyperlink">
    <w:name w:val="FollowedHyperlink"/>
    <w:basedOn w:val="DefaultParagraphFont"/>
    <w:uiPriority w:val="99"/>
    <w:semiHidden/>
    <w:unhideWhenUsed/>
    <w:rsid w:val="00F377C5"/>
    <w:rPr>
      <w:color w:val="800080" w:themeColor="followedHyperlink"/>
      <w:u w:val="single"/>
    </w:rPr>
  </w:style>
  <w:style w:type="paragraph" w:styleId="Header">
    <w:name w:val="header"/>
    <w:basedOn w:val="Normal"/>
    <w:link w:val="HeaderChar"/>
    <w:uiPriority w:val="99"/>
    <w:unhideWhenUsed/>
    <w:rsid w:val="00B361AC"/>
    <w:pPr>
      <w:tabs>
        <w:tab w:val="center" w:pos="4680"/>
        <w:tab w:val="right" w:pos="9360"/>
      </w:tabs>
    </w:pPr>
  </w:style>
  <w:style w:type="character" w:customStyle="1" w:styleId="HeaderChar">
    <w:name w:val="Header Char"/>
    <w:basedOn w:val="DefaultParagraphFont"/>
    <w:link w:val="Header"/>
    <w:uiPriority w:val="99"/>
    <w:rsid w:val="00B361AC"/>
    <w:rPr>
      <w:sz w:val="24"/>
      <w:szCs w:val="24"/>
    </w:rPr>
  </w:style>
  <w:style w:type="paragraph" w:styleId="Footer">
    <w:name w:val="footer"/>
    <w:basedOn w:val="Normal"/>
    <w:link w:val="FooterChar"/>
    <w:uiPriority w:val="99"/>
    <w:unhideWhenUsed/>
    <w:rsid w:val="00B361AC"/>
    <w:pPr>
      <w:tabs>
        <w:tab w:val="center" w:pos="4680"/>
        <w:tab w:val="right" w:pos="9360"/>
      </w:tabs>
    </w:pPr>
  </w:style>
  <w:style w:type="character" w:customStyle="1" w:styleId="FooterChar">
    <w:name w:val="Footer Char"/>
    <w:basedOn w:val="DefaultParagraphFont"/>
    <w:link w:val="Footer"/>
    <w:uiPriority w:val="99"/>
    <w:rsid w:val="00B361AC"/>
    <w:rPr>
      <w:sz w:val="24"/>
      <w:szCs w:val="24"/>
    </w:rPr>
  </w:style>
  <w:style w:type="character" w:customStyle="1" w:styleId="st">
    <w:name w:val="st"/>
    <w:basedOn w:val="DefaultParagraphFont"/>
    <w:rsid w:val="001F2917"/>
  </w:style>
  <w:style w:type="table" w:styleId="TableGrid">
    <w:name w:val="Table Grid"/>
    <w:basedOn w:val="TableNormal"/>
    <w:uiPriority w:val="59"/>
    <w:rsid w:val="00C535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F34E67"/>
    <w:rPr>
      <w:color w:val="605E5C"/>
      <w:shd w:val="clear" w:color="auto" w:fill="E1DFDD"/>
    </w:rPr>
  </w:style>
  <w:style w:type="paragraph" w:customStyle="1" w:styleId="Heading20">
    <w:name w:val="Heading2"/>
    <w:basedOn w:val="Heading2"/>
    <w:link w:val="Heading2Char0"/>
    <w:qFormat/>
    <w:rsid w:val="002A2CF6"/>
    <w:pPr>
      <w:spacing w:before="320" w:after="0"/>
    </w:pPr>
    <w:rPr>
      <w:rFonts w:ascii="Arial" w:hAnsi="Arial" w:cs="Arial"/>
      <w:color w:val="auto"/>
      <w:sz w:val="24"/>
    </w:rPr>
  </w:style>
  <w:style w:type="paragraph" w:customStyle="1" w:styleId="Heading6">
    <w:name w:val="Heading6"/>
    <w:basedOn w:val="Normal"/>
    <w:link w:val="Heading6Char"/>
    <w:qFormat/>
    <w:rsid w:val="002A2CF6"/>
    <w:rPr>
      <w:rFonts w:ascii="Arial" w:hAnsi="Arial" w:cs="Arial"/>
      <w:b/>
      <w:color w:val="005F00"/>
      <w:sz w:val="24"/>
    </w:rPr>
  </w:style>
  <w:style w:type="character" w:customStyle="1" w:styleId="Heading2Char0">
    <w:name w:val="Heading2 Char"/>
    <w:basedOn w:val="Heading2Char"/>
    <w:link w:val="Heading20"/>
    <w:rsid w:val="002A2CF6"/>
    <w:rPr>
      <w:rFonts w:ascii="Arial" w:eastAsiaTheme="majorEastAsia" w:hAnsi="Arial" w:cs="Arial"/>
      <w:b/>
      <w:bCs/>
      <w:color w:val="4F81BD" w:themeColor="accent1"/>
      <w:sz w:val="24"/>
      <w:szCs w:val="26"/>
    </w:rPr>
  </w:style>
  <w:style w:type="paragraph" w:styleId="Title">
    <w:name w:val="Title"/>
    <w:basedOn w:val="Heading6"/>
    <w:next w:val="Normal"/>
    <w:link w:val="TitleChar"/>
    <w:uiPriority w:val="10"/>
    <w:qFormat/>
    <w:rsid w:val="00FD62B3"/>
    <w:rPr>
      <w:sz w:val="32"/>
    </w:rPr>
  </w:style>
  <w:style w:type="character" w:customStyle="1" w:styleId="Heading6Char">
    <w:name w:val="Heading6 Char"/>
    <w:basedOn w:val="DefaultParagraphFont"/>
    <w:link w:val="Heading6"/>
    <w:rsid w:val="002A2CF6"/>
    <w:rPr>
      <w:rFonts w:ascii="Arial" w:hAnsi="Arial" w:cs="Arial"/>
      <w:b/>
      <w:color w:val="005F00"/>
      <w:sz w:val="24"/>
      <w:szCs w:val="24"/>
    </w:rPr>
  </w:style>
  <w:style w:type="character" w:customStyle="1" w:styleId="TitleChar">
    <w:name w:val="Title Char"/>
    <w:basedOn w:val="DefaultParagraphFont"/>
    <w:link w:val="Title"/>
    <w:uiPriority w:val="10"/>
    <w:rsid w:val="00FD62B3"/>
    <w:rPr>
      <w:rFonts w:ascii="Arial" w:hAnsi="Arial" w:cs="Arial"/>
      <w:b/>
      <w:color w:val="005F00"/>
      <w:sz w:val="32"/>
      <w:szCs w:val="24"/>
    </w:rPr>
  </w:style>
  <w:style w:type="paragraph" w:styleId="Subtitle">
    <w:name w:val="Subtitle"/>
    <w:basedOn w:val="Normal"/>
    <w:next w:val="Normal"/>
    <w:link w:val="SubtitleChar"/>
    <w:uiPriority w:val="11"/>
    <w:qFormat/>
    <w:rsid w:val="00FD62B3"/>
    <w:pPr>
      <w:numPr>
        <w:ilvl w:val="1"/>
      </w:numPr>
      <w:spacing w:after="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FD62B3"/>
    <w:rPr>
      <w:rFonts w:eastAsiaTheme="minorEastAsia"/>
      <w:color w:val="5A5A5A" w:themeColor="text1" w:themeTint="A5"/>
      <w:spacing w:val="15"/>
      <w:sz w:val="22"/>
      <w:szCs w:val="22"/>
    </w:rPr>
  </w:style>
  <w:style w:type="paragraph" w:customStyle="1" w:styleId="ResourceTitle">
    <w:name w:val="ResourceTitle"/>
    <w:basedOn w:val="Title"/>
    <w:link w:val="ResourceTitleChar"/>
    <w:qFormat/>
    <w:rsid w:val="00FD62B3"/>
    <w:pPr>
      <w:jc w:val="center"/>
    </w:pPr>
    <w:rPr>
      <w:color w:val="auto"/>
      <w:sz w:val="28"/>
    </w:rPr>
  </w:style>
  <w:style w:type="paragraph" w:styleId="TOCHeading">
    <w:name w:val="TOC Heading"/>
    <w:basedOn w:val="Heading1"/>
    <w:next w:val="Normal"/>
    <w:uiPriority w:val="39"/>
    <w:unhideWhenUsed/>
    <w:qFormat/>
    <w:rsid w:val="00E9348D"/>
    <w:pPr>
      <w:keepNext/>
      <w:keepLines/>
      <w:spacing w:before="240" w:after="0"/>
      <w:outlineLvl w:val="9"/>
    </w:pPr>
    <w:rPr>
      <w:color w:val="005F00"/>
      <w:sz w:val="24"/>
    </w:rPr>
  </w:style>
  <w:style w:type="character" w:customStyle="1" w:styleId="ResourceTitleChar">
    <w:name w:val="ResourceTitle Char"/>
    <w:basedOn w:val="TitleChar"/>
    <w:link w:val="ResourceTitle"/>
    <w:rsid w:val="00FD62B3"/>
    <w:rPr>
      <w:rFonts w:ascii="Arial" w:hAnsi="Arial" w:cs="Arial"/>
      <w:b/>
      <w:color w:val="005F00"/>
      <w:sz w:val="28"/>
      <w:szCs w:val="24"/>
    </w:rPr>
  </w:style>
  <w:style w:type="paragraph" w:styleId="TOC2">
    <w:name w:val="toc 2"/>
    <w:basedOn w:val="Normal"/>
    <w:next w:val="Normal"/>
    <w:autoRedefine/>
    <w:uiPriority w:val="39"/>
    <w:unhideWhenUsed/>
    <w:rsid w:val="000B3799"/>
    <w:pPr>
      <w:spacing w:after="100"/>
      <w:ind w:left="220"/>
    </w:pPr>
  </w:style>
  <w:style w:type="paragraph" w:customStyle="1" w:styleId="Heading3">
    <w:name w:val="Heading3"/>
    <w:basedOn w:val="Normal"/>
    <w:link w:val="Heading3Char"/>
    <w:qFormat/>
    <w:rsid w:val="00834FA5"/>
    <w:rPr>
      <w:b/>
      <w:i/>
    </w:rPr>
  </w:style>
  <w:style w:type="character" w:customStyle="1" w:styleId="Heading3Char">
    <w:name w:val="Heading3 Char"/>
    <w:basedOn w:val="DefaultParagraphFont"/>
    <w:link w:val="Heading3"/>
    <w:rsid w:val="00834FA5"/>
    <w:rPr>
      <w:b/>
      <w:i/>
      <w:color w:val="000000"/>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reativecommons.org/licenses/by/2.0/" TargetMode="External"/><Relationship Id="rId18" Type="http://schemas.openxmlformats.org/officeDocument/2006/relationships/image" Target="media/image4.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news.bbc.co.uk/2/hi/country_profiles/default.stm" TargetMode="External"/><Relationship Id="rId7" Type="http://schemas.openxmlformats.org/officeDocument/2006/relationships/settings" Target="settings.xml"/><Relationship Id="rId12" Type="http://schemas.openxmlformats.org/officeDocument/2006/relationships/hyperlink" Target="https://www.flickr.com/photos/k-stick/7185584129/" TargetMode="External"/><Relationship Id="rId17" Type="http://schemas.openxmlformats.org/officeDocument/2006/relationships/image" Target="media/image3.jpeg"/><Relationship Id="rId25" Type="http://schemas.openxmlformats.org/officeDocument/2006/relationships/hyperlink" Target="https://dx.doi.org/10.51869/" TargetMode="Externa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yperlink" Target="https://data.worldbank.or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bloomberg.com/news/2012-07-10/asean-reaps-rewards-as-clinton-counters-china-southeast-asia.html" TargetMode="Externa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hyperlink" Target="http://emergingmarkets.ey.com/wp-content/uploads/downloads/2012/11/e174.1014_attractiveness_middle_east_2012_lr.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cia.gov/the-world-factboo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flickr.com/photos/k-stick/7185584129/" TargetMode="External"/><Relationship Id="rId22" Type="http://schemas.openxmlformats.org/officeDocument/2006/relationships/hyperlink" Target="https://www.hofstede-insights.com/product/compare-countries/"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1"/>
    </mc:Choice>
    <mc:Fallback>
      <c:style val="21"/>
    </mc:Fallback>
  </mc:AlternateContent>
  <c:chart>
    <c:autoTitleDeleted val="0"/>
    <c:plotArea>
      <c:layout/>
      <c:barChart>
        <c:barDir val="col"/>
        <c:grouping val="clustered"/>
        <c:varyColors val="0"/>
        <c:ser>
          <c:idx val="0"/>
          <c:order val="0"/>
          <c:invertIfNegative val="0"/>
          <c:dPt>
            <c:idx val="2"/>
            <c:invertIfNegative val="0"/>
            <c:bubble3D val="0"/>
            <c:spPr>
              <a:solidFill>
                <a:srgbClr val="99FF66"/>
              </a:solidFill>
            </c:spPr>
            <c:extLst>
              <c:ext xmlns:c16="http://schemas.microsoft.com/office/drawing/2014/chart" uri="{C3380CC4-5D6E-409C-BE32-E72D297353CC}">
                <c16:uniqueId val="{00000001-1223-419F-A6DA-027463526017}"/>
              </c:ext>
            </c:extLst>
          </c:dPt>
          <c:cat>
            <c:strRef>
              <c:f>Sheet1!$A$2:$A$4</c:f>
              <c:strCache>
                <c:ptCount val="3"/>
                <c:pt idx="0">
                  <c:v>Cultural sensitivity training </c:v>
                </c:pt>
                <c:pt idx="1">
                  <c:v>Proper food handling/food customs training</c:v>
                </c:pt>
                <c:pt idx="2">
                  <c:v>Clients interested in Company X-supplied training </c:v>
                </c:pt>
              </c:strCache>
            </c:strRef>
          </c:cat>
          <c:val>
            <c:numRef>
              <c:f>Sheet1!$B$2:$B$4</c:f>
              <c:numCache>
                <c:formatCode>0%</c:formatCode>
                <c:ptCount val="3"/>
                <c:pt idx="0">
                  <c:v>0.72000000000000097</c:v>
                </c:pt>
                <c:pt idx="1">
                  <c:v>0.51</c:v>
                </c:pt>
                <c:pt idx="2">
                  <c:v>0.60000000000000098</c:v>
                </c:pt>
              </c:numCache>
            </c:numRef>
          </c:val>
          <c:extLst>
            <c:ext xmlns:c16="http://schemas.microsoft.com/office/drawing/2014/chart" uri="{C3380CC4-5D6E-409C-BE32-E72D297353CC}">
              <c16:uniqueId val="{00000002-1223-419F-A6DA-027463526017}"/>
            </c:ext>
          </c:extLst>
        </c:ser>
        <c:dLbls>
          <c:showLegendKey val="0"/>
          <c:showVal val="0"/>
          <c:showCatName val="0"/>
          <c:showSerName val="0"/>
          <c:showPercent val="0"/>
          <c:showBubbleSize val="0"/>
        </c:dLbls>
        <c:gapWidth val="150"/>
        <c:axId val="-2100081320"/>
        <c:axId val="-2100078296"/>
      </c:barChart>
      <c:catAx>
        <c:axId val="-2100081320"/>
        <c:scaling>
          <c:orientation val="minMax"/>
        </c:scaling>
        <c:delete val="0"/>
        <c:axPos val="b"/>
        <c:numFmt formatCode="General" sourceLinked="0"/>
        <c:majorTickMark val="out"/>
        <c:minorTickMark val="none"/>
        <c:tickLblPos val="nextTo"/>
        <c:crossAx val="-2100078296"/>
        <c:crosses val="autoZero"/>
        <c:auto val="1"/>
        <c:lblAlgn val="ctr"/>
        <c:lblOffset val="100"/>
        <c:noMultiLvlLbl val="0"/>
      </c:catAx>
      <c:valAx>
        <c:axId val="-2100078296"/>
        <c:scaling>
          <c:orientation val="minMax"/>
        </c:scaling>
        <c:delete val="0"/>
        <c:axPos val="l"/>
        <c:majorGridlines/>
        <c:numFmt formatCode="0%" sourceLinked="1"/>
        <c:majorTickMark val="out"/>
        <c:minorTickMark val="none"/>
        <c:tickLblPos val="nextTo"/>
        <c:crossAx val="-2100081320"/>
        <c:crosses val="autoZero"/>
        <c:crossBetween val="between"/>
      </c:valAx>
      <c:spPr>
        <a:ln>
          <a:solidFill>
            <a:schemeClr val="tx1"/>
          </a:solidFill>
        </a:ln>
      </c:spPr>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0176AF1CB5672449E8E4B1315BFBA29" ma:contentTypeVersion="13" ma:contentTypeDescription="Create a new document." ma:contentTypeScope="" ma:versionID="b338848f52350325d16d6930771021cd">
  <xsd:schema xmlns:xsd="http://www.w3.org/2001/XMLSchema" xmlns:xs="http://www.w3.org/2001/XMLSchema" xmlns:p="http://schemas.microsoft.com/office/2006/metadata/properties" xmlns:ns2="3ea9f5f5-594d-44f3-8a20-750771dbf02b" xmlns:ns3="996aceff-cf93-471e-b5cd-8d01316bb703" targetNamespace="http://schemas.microsoft.com/office/2006/metadata/properties" ma:root="true" ma:fieldsID="40e19fb87c24d2924fd230a6d920a77f" ns2:_="" ns3:_="">
    <xsd:import namespace="3ea9f5f5-594d-44f3-8a20-750771dbf02b"/>
    <xsd:import namespace="996aceff-cf93-471e-b5cd-8d01316bb70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a9f5f5-594d-44f3-8a20-750771dbf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96aceff-cf93-471e-b5cd-8d01316bb703"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59F789-3DA3-4403-852F-E1D54D5DF97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6FFBDEB-FFAC-4070-BC35-ED1857653C31}">
  <ds:schemaRefs>
    <ds:schemaRef ds:uri="http://schemas.openxmlformats.org/officeDocument/2006/bibliography"/>
  </ds:schemaRefs>
</ds:datastoreItem>
</file>

<file path=customXml/itemProps3.xml><?xml version="1.0" encoding="utf-8"?>
<ds:datastoreItem xmlns:ds="http://schemas.openxmlformats.org/officeDocument/2006/customXml" ds:itemID="{AB99E0FD-CD38-4A1E-8AF9-FE3D301A011B}">
  <ds:schemaRefs>
    <ds:schemaRef ds:uri="http://schemas.microsoft.com/sharepoint/v3/contenttype/forms"/>
  </ds:schemaRefs>
</ds:datastoreItem>
</file>

<file path=customXml/itemProps4.xml><?xml version="1.0" encoding="utf-8"?>
<ds:datastoreItem xmlns:ds="http://schemas.openxmlformats.org/officeDocument/2006/customXml" ds:itemID="{667B3401-F72F-4922-B4CF-195E16137A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a9f5f5-594d-44f3-8a20-750771dbf02b"/>
    <ds:schemaRef ds:uri="996aceff-cf93-471e-b5cd-8d01316bb7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811</TotalTime>
  <Pages>3</Pages>
  <Words>4306</Words>
  <Characters>24547</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28796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Miriam</dc:creator>
  <cp:keywords/>
  <dc:description/>
  <cp:lastModifiedBy>Tsamparlis, Katherine</cp:lastModifiedBy>
  <cp:revision>6</cp:revision>
  <cp:lastPrinted>2013-03-15T00:21:00Z</cp:lastPrinted>
  <dcterms:created xsi:type="dcterms:W3CDTF">2020-01-06T03:36:00Z</dcterms:created>
  <dcterms:modified xsi:type="dcterms:W3CDTF">2021-12-27T21:01:00Z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0x010100A0176AF1CB5672449E8E4B1315BFBA29</vt:lpwstr>
  </property>
  <property fmtid="{D5CDD505-2E9C-101B-9397-08002B2CF9AE}" pid="3" name="MSIP_Label_2bbab825-a111-45e4-86a1-18cee0005896_Enabled">
    <vt:lpwstr>true</vt:lpwstr>
  </property>
  <property fmtid="{D5CDD505-2E9C-101B-9397-08002B2CF9AE}" pid="4" name="MSIP_Label_2bbab825-a111-45e4-86a1-18cee0005896_SetDate">
    <vt:lpwstr>2021-12-27T21:01:10Z</vt:lpwstr>
  </property>
  <property fmtid="{D5CDD505-2E9C-101B-9397-08002B2CF9AE}" pid="5" name="MSIP_Label_2bbab825-a111-45e4-86a1-18cee0005896_Method">
    <vt:lpwstr>Standard</vt:lpwstr>
  </property>
  <property fmtid="{D5CDD505-2E9C-101B-9397-08002B2CF9AE}" pid="6" name="MSIP_Label_2bbab825-a111-45e4-86a1-18cee0005896_Name">
    <vt:lpwstr>2bbab825-a111-45e4-86a1-18cee0005896</vt:lpwstr>
  </property>
  <property fmtid="{D5CDD505-2E9C-101B-9397-08002B2CF9AE}" pid="7" name="MSIP_Label_2bbab825-a111-45e4-86a1-18cee0005896_SiteId">
    <vt:lpwstr>2567d566-604c-408a-8a60-55d0dc9d9d6b</vt:lpwstr>
  </property>
  <property fmtid="{D5CDD505-2E9C-101B-9397-08002B2CF9AE}" pid="8" name="MSIP_Label_2bbab825-a111-45e4-86a1-18cee0005896_ActionId">
    <vt:lpwstr>1c5bfa64-91d3-4f2f-8a71-12f374465070</vt:lpwstr>
  </property>
  <property fmtid="{D5CDD505-2E9C-101B-9397-08002B2CF9AE}" pid="9" name="MSIP_Label_2bbab825-a111-45e4-86a1-18cee0005896_ContentBits">
    <vt:lpwstr>2</vt:lpwstr>
  </property>
</Properties>
</file>