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EA8414" w14:textId="1A8E1C52" w:rsidR="008149BB" w:rsidRDefault="00733E7B" w:rsidP="00733E7B">
      <w:pPr>
        <w:pStyle w:val="Heading1"/>
        <w:rPr>
          <w:rStyle w:val="crossref"/>
        </w:rPr>
      </w:pPr>
      <w:r w:rsidRPr="00733E7B">
        <w:rPr>
          <w:rStyle w:val="crossref"/>
          <w:i/>
          <w:iCs/>
        </w:rPr>
        <w:t>Grammar of the Shot</w:t>
      </w:r>
      <w:r>
        <w:rPr>
          <w:rStyle w:val="crossref"/>
        </w:rPr>
        <w:t>, 5</w:t>
      </w:r>
      <w:r w:rsidRPr="00733E7B">
        <w:rPr>
          <w:rStyle w:val="crossref"/>
          <w:vertAlign w:val="superscript"/>
        </w:rPr>
        <w:t>th</w:t>
      </w:r>
      <w:r>
        <w:rPr>
          <w:rStyle w:val="crossref"/>
        </w:rPr>
        <w:t xml:space="preserve"> Edition </w:t>
      </w:r>
      <w:r w:rsidR="008149BB">
        <w:rPr>
          <w:rStyle w:val="crossref"/>
        </w:rPr>
        <w:t>–</w:t>
      </w:r>
      <w:r>
        <w:rPr>
          <w:rStyle w:val="crossref"/>
        </w:rPr>
        <w:t xml:space="preserve"> </w:t>
      </w:r>
    </w:p>
    <w:p w14:paraId="5CCA9CBE" w14:textId="78C7112B" w:rsidR="00733E7B" w:rsidRDefault="00733E7B" w:rsidP="00733E7B">
      <w:pPr>
        <w:pStyle w:val="Heading1"/>
      </w:pPr>
      <w:r>
        <w:rPr>
          <w:rStyle w:val="crossref"/>
        </w:rPr>
        <w:t>Chapter One</w:t>
      </w:r>
      <w:r>
        <w:t xml:space="preserve"> – Exercises</w:t>
      </w:r>
    </w:p>
    <w:p w14:paraId="63EBFD23" w14:textId="77777777" w:rsidR="00733E7B" w:rsidRDefault="00733E7B" w:rsidP="00733E7B">
      <w:pPr>
        <w:pStyle w:val="BodyText"/>
      </w:pPr>
      <w:bookmarkStart w:id="0" w:name="ID377"/>
      <w:bookmarkEnd w:id="0"/>
      <w:r w:rsidRPr="00FD5399">
        <w:t>There is an Exercises section like this at the end of each chapter in this book. These exercises may be simple or more involved, multi-part experiences. They are presented to underscore some of the main principles and practices covered in the chapter just completed. Feel free to build on these steps, modify them, or create your own. The key point is that you’ll be reinforcing your understanding of the material – learning by doing. Application and experience are the best ways to engrain good behaviours.</w:t>
      </w:r>
    </w:p>
    <w:p w14:paraId="6F5B18EE" w14:textId="77777777" w:rsidR="00733E7B" w:rsidRDefault="00733E7B" w:rsidP="00733E7B">
      <w:pPr>
        <w:pStyle w:val="List1"/>
        <w:ind w:left="0" w:firstLine="0"/>
      </w:pPr>
    </w:p>
    <w:p w14:paraId="14D84DE9" w14:textId="489BF62A" w:rsidR="00733E7B" w:rsidRDefault="00733E7B" w:rsidP="00733E7B">
      <w:pPr>
        <w:pStyle w:val="List1"/>
      </w:pPr>
      <w:r>
        <w:t>1</w:t>
      </w:r>
      <w:r>
        <w:tab/>
        <w:t xml:space="preserve">Using your smartphone, tablet, or video or stills digital camera, practice capturing images </w:t>
      </w:r>
      <w:r w:rsidRPr="006D104B">
        <w:t>of a standing person</w:t>
      </w:r>
      <w:r>
        <w:t xml:space="preserve"> in all nine basic shot types. You may end up using these images or video clips in Exercise 3 below (refer to </w:t>
      </w:r>
      <w:bookmarkStart w:id="1" w:name="ID378"/>
      <w:bookmarkEnd w:id="1"/>
      <w:r w:rsidRPr="007F5C7C">
        <w:rPr>
          <w:rStyle w:val="crossref"/>
        </w:rPr>
        <w:t>Figure 1.7</w:t>
      </w:r>
      <w:r>
        <w:t xml:space="preserve">). </w:t>
      </w:r>
      <w:r w:rsidRPr="006D104B">
        <w:t>[For an extra challenge, record an additional series of all basic shot types using a subject who is seated.]</w:t>
      </w:r>
    </w:p>
    <w:p w14:paraId="223F954E" w14:textId="77777777" w:rsidR="00733E7B" w:rsidRDefault="00733E7B" w:rsidP="00733E7B">
      <w:pPr>
        <w:pStyle w:val="List1"/>
      </w:pPr>
    </w:p>
    <w:p w14:paraId="4931A967" w14:textId="29FCCCD1" w:rsidR="00733E7B" w:rsidRDefault="00733E7B" w:rsidP="00733E7B">
      <w:pPr>
        <w:pStyle w:val="List1"/>
      </w:pPr>
      <w:bookmarkStart w:id="2" w:name="ID379"/>
      <w:bookmarkEnd w:id="2"/>
      <w:r>
        <w:t>2</w:t>
      </w:r>
      <w:r>
        <w:tab/>
        <w:t xml:space="preserve">In a similar fashion, practice location/object photography without any human subjects. Choose your own objects and your own locations, but shoot </w:t>
      </w:r>
      <w:r w:rsidRPr="006D104B">
        <w:t>a still photo and a video clip example of each shot type – from XLS to XCU.</w:t>
      </w:r>
    </w:p>
    <w:p w14:paraId="624A3D7F" w14:textId="77777777" w:rsidR="00733E7B" w:rsidRDefault="00733E7B" w:rsidP="00733E7B">
      <w:pPr>
        <w:pStyle w:val="List1"/>
      </w:pPr>
    </w:p>
    <w:p w14:paraId="113CB262" w14:textId="55262D97" w:rsidR="00733E7B" w:rsidRDefault="00733E7B" w:rsidP="00733E7B">
      <w:pPr>
        <w:pStyle w:val="List1"/>
      </w:pPr>
      <w:bookmarkStart w:id="3" w:name="ID380"/>
      <w:bookmarkStart w:id="4" w:name="ID383"/>
      <w:bookmarkEnd w:id="3"/>
      <w:bookmarkEnd w:id="4"/>
      <w:r>
        <w:t>3</w:t>
      </w:r>
      <w:r>
        <w:tab/>
        <w:t xml:space="preserve">Create a shot list, storyboard, and an overhead schematic for the “contentless scene” script </w:t>
      </w:r>
      <w:r w:rsidRPr="006D104B">
        <w:t>found in Appendix B of this text. [For an extra challenge, generate these preproduction assets for several, differently interpreted scenarios of this simple script.]</w:t>
      </w:r>
    </w:p>
    <w:p w14:paraId="34AFEEBF" w14:textId="77777777" w:rsidR="00733E7B" w:rsidRPr="006D104B" w:rsidRDefault="00733E7B" w:rsidP="00733E7B">
      <w:pPr>
        <w:pStyle w:val="List1"/>
      </w:pPr>
    </w:p>
    <w:p w14:paraId="60940489" w14:textId="5C66D6A6" w:rsidR="00733E7B" w:rsidRDefault="00733E7B" w:rsidP="00733E7B">
      <w:pPr>
        <w:pStyle w:val="List1"/>
      </w:pPr>
      <w:bookmarkStart w:id="5" w:name="ID384"/>
      <w:bookmarkEnd w:id="5"/>
      <w:r w:rsidRPr="006D104B">
        <w:lastRenderedPageBreak/>
        <w:t>4</w:t>
      </w:r>
      <w:r w:rsidRPr="006D104B">
        <w:tab/>
        <w:t>Record the shots for the “Hey. Hey.” script based on your pre-production work from Exercise 3 above. This may require one or two classmates, family members, or friends to play the characters A and B, or to possibly operate camera if you are going to perform.</w:t>
      </w:r>
    </w:p>
    <w:p w14:paraId="70458029" w14:textId="77777777" w:rsidR="00733E7B" w:rsidRPr="006D104B" w:rsidRDefault="00733E7B" w:rsidP="00733E7B">
      <w:pPr>
        <w:pStyle w:val="List1"/>
      </w:pPr>
    </w:p>
    <w:p w14:paraId="297ED8AF" w14:textId="77777777" w:rsidR="00733E7B" w:rsidRDefault="00733E7B" w:rsidP="00733E7B">
      <w:pPr>
        <w:pStyle w:val="List1"/>
      </w:pPr>
      <w:r>
        <w:t>5</w:t>
      </w:r>
      <w:r>
        <w:tab/>
        <w:t>Shoot and edit a shot type “training” video. Pretend you’ve been hired to teach people who know nothing about the nine basic shot types: what they are called, what they look like, and how they may be used in a short fictional narrative story</w:t>
      </w:r>
      <w:r w:rsidRPr="006D104B">
        <w:t>. You may find it easiest to first plan out a one-to-two-minute (edited) short film or scene that will contain all nine shot types. Then plan the script and presentation style for the larger, educational video you are producing. You</w:t>
      </w:r>
      <w:r>
        <w:t xml:space="preserve"> should include illustrative video examples of the shot types (refer to </w:t>
      </w:r>
      <w:r w:rsidRPr="00CC2FFE">
        <w:rPr>
          <w:rStyle w:val="crossref"/>
        </w:rPr>
        <w:t>Figures 1.8</w:t>
      </w:r>
      <w:r w:rsidRPr="00CC2FFE">
        <w:t>–</w:t>
      </w:r>
      <w:r w:rsidRPr="00CC2FFE">
        <w:rPr>
          <w:rStyle w:val="crossref"/>
        </w:rPr>
        <w:t>1.16</w:t>
      </w:r>
      <w:r>
        <w:t xml:space="preserve"> for what to shoot, or use the images/video you shot for </w:t>
      </w:r>
      <w:r w:rsidRPr="006D104B">
        <w:t>Exercises 1 and 2</w:t>
      </w:r>
      <w:r>
        <w:t xml:space="preserve"> above). Titles, keyed graphics and voice-over may help to clarify the educational points that you need to make. Appropriate music can help move the video along, too</w:t>
      </w:r>
      <w:r w:rsidRPr="006D104B">
        <w:t>. This is a complex two-in-one production, but by the end you will have a very solid understanding of planning, recording, editing, and explaining the basic shot types.</w:t>
      </w:r>
    </w:p>
    <w:p w14:paraId="243411E7" w14:textId="4C89F923" w:rsidR="00730273" w:rsidRDefault="00730273">
      <w:r>
        <w:br w:type="page"/>
      </w:r>
    </w:p>
    <w:p w14:paraId="5CDE6D36" w14:textId="77777777" w:rsidR="00730273" w:rsidRDefault="00730273" w:rsidP="00730273">
      <w:pPr>
        <w:pStyle w:val="Heading1"/>
      </w:pPr>
      <w:r>
        <w:rPr>
          <w:rStyle w:val="crossref"/>
        </w:rPr>
        <w:lastRenderedPageBreak/>
        <w:t>Chapter Two</w:t>
      </w:r>
      <w:r>
        <w:t xml:space="preserve"> – Exercises</w:t>
      </w:r>
    </w:p>
    <w:p w14:paraId="5C10A91A" w14:textId="415C0A73" w:rsidR="00730273" w:rsidRDefault="00730273" w:rsidP="00730273">
      <w:pPr>
        <w:pStyle w:val="List1"/>
      </w:pPr>
      <w:bookmarkStart w:id="6" w:name="ID386"/>
      <w:bookmarkEnd w:id="6"/>
      <w:r>
        <w:t>1</w:t>
      </w:r>
      <w:r>
        <w:tab/>
      </w:r>
      <w:r w:rsidRPr="00B2122D">
        <w:t>Using whatever camera you have access to, practice framing a single human subject in all shot types, paying particular attention to your camera height, lens angle on action, the rule of thirds, headroom and nose room, etc.</w:t>
      </w:r>
    </w:p>
    <w:p w14:paraId="0309C46F" w14:textId="77777777" w:rsidR="008149BB" w:rsidRPr="00B2122D" w:rsidRDefault="008149BB" w:rsidP="00730273">
      <w:pPr>
        <w:pStyle w:val="List1"/>
      </w:pPr>
    </w:p>
    <w:p w14:paraId="06342749" w14:textId="77777777" w:rsidR="00730273" w:rsidRDefault="00730273" w:rsidP="00730273">
      <w:pPr>
        <w:pStyle w:val="List1"/>
      </w:pPr>
      <w:bookmarkStart w:id="7" w:name="ID387"/>
      <w:bookmarkEnd w:id="7"/>
      <w:r w:rsidRPr="00B2122D">
        <w:t>2</w:t>
      </w:r>
      <w:r w:rsidRPr="00B2122D">
        <w:tab/>
        <w:t>Record still photograph storyboards that represent your coverage</w:t>
      </w:r>
      <w:r>
        <w:t xml:space="preserve"> of two people having a conversation:</w:t>
      </w:r>
    </w:p>
    <w:p w14:paraId="19D3D105" w14:textId="77777777" w:rsidR="00730273" w:rsidRDefault="00730273" w:rsidP="00730273">
      <w:pPr>
        <w:pStyle w:val="List2"/>
      </w:pPr>
      <w:bookmarkStart w:id="8" w:name="ID388"/>
      <w:bookmarkEnd w:id="8"/>
      <w:r>
        <w:t>A</w:t>
      </w:r>
      <w:r>
        <w:tab/>
        <w:t>across a table from one another;</w:t>
      </w:r>
    </w:p>
    <w:p w14:paraId="6E067AD0" w14:textId="746973F3" w:rsidR="00730273" w:rsidRDefault="00730273" w:rsidP="00730273">
      <w:pPr>
        <w:pStyle w:val="List2"/>
      </w:pPr>
      <w:bookmarkStart w:id="9" w:name="ID389"/>
      <w:bookmarkEnd w:id="9"/>
      <w:r>
        <w:t>B</w:t>
      </w:r>
      <w:r>
        <w:tab/>
        <w:t xml:space="preserve">walking side-by-side down a street or hallway (either leading them or following them – for extra information on this, you may wish to skip ahead to </w:t>
      </w:r>
      <w:bookmarkStart w:id="10" w:name="ID390"/>
      <w:bookmarkEnd w:id="10"/>
      <w:r w:rsidRPr="00635285">
        <w:rPr>
          <w:rStyle w:val="crossref"/>
        </w:rPr>
        <w:t>Chapter Six</w:t>
      </w:r>
      <w:r>
        <w:t>).</w:t>
      </w:r>
    </w:p>
    <w:p w14:paraId="0C921875" w14:textId="77777777" w:rsidR="008149BB" w:rsidRDefault="008149BB" w:rsidP="00730273">
      <w:pPr>
        <w:pStyle w:val="List2"/>
      </w:pPr>
    </w:p>
    <w:p w14:paraId="09A28124" w14:textId="5BC0F8A0" w:rsidR="00730273" w:rsidRDefault="00730273" w:rsidP="00730273">
      <w:pPr>
        <w:pStyle w:val="List1"/>
      </w:pPr>
      <w:bookmarkStart w:id="11" w:name="ID391"/>
      <w:bookmarkEnd w:id="11"/>
      <w:r>
        <w:t>3</w:t>
      </w:r>
      <w:r>
        <w:tab/>
        <w:t>Find two subjects of different heights and record them in a standing profile two-shot and then try to figure out the best approach for getting matching over-the-shoulder shots of each. Or simply have one actor stand and one sit and capture their matching OTS shots.</w:t>
      </w:r>
    </w:p>
    <w:p w14:paraId="150EEDD7" w14:textId="77777777" w:rsidR="008149BB" w:rsidRDefault="008149BB" w:rsidP="00730273">
      <w:pPr>
        <w:pStyle w:val="List1"/>
      </w:pPr>
    </w:p>
    <w:p w14:paraId="3A40F40E" w14:textId="77777777" w:rsidR="00730273" w:rsidRDefault="00730273" w:rsidP="00730273">
      <w:pPr>
        <w:pStyle w:val="List1"/>
      </w:pPr>
      <w:bookmarkStart w:id="12" w:name="ID392"/>
      <w:bookmarkEnd w:id="12"/>
      <w:r>
        <w:t>4</w:t>
      </w:r>
      <w:r>
        <w:tab/>
        <w:t>Think of at least three scenarios where two characters can be visible within the frame of a medium shot, a medium close-up, and a close-up. Stage and block those scenarios with two friends or family members and record the results of each, progressively making your frame tighter and tighter.</w:t>
      </w:r>
    </w:p>
    <w:p w14:paraId="64279079" w14:textId="68DF9CD8" w:rsidR="00730273" w:rsidRDefault="00730273">
      <w:r>
        <w:br w:type="page"/>
      </w:r>
    </w:p>
    <w:p w14:paraId="1021F183" w14:textId="77777777" w:rsidR="005940D4" w:rsidRDefault="005940D4" w:rsidP="005940D4">
      <w:pPr>
        <w:pStyle w:val="Heading1"/>
      </w:pPr>
      <w:r>
        <w:rPr>
          <w:rStyle w:val="crossref"/>
        </w:rPr>
        <w:lastRenderedPageBreak/>
        <w:t>Chapter Three</w:t>
      </w:r>
      <w:r>
        <w:t xml:space="preserve"> – Exercises</w:t>
      </w:r>
    </w:p>
    <w:p w14:paraId="013AEFA2" w14:textId="51E8AE19" w:rsidR="005940D4" w:rsidRDefault="005940D4" w:rsidP="005940D4">
      <w:pPr>
        <w:pStyle w:val="List1"/>
      </w:pPr>
      <w:bookmarkStart w:id="13" w:name="ID361"/>
      <w:bookmarkEnd w:id="13"/>
      <w:r>
        <w:t>1</w:t>
      </w:r>
      <w:r>
        <w:tab/>
        <w:t>With any camera, go out into the world and record images that have differing horizon lines, strong verticals, diagonals, and curved lines. What physical elements did you use to create each kind of “line?”</w:t>
      </w:r>
    </w:p>
    <w:p w14:paraId="666BC793" w14:textId="77777777" w:rsidR="005940D4" w:rsidRDefault="005940D4" w:rsidP="005940D4">
      <w:pPr>
        <w:pStyle w:val="List1"/>
      </w:pPr>
    </w:p>
    <w:p w14:paraId="4D07C070" w14:textId="66951463" w:rsidR="005940D4" w:rsidRDefault="005940D4" w:rsidP="005940D4">
      <w:pPr>
        <w:pStyle w:val="List1"/>
      </w:pPr>
      <w:bookmarkStart w:id="14" w:name="ID362"/>
      <w:bookmarkEnd w:id="14"/>
      <w:r>
        <w:t>2</w:t>
      </w:r>
      <w:r>
        <w:tab/>
        <w:t>Compose and record a long shot with a single human subject in the middle ground. Now recompose this shot with some overlapping visual element in the foreground. What object did you choose and where in the frame did you place it? How is the focus? What kind of distances did you have to spread between the camera and the foreground object and the subject in the middle ground?</w:t>
      </w:r>
    </w:p>
    <w:p w14:paraId="003C1A79" w14:textId="77777777" w:rsidR="005940D4" w:rsidRDefault="005940D4" w:rsidP="005940D4">
      <w:pPr>
        <w:pStyle w:val="List1"/>
      </w:pPr>
    </w:p>
    <w:p w14:paraId="3D6E776F" w14:textId="77777777" w:rsidR="005940D4" w:rsidRDefault="005940D4" w:rsidP="005940D4">
      <w:pPr>
        <w:pStyle w:val="List1"/>
      </w:pPr>
      <w:bookmarkStart w:id="15" w:name="ID363"/>
      <w:bookmarkEnd w:id="15"/>
      <w:r>
        <w:t>3</w:t>
      </w:r>
      <w:r>
        <w:tab/>
        <w:t xml:space="preserve">If you have access to a video camera with a zoom lens, place a human subject at least 10 to 15 feet </w:t>
      </w:r>
      <w:proofErr w:type="gramStart"/>
      <w:r>
        <w:t>( about</w:t>
      </w:r>
      <w:proofErr w:type="gramEnd"/>
      <w:r>
        <w:t xml:space="preserve"> 3.6 meters) from a stationary camera. Changing only the zoom lens’ focal length, frame and record a wide shot of the subject. Then zoom in to a medium shot and record it. Finally, zoom in to a close-up and record it. Next, pick a “middle-</w:t>
      </w:r>
      <w:proofErr w:type="spellStart"/>
      <w:r>
        <w:t>ish</w:t>
      </w:r>
      <w:proofErr w:type="spellEnd"/>
      <w:r>
        <w:t xml:space="preserve">” focal length on your lens and reshoot the same wide, medium, and close-up shots of your subject, but this time move </w:t>
      </w:r>
      <w:r w:rsidRPr="002A2FC4">
        <w:t>the entire camera physically closer for each</w:t>
      </w:r>
      <w:r>
        <w:t xml:space="preserve"> shot to achieve similar framing and subject magnification as the first set of video clips that you made using the zoom lens only. Compare the results. Edit them together in a simple sequence to watch the paired shots. What differences do you notice? What similarities exist?</w:t>
      </w:r>
    </w:p>
    <w:p w14:paraId="6590E98D" w14:textId="1CD034C7" w:rsidR="005940D4" w:rsidRDefault="005940D4">
      <w:r>
        <w:br w:type="page"/>
      </w:r>
    </w:p>
    <w:p w14:paraId="30A553C8" w14:textId="77777777" w:rsidR="00D948DC" w:rsidRDefault="00D948DC" w:rsidP="00D948DC">
      <w:pPr>
        <w:pStyle w:val="Heading1"/>
      </w:pPr>
      <w:r>
        <w:rPr>
          <w:rStyle w:val="crossref"/>
        </w:rPr>
        <w:lastRenderedPageBreak/>
        <w:t>Chapter Four</w:t>
      </w:r>
      <w:r>
        <w:t xml:space="preserve"> – Exercises</w:t>
      </w:r>
    </w:p>
    <w:p w14:paraId="518BFDD7" w14:textId="77777777" w:rsidR="00D948DC" w:rsidRDefault="00D948DC" w:rsidP="00D948DC">
      <w:pPr>
        <w:pStyle w:val="List1"/>
      </w:pPr>
      <w:bookmarkStart w:id="16" w:name="ID318"/>
      <w:bookmarkEnd w:id="16"/>
      <w:r>
        <w:t>1</w:t>
      </w:r>
      <w:r>
        <w:tab/>
        <w:t>Take two series of photographs with any digital still camera.</w:t>
      </w:r>
    </w:p>
    <w:p w14:paraId="02960750" w14:textId="77777777" w:rsidR="00D948DC" w:rsidRDefault="00D948DC" w:rsidP="00D948DC">
      <w:pPr>
        <w:pStyle w:val="List2"/>
      </w:pPr>
      <w:bookmarkStart w:id="17" w:name="ID319"/>
      <w:bookmarkEnd w:id="17"/>
      <w:r>
        <w:t>•</w:t>
      </w:r>
      <w:r>
        <w:tab/>
        <w:t xml:space="preserve">Series 1 – Find any interior space that has a window to the outside. Photograph this interior space from an angle where you do </w:t>
      </w:r>
      <w:bookmarkStart w:id="18" w:name="ID320"/>
      <w:bookmarkEnd w:id="18"/>
      <w:r>
        <w:rPr>
          <w:i/>
          <w:iCs/>
        </w:rPr>
        <w:t>not</w:t>
      </w:r>
      <w:r>
        <w:t xml:space="preserve"> see out of the window – in the morning, in the mid-afternoon, and at dusk.</w:t>
      </w:r>
    </w:p>
    <w:p w14:paraId="50A3323F" w14:textId="14CCC6B4" w:rsidR="00D948DC" w:rsidRDefault="00D948DC" w:rsidP="00D948DC">
      <w:pPr>
        <w:pStyle w:val="List2"/>
      </w:pPr>
      <w:bookmarkStart w:id="19" w:name="ID321"/>
      <w:bookmarkEnd w:id="19"/>
      <w:r>
        <w:t>•</w:t>
      </w:r>
      <w:r>
        <w:tab/>
        <w:t xml:space="preserve">Series 2 – Record images of any exterior space in the morning, in the mid-afternoon, and at dusk. </w:t>
      </w:r>
      <w:r>
        <w:br/>
        <w:t>Compare the quantity and quality of light from each location at the three different times of day. What do you notice?</w:t>
      </w:r>
    </w:p>
    <w:p w14:paraId="0EEFAB81" w14:textId="77777777" w:rsidR="00D948DC" w:rsidRDefault="00D948DC" w:rsidP="00D948DC">
      <w:pPr>
        <w:pStyle w:val="List2"/>
      </w:pPr>
    </w:p>
    <w:p w14:paraId="1FCB7ED8" w14:textId="77777777" w:rsidR="00D948DC" w:rsidRDefault="00D948DC" w:rsidP="00D948DC">
      <w:pPr>
        <w:pStyle w:val="List1"/>
      </w:pPr>
      <w:bookmarkStart w:id="20" w:name="ID322"/>
      <w:bookmarkEnd w:id="20"/>
      <w:r>
        <w:t>2</w:t>
      </w:r>
      <w:r>
        <w:tab/>
        <w:t>Acquire at least three or four different subjects (a mix of male/female, younger/older, etc. would be good). It would be best to perform all of the following during one session. If you have access to film lights of some kind, set up a standard three-point lighting scheme and make it look as good as possible on the first subject. Record some video of that set-up. Then, without changing anything about the lights or camera, sit your next subject in the same place and record some video of that person. Do this process for all subjects.</w:t>
      </w:r>
    </w:p>
    <w:p w14:paraId="5CCDFAC9" w14:textId="77777777" w:rsidR="00D948DC" w:rsidRDefault="00D948DC" w:rsidP="00D948DC">
      <w:pPr>
        <w:pStyle w:val="List1"/>
      </w:pPr>
    </w:p>
    <w:p w14:paraId="651AD473" w14:textId="1B932B9D" w:rsidR="00D948DC" w:rsidRDefault="00D948DC" w:rsidP="00D948DC">
      <w:pPr>
        <w:pStyle w:val="List1"/>
      </w:pPr>
      <w:r>
        <w:t xml:space="preserve">Watch your video and note what worked and what didn’t for each subject. Think about what is causing these differences. Return your camera to the same position if you moved it for image review, sit your second subject again, and tweak the lights to improve the look. Do the same process for each remaining subject: sitting, tweaking, and recording an improved look. Take note of what was different about each subject and what you had to do to the lights in order to </w:t>
      </w:r>
      <w:r>
        <w:lastRenderedPageBreak/>
        <w:t>get the best look. To challenge yourself, put a broad-brimmed hat or a pair of glasses on one of your subjects. How does that costuming change alter your lighting approach?</w:t>
      </w:r>
    </w:p>
    <w:p w14:paraId="77FCDEE7" w14:textId="77777777" w:rsidR="00D948DC" w:rsidRDefault="00D948DC" w:rsidP="00D948DC">
      <w:pPr>
        <w:pStyle w:val="List1"/>
      </w:pPr>
    </w:p>
    <w:p w14:paraId="51551B0A" w14:textId="3B003EF3" w:rsidR="00D948DC" w:rsidRDefault="00D948DC" w:rsidP="00D948DC">
      <w:pPr>
        <w:pStyle w:val="List1"/>
      </w:pPr>
      <w:bookmarkStart w:id="21" w:name="ID323"/>
      <w:bookmarkEnd w:id="21"/>
      <w:r>
        <w:t>3</w:t>
      </w:r>
      <w:r>
        <w:tab/>
        <w:t xml:space="preserve">Set up an MCU on a subject in a room where you can control the lighting. With your camera in place and your subject seated, darken the room. Have an assistant slowly move around your subject while holding a desk lamp, </w:t>
      </w:r>
      <w:r w:rsidRPr="00000425">
        <w:t>an actual flashlight, or a mobile phone with flashlight App turned on and aimed at the talent. Direct this light source from different heights (above/below) and from different angles (front/back/side). Review the recorded video results and take note of how the light from different angles of incidence interacted with your subject’s facial structures (nose, eyes, brow, chin), hair, and clothing.</w:t>
      </w:r>
    </w:p>
    <w:p w14:paraId="137BD403" w14:textId="77777777" w:rsidR="00D948DC" w:rsidRPr="00000425" w:rsidRDefault="00D948DC" w:rsidP="00D948DC">
      <w:pPr>
        <w:pStyle w:val="List1"/>
      </w:pPr>
    </w:p>
    <w:p w14:paraId="48FB319D" w14:textId="10812181" w:rsidR="00D948DC" w:rsidRDefault="00D948DC" w:rsidP="00D948DC">
      <w:pPr>
        <w:pStyle w:val="List1"/>
      </w:pPr>
      <w:bookmarkStart w:id="22" w:name="ID324"/>
      <w:bookmarkEnd w:id="22"/>
      <w:r w:rsidRPr="00000425">
        <w:t>4</w:t>
      </w:r>
      <w:r w:rsidRPr="00000425">
        <w:tab/>
        <w:t>Use whatever video camera you can access and record clips of a friend or family member under both hard and soft lighting conditions from readily available sources in the world.</w:t>
      </w:r>
      <w:r>
        <w:t xml:space="preserve"> Try several locations and different times of day. Review the results. Where did you find soft light sources? Where did you find hard light sources? Did the time of day or season of the year make any difference in the quality of the light you used?</w:t>
      </w:r>
    </w:p>
    <w:p w14:paraId="44EEFDFF" w14:textId="77777777" w:rsidR="00D948DC" w:rsidRDefault="00D948DC" w:rsidP="00D948DC">
      <w:pPr>
        <w:pStyle w:val="List1"/>
      </w:pPr>
    </w:p>
    <w:p w14:paraId="67AB2BD9" w14:textId="1F92F8F4" w:rsidR="00D948DC" w:rsidRDefault="00D948DC" w:rsidP="00D948DC">
      <w:pPr>
        <w:pStyle w:val="List1"/>
      </w:pPr>
      <w:r w:rsidRPr="00000425">
        <w:t>5</w:t>
      </w:r>
      <w:r w:rsidRPr="00000425">
        <w:tab/>
        <w:t xml:space="preserve">If you can, gain access to an LED lighting fixture that allows you to select its </w:t>
      </w:r>
      <w:proofErr w:type="spellStart"/>
      <w:r w:rsidRPr="00000425">
        <w:t>color</w:t>
      </w:r>
      <w:proofErr w:type="spellEnd"/>
      <w:r w:rsidRPr="00000425">
        <w:t xml:space="preserve"> temperature output (typically between 3200 and 5600 degrees). Use a friend, family member, or classmate as a subject and seat them in a relatively darkened room with the LED light as the key light. If it can be done, take your camera out of Auto-White Balance mode and set it to 3200 or Tungsten or “lightbulb” icon and so forth. Set the LED to 3200 output and record a short video clip of your subject. Now, without changing your camera’s </w:t>
      </w:r>
      <w:proofErr w:type="spellStart"/>
      <w:r w:rsidRPr="00000425">
        <w:t>color</w:t>
      </w:r>
      <w:proofErr w:type="spellEnd"/>
      <w:r w:rsidRPr="00000425">
        <w:t xml:space="preserve"> balance setting, </w:t>
      </w:r>
      <w:r w:rsidRPr="00000425">
        <w:lastRenderedPageBreak/>
        <w:t xml:space="preserve">move the LED up the scale of </w:t>
      </w:r>
      <w:proofErr w:type="spellStart"/>
      <w:r w:rsidRPr="00000425">
        <w:t>color</w:t>
      </w:r>
      <w:proofErr w:type="spellEnd"/>
      <w:r w:rsidRPr="00000425">
        <w:t xml:space="preserve"> temperature and record another clip. And again, and again, and again, until the LED is set to at least 5600 degrees Kelvin. Review the video clip results. With the camera set to see 3200 </w:t>
      </w:r>
      <w:proofErr w:type="gramStart"/>
      <w:r w:rsidRPr="00000425">
        <w:t>light</w:t>
      </w:r>
      <w:proofErr w:type="gramEnd"/>
      <w:r w:rsidRPr="00000425">
        <w:t xml:space="preserve"> as </w:t>
      </w:r>
      <w:proofErr w:type="spellStart"/>
      <w:r w:rsidRPr="00000425">
        <w:t>color</w:t>
      </w:r>
      <w:proofErr w:type="spellEnd"/>
      <w:r w:rsidRPr="00000425">
        <w:t xml:space="preserve"> neutral, do you detect a visible </w:t>
      </w:r>
      <w:proofErr w:type="spellStart"/>
      <w:r w:rsidRPr="00000425">
        <w:t>color</w:t>
      </w:r>
      <w:proofErr w:type="spellEnd"/>
      <w:r w:rsidRPr="00000425">
        <w:t xml:space="preserve"> shift in the overall image as you move closer to 5600? Are differences seen on flesh tones, in hair, on clothing, on the objects of the recording environment?</w:t>
      </w:r>
      <w:r>
        <w:t xml:space="preserve"> </w:t>
      </w:r>
    </w:p>
    <w:p w14:paraId="64656FE5" w14:textId="77777777" w:rsidR="00D948DC" w:rsidRDefault="00D948DC" w:rsidP="00D948DC">
      <w:pPr>
        <w:pStyle w:val="List1"/>
      </w:pPr>
    </w:p>
    <w:p w14:paraId="2CBE1F8A" w14:textId="77777777" w:rsidR="00D948DC" w:rsidRDefault="00D948DC" w:rsidP="00D948DC">
      <w:pPr>
        <w:pStyle w:val="List1"/>
      </w:pPr>
      <w:r>
        <w:t>6</w:t>
      </w:r>
      <w:r>
        <w:tab/>
        <w:t xml:space="preserve">If your camera is able to record video outside of an auto-exposure setting, record a series of MCU shots of the same subject where you purposefully change settings to capture a complete set of exposures – from under, to “normal”, to over-exposed. Depending on your camera’s abilities, you may achieve this via lens aperture changes, using Neutral Density filters, or through ISO jumps. It is most helpful to have the talent hold a white card or grey card, </w:t>
      </w:r>
      <w:proofErr w:type="spellStart"/>
      <w:r>
        <w:t>color</w:t>
      </w:r>
      <w:proofErr w:type="spellEnd"/>
      <w:r>
        <w:t xml:space="preserve"> chip chart, and have the camera settings written down and legible in the shot (perhaps on a small whiteboard). Edit the resulting video clips in order in a sequence in your video editing software. Watch it through and check for video “noise”, </w:t>
      </w:r>
      <w:proofErr w:type="spellStart"/>
      <w:r>
        <w:t>color</w:t>
      </w:r>
      <w:proofErr w:type="spellEnd"/>
      <w:r>
        <w:t xml:space="preserve"> rendering, image contrast, flesh tones, and so forth. If your video editor has the tools, try </w:t>
      </w:r>
      <w:proofErr w:type="spellStart"/>
      <w:r>
        <w:t>color</w:t>
      </w:r>
      <w:proofErr w:type="spellEnd"/>
      <w:r>
        <w:t xml:space="preserve"> grading each “less-than-normal” clip and see what things then look like when compared to normal.</w:t>
      </w:r>
    </w:p>
    <w:p w14:paraId="7A857F32" w14:textId="22829A6E" w:rsidR="00D948DC" w:rsidRDefault="00D948DC">
      <w:r>
        <w:br w:type="page"/>
      </w:r>
    </w:p>
    <w:p w14:paraId="0423F70E" w14:textId="77777777" w:rsidR="00B0058D" w:rsidRDefault="00B0058D" w:rsidP="00B0058D">
      <w:pPr>
        <w:pStyle w:val="Heading1"/>
      </w:pPr>
      <w:r>
        <w:rPr>
          <w:rStyle w:val="crossref"/>
        </w:rPr>
        <w:lastRenderedPageBreak/>
        <w:t>Chapter Five</w:t>
      </w:r>
      <w:r>
        <w:t xml:space="preserve"> – Exercises</w:t>
      </w:r>
    </w:p>
    <w:p w14:paraId="72C973ED" w14:textId="219B4C4A" w:rsidR="00B0058D" w:rsidRDefault="00B0058D" w:rsidP="00B0058D">
      <w:pPr>
        <w:pStyle w:val="List1"/>
      </w:pPr>
      <w:bookmarkStart w:id="23" w:name="ID199"/>
      <w:bookmarkEnd w:id="23"/>
      <w:r>
        <w:t>1</w:t>
      </w:r>
      <w:r>
        <w:tab/>
        <w:t>Plan and shoot coverage of a simple two-person traditional dialogue scene. What helped you to maintain screen directions? What would happen if you added a third or fourth character to this same scene? How would these additions alter your required coverage shots?</w:t>
      </w:r>
    </w:p>
    <w:p w14:paraId="5DCA8095" w14:textId="77777777" w:rsidR="00B0058D" w:rsidRDefault="00B0058D" w:rsidP="00B0058D">
      <w:pPr>
        <w:pStyle w:val="List1"/>
      </w:pPr>
    </w:p>
    <w:p w14:paraId="357152DE" w14:textId="1E14BBB9" w:rsidR="00B0058D" w:rsidRDefault="00B0058D" w:rsidP="00B0058D">
      <w:pPr>
        <w:pStyle w:val="List1"/>
      </w:pPr>
      <w:bookmarkStart w:id="24" w:name="ID200"/>
      <w:bookmarkEnd w:id="24"/>
      <w:r>
        <w:t>2</w:t>
      </w:r>
      <w:r>
        <w:tab/>
        <w:t>Create a scenario where two characters occupy one film space, but at opposite sides and with one sitting and one standing. They talk about and look at an object just off screen. Record the MCU of the object that both characters are looking at from different locations within the same environment. How are you going to address the eye-lines and angles on the object of interest?</w:t>
      </w:r>
    </w:p>
    <w:p w14:paraId="1C72607B" w14:textId="77777777" w:rsidR="00B0058D" w:rsidRDefault="00B0058D" w:rsidP="00B0058D">
      <w:pPr>
        <w:pStyle w:val="List1"/>
      </w:pPr>
    </w:p>
    <w:p w14:paraId="5784ED95" w14:textId="77777777" w:rsidR="00B0058D" w:rsidRDefault="00B0058D" w:rsidP="00B0058D">
      <w:pPr>
        <w:pStyle w:val="List1"/>
      </w:pPr>
      <w:bookmarkStart w:id="25" w:name="ID201"/>
      <w:bookmarkEnd w:id="25"/>
      <w:r>
        <w:t>3</w:t>
      </w:r>
      <w:r>
        <w:tab/>
      </w:r>
      <w:r w:rsidRPr="00855EF6">
        <w:t>Record a</w:t>
      </w:r>
      <w:r>
        <w:t xml:space="preserve"> subject </w:t>
      </w:r>
      <w:r w:rsidRPr="00EB3C3B">
        <w:t>entering</w:t>
      </w:r>
      <w:r>
        <w:t xml:space="preserve"> and then leaving the frame</w:t>
      </w:r>
      <w:r w:rsidRPr="00855EF6">
        <w:t xml:space="preserve"> at five unique locations</w:t>
      </w:r>
      <w:r>
        <w:t>. Did you manage to keep screen direction consistent in all five shots? If you changed the subject’s screen direction from shot to shot, how did you handle that?</w:t>
      </w:r>
    </w:p>
    <w:p w14:paraId="076B3991" w14:textId="6AEC11F8" w:rsidR="00B0058D" w:rsidRDefault="00B0058D">
      <w:r>
        <w:br w:type="page"/>
      </w:r>
    </w:p>
    <w:p w14:paraId="6BF78FF9" w14:textId="77777777" w:rsidR="005A2A29" w:rsidRDefault="005A2A29" w:rsidP="005A2A29">
      <w:pPr>
        <w:pStyle w:val="Heading1"/>
      </w:pPr>
      <w:r>
        <w:rPr>
          <w:rStyle w:val="crossref"/>
        </w:rPr>
        <w:lastRenderedPageBreak/>
        <w:t>Chapter Six</w:t>
      </w:r>
      <w:r>
        <w:t xml:space="preserve"> – Exercises</w:t>
      </w:r>
    </w:p>
    <w:p w14:paraId="135B2DB5" w14:textId="3831AC09" w:rsidR="005A2A29" w:rsidRDefault="005A2A29" w:rsidP="005A2A29">
      <w:pPr>
        <w:pStyle w:val="List1"/>
      </w:pPr>
      <w:bookmarkStart w:id="26" w:name="ID204"/>
      <w:bookmarkEnd w:id="26"/>
      <w:r>
        <w:t>1</w:t>
      </w:r>
      <w:r>
        <w:tab/>
        <w:t>Practice panning and tilting with a handheld camera. Did you create a motivation for the camera movement?</w:t>
      </w:r>
    </w:p>
    <w:p w14:paraId="64A1AF7B" w14:textId="77777777" w:rsidR="005A2A29" w:rsidRDefault="005A2A29" w:rsidP="005A2A29">
      <w:pPr>
        <w:pStyle w:val="List1"/>
      </w:pPr>
    </w:p>
    <w:p w14:paraId="2BF5421C" w14:textId="18121D6D" w:rsidR="005A2A29" w:rsidRDefault="005A2A29" w:rsidP="005A2A29">
      <w:pPr>
        <w:pStyle w:val="List1"/>
      </w:pPr>
      <w:bookmarkStart w:id="27" w:name="ID205"/>
      <w:bookmarkEnd w:id="27"/>
      <w:r>
        <w:t>2</w:t>
      </w:r>
      <w:r>
        <w:tab/>
        <w:t>Shoot pan and/or tilt shots as part of a scene but do not have static frames at the beginning or end of the move. Edit the scene. Do the pans/tilts work without the static frames? Why or why not?</w:t>
      </w:r>
    </w:p>
    <w:p w14:paraId="09FFADE0" w14:textId="77777777" w:rsidR="005A2A29" w:rsidRDefault="005A2A29" w:rsidP="005A2A29">
      <w:pPr>
        <w:pStyle w:val="List1"/>
      </w:pPr>
    </w:p>
    <w:p w14:paraId="7AF5FF57" w14:textId="30BE2498" w:rsidR="005A2A29" w:rsidRDefault="005A2A29" w:rsidP="005A2A29">
      <w:pPr>
        <w:pStyle w:val="List1"/>
      </w:pPr>
      <w:bookmarkStart w:id="28" w:name="ID206"/>
      <w:bookmarkEnd w:id="28"/>
      <w:r>
        <w:t>3</w:t>
      </w:r>
      <w:r>
        <w:tab/>
        <w:t xml:space="preserve">Explore the differences between dollies and zooms. If you do not have a dolly, improvise one out of a rolling chair or skateboard and record a short dolly-in shot of a seated subject that starts wide and ends on a close-up – using a camera with an optical zoom lens. Recreate the same shot but do not move the </w:t>
      </w:r>
      <w:r w:rsidRPr="00F9594A">
        <w:t>camera. Zoom in</w:t>
      </w:r>
      <w:r>
        <w:t xml:space="preserve"> to optically go from the wide shot to the CU. Review the two shots and note any differences and similarities in the imagery. Were there focus issues?</w:t>
      </w:r>
    </w:p>
    <w:p w14:paraId="098EBA3B" w14:textId="77777777" w:rsidR="005A2A29" w:rsidRDefault="005A2A29" w:rsidP="005A2A29">
      <w:pPr>
        <w:pStyle w:val="List1"/>
      </w:pPr>
    </w:p>
    <w:p w14:paraId="4A519E45" w14:textId="77777777" w:rsidR="005A2A29" w:rsidRDefault="005A2A29" w:rsidP="005A2A29">
      <w:pPr>
        <w:pStyle w:val="List1"/>
      </w:pPr>
      <w:bookmarkStart w:id="29" w:name="ID207"/>
      <w:bookmarkEnd w:id="29"/>
      <w:r>
        <w:t>4</w:t>
      </w:r>
      <w:r>
        <w:tab/>
        <w:t xml:space="preserve">Practice recording a crab profile shot (with </w:t>
      </w:r>
      <w:r w:rsidRPr="00F9594A">
        <w:t>dolly, gimbal, or</w:t>
      </w:r>
      <w:r>
        <w:t xml:space="preserve"> handheld) of a person walking slowly, and then once again walking quickly. Was it easy to keep pace with the moving talent? Were you able to maintain lead room, headroom, and focus? (Remember that it is safest to have a spotter, guide, or assistant walk next to you while you are operating a handheld camera like this, making sure you do not fall or bump into things. Safety first, always.)</w:t>
      </w:r>
    </w:p>
    <w:p w14:paraId="4CB8531B" w14:textId="5C7BF79C" w:rsidR="00865A91" w:rsidRDefault="00865A91"/>
    <w:sectPr w:rsidR="00865A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7B"/>
    <w:rsid w:val="00313F41"/>
    <w:rsid w:val="005940D4"/>
    <w:rsid w:val="005A2A29"/>
    <w:rsid w:val="00671B19"/>
    <w:rsid w:val="00730273"/>
    <w:rsid w:val="00733E7B"/>
    <w:rsid w:val="008149BB"/>
    <w:rsid w:val="00865A91"/>
    <w:rsid w:val="00B0058D"/>
    <w:rsid w:val="00C835F7"/>
    <w:rsid w:val="00CC7F01"/>
    <w:rsid w:val="00D948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F058BC1"/>
  <w15:chartTrackingRefBased/>
  <w15:docId w15:val="{34D5D18F-1B03-4643-8B1E-F51751E7A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BodyText"/>
    <w:link w:val="Heading1Char"/>
    <w:uiPriority w:val="9"/>
    <w:qFormat/>
    <w:rsid w:val="00733E7B"/>
    <w:pPr>
      <w:keepNext/>
      <w:spacing w:before="240" w:after="720" w:line="480" w:lineRule="auto"/>
      <w:jc w:val="both"/>
      <w:outlineLvl w:val="0"/>
    </w:pPr>
    <w:rPr>
      <w:rFonts w:ascii="Times New Roman" w:eastAsia="Times New Roman" w:hAnsi="Times New Roman" w:cs="Times New Roman"/>
      <w:color w:val="548DD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3E7B"/>
    <w:rPr>
      <w:rFonts w:ascii="Times New Roman" w:eastAsia="Times New Roman" w:hAnsi="Times New Roman" w:cs="Times New Roman"/>
      <w:color w:val="548DD4"/>
      <w:lang w:val="en-GB"/>
    </w:rPr>
  </w:style>
  <w:style w:type="paragraph" w:styleId="BodyText">
    <w:name w:val="Body Text"/>
    <w:link w:val="BodyTextChar"/>
    <w:rsid w:val="00733E7B"/>
    <w:pPr>
      <w:spacing w:line="360" w:lineRule="auto"/>
      <w:jc w:val="both"/>
    </w:pPr>
    <w:rPr>
      <w:rFonts w:ascii="Times New Roman" w:eastAsia="Times New Roman" w:hAnsi="Times New Roman" w:cs="Times New Roman"/>
      <w:lang w:val="en-GB"/>
    </w:rPr>
  </w:style>
  <w:style w:type="character" w:customStyle="1" w:styleId="BodyTextChar">
    <w:name w:val="Body Text Char"/>
    <w:basedOn w:val="DefaultParagraphFont"/>
    <w:link w:val="BodyText"/>
    <w:rsid w:val="00733E7B"/>
    <w:rPr>
      <w:rFonts w:ascii="Times New Roman" w:eastAsia="Times New Roman" w:hAnsi="Times New Roman" w:cs="Times New Roman"/>
      <w:lang w:val="en-GB"/>
    </w:rPr>
  </w:style>
  <w:style w:type="paragraph" w:customStyle="1" w:styleId="List1">
    <w:name w:val="List 1"/>
    <w:rsid w:val="00733E7B"/>
    <w:pPr>
      <w:spacing w:line="480" w:lineRule="auto"/>
      <w:ind w:left="283" w:hanging="283"/>
    </w:pPr>
    <w:rPr>
      <w:rFonts w:ascii="Times New Roman" w:eastAsia="Times New Roman" w:hAnsi="Times New Roman" w:cs="Times New Roman"/>
      <w:lang w:val="en-GB"/>
    </w:rPr>
  </w:style>
  <w:style w:type="character" w:customStyle="1" w:styleId="crossref">
    <w:name w:val="cross_ref"/>
    <w:rsid w:val="00733E7B"/>
    <w:rPr>
      <w:rFonts w:ascii="Times New Roman" w:hAnsi="Times New Roman"/>
      <w:sz w:val="24"/>
      <w:szCs w:val="24"/>
      <w:lang w:val="en-GB"/>
    </w:rPr>
  </w:style>
  <w:style w:type="paragraph" w:styleId="List2">
    <w:name w:val="List 2"/>
    <w:rsid w:val="00730273"/>
    <w:pPr>
      <w:spacing w:line="480" w:lineRule="auto"/>
      <w:ind w:left="566" w:hanging="283"/>
    </w:pPr>
    <w:rPr>
      <w:rFonts w:ascii="Times New Roman" w:eastAsia="Times New Roman" w:hAnsi="Times New Roman"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9</Pages>
  <Words>1788</Words>
  <Characters>10198</Characters>
  <Application>Microsoft Office Word</Application>
  <DocSecurity>0</DocSecurity>
  <Lines>84</Lines>
  <Paragraphs>23</Paragraphs>
  <ScaleCrop>false</ScaleCrop>
  <Company/>
  <LinksUpToDate>false</LinksUpToDate>
  <CharactersWithSpaces>11963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10</cp:revision>
  <dcterms:created xsi:type="dcterms:W3CDTF">2023-01-13T19:36:00Z</dcterms:created>
  <dcterms:modified xsi:type="dcterms:W3CDTF">2023-01-13T20:57:00Z</dcterms:modified>
</cp:coreProperties>
</file>