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A9CBE" w14:textId="4D080B07" w:rsidR="00733E7B" w:rsidRDefault="00733E7B" w:rsidP="00733E7B">
      <w:pPr>
        <w:pStyle w:val="Heading1"/>
      </w:pPr>
      <w:r w:rsidRPr="00733E7B">
        <w:rPr>
          <w:rStyle w:val="crossref"/>
          <w:i/>
          <w:iCs/>
        </w:rPr>
        <w:t>Grammar of the Shot</w:t>
      </w:r>
      <w:r>
        <w:rPr>
          <w:rStyle w:val="crossref"/>
        </w:rPr>
        <w:t>, 5</w:t>
      </w:r>
      <w:r w:rsidRPr="00733E7B">
        <w:rPr>
          <w:rStyle w:val="crossref"/>
          <w:vertAlign w:val="superscript"/>
        </w:rPr>
        <w:t>th</w:t>
      </w:r>
      <w:r>
        <w:rPr>
          <w:rStyle w:val="crossref"/>
        </w:rPr>
        <w:t xml:space="preserve"> Edition - </w:t>
      </w:r>
      <w:r>
        <w:rPr>
          <w:rStyle w:val="crossref"/>
        </w:rPr>
        <w:t>Chapter One</w:t>
      </w:r>
      <w:r>
        <w:t xml:space="preserve"> – Exercises</w:t>
      </w:r>
    </w:p>
    <w:p w14:paraId="63EBFD23" w14:textId="77777777" w:rsidR="00733E7B" w:rsidRDefault="00733E7B" w:rsidP="00733E7B">
      <w:pPr>
        <w:pStyle w:val="BodyText"/>
      </w:pPr>
      <w:bookmarkStart w:id="0" w:name="ID377"/>
      <w:bookmarkEnd w:id="0"/>
      <w:r w:rsidRPr="00FD5399">
        <w:t>There is an Exercises section like this at the end of each chapter in this book. These exercises may be simple or more involved, multi-part experiences. They are presented to underscore some of the main principles and practices covered in the chapter just completed. Feel free to build on these steps, modify them, or create your own. The key point is that you’ll be reinforcing your understanding of the material – learning by doing. Application and experience are the best ways to engrain good behaviours.</w:t>
      </w:r>
    </w:p>
    <w:p w14:paraId="6F5B18EE" w14:textId="77777777" w:rsidR="00733E7B" w:rsidRDefault="00733E7B" w:rsidP="00733E7B">
      <w:pPr>
        <w:pStyle w:val="List1"/>
        <w:ind w:left="0" w:firstLine="0"/>
      </w:pPr>
    </w:p>
    <w:p w14:paraId="14D84DE9" w14:textId="489BF62A" w:rsidR="00733E7B" w:rsidRDefault="00733E7B" w:rsidP="00733E7B">
      <w:pPr>
        <w:pStyle w:val="List1"/>
      </w:pPr>
      <w:r>
        <w:t>1</w:t>
      </w:r>
      <w:r>
        <w:tab/>
        <w:t xml:space="preserve">Using your smartphone, tablet, or video or stills digital camera, practice capturing images </w:t>
      </w:r>
      <w:r w:rsidRPr="006D104B">
        <w:t>of a standing person</w:t>
      </w:r>
      <w:r>
        <w:t xml:space="preserve"> in all nine basic shot types. You may end up using these images or video clips in Exercise 3 below (refer to </w:t>
      </w:r>
      <w:bookmarkStart w:id="1" w:name="ID378"/>
      <w:bookmarkEnd w:id="1"/>
      <w:r w:rsidRPr="007F5C7C">
        <w:rPr>
          <w:rStyle w:val="crossref"/>
        </w:rPr>
        <w:t>Figure 1.7</w:t>
      </w:r>
      <w:r>
        <w:t xml:space="preserve">). </w:t>
      </w:r>
      <w:r w:rsidRPr="006D104B">
        <w:t>[For an extra challenge, record an additional series of all basic shot types using a subject who is seated.]</w:t>
      </w:r>
    </w:p>
    <w:p w14:paraId="223F954E" w14:textId="77777777" w:rsidR="00733E7B" w:rsidRDefault="00733E7B" w:rsidP="00733E7B">
      <w:pPr>
        <w:pStyle w:val="List1"/>
      </w:pPr>
    </w:p>
    <w:p w14:paraId="4931A967" w14:textId="29FCCCD1" w:rsidR="00733E7B" w:rsidRDefault="00733E7B" w:rsidP="00733E7B">
      <w:pPr>
        <w:pStyle w:val="List1"/>
      </w:pPr>
      <w:bookmarkStart w:id="2" w:name="ID379"/>
      <w:bookmarkEnd w:id="2"/>
      <w:r>
        <w:t>2</w:t>
      </w:r>
      <w:r>
        <w:tab/>
        <w:t xml:space="preserve">In a similar fashion, practice location/object photography without any human subjects. Choose your own objects and your own locations, but shoot </w:t>
      </w:r>
      <w:r w:rsidRPr="006D104B">
        <w:t>a still photo and a video clip example of each shot type – from XLS to XCU.</w:t>
      </w:r>
    </w:p>
    <w:p w14:paraId="624A3D7F" w14:textId="77777777" w:rsidR="00733E7B" w:rsidRDefault="00733E7B" w:rsidP="00733E7B">
      <w:pPr>
        <w:pStyle w:val="List1"/>
      </w:pPr>
    </w:p>
    <w:p w14:paraId="113CB262" w14:textId="55262D97" w:rsidR="00733E7B" w:rsidRDefault="00733E7B" w:rsidP="00733E7B">
      <w:pPr>
        <w:pStyle w:val="List1"/>
      </w:pPr>
      <w:bookmarkStart w:id="3" w:name="ID380"/>
      <w:bookmarkStart w:id="4" w:name="ID383"/>
      <w:bookmarkEnd w:id="3"/>
      <w:bookmarkEnd w:id="4"/>
      <w:r>
        <w:t>3</w:t>
      </w:r>
      <w:r>
        <w:tab/>
        <w:t xml:space="preserve">Create a shot list, storyboard, and an overhead schematic for the “contentless scene” script </w:t>
      </w:r>
      <w:r w:rsidRPr="006D104B">
        <w:t>found in Appendix B of this text. [For an extra challenge, generate these preproduction assets for several, differently interpreted scenarios of this simple script.]</w:t>
      </w:r>
    </w:p>
    <w:p w14:paraId="34AFEEBF" w14:textId="77777777" w:rsidR="00733E7B" w:rsidRPr="006D104B" w:rsidRDefault="00733E7B" w:rsidP="00733E7B">
      <w:pPr>
        <w:pStyle w:val="List1"/>
      </w:pPr>
    </w:p>
    <w:p w14:paraId="60940489" w14:textId="5C66D6A6" w:rsidR="00733E7B" w:rsidRDefault="00733E7B" w:rsidP="00733E7B">
      <w:pPr>
        <w:pStyle w:val="List1"/>
      </w:pPr>
      <w:bookmarkStart w:id="5" w:name="ID384"/>
      <w:bookmarkEnd w:id="5"/>
      <w:r w:rsidRPr="006D104B">
        <w:lastRenderedPageBreak/>
        <w:t>4</w:t>
      </w:r>
      <w:r w:rsidRPr="006D104B">
        <w:tab/>
        <w:t>Record the shots for the “Hey. Hey.” script based on your pre-production work from Exercise 3 above. This may require one or two classmates, family members, or friends to play the characters A and B, or to possibly operate camera if you are going to perform.</w:t>
      </w:r>
    </w:p>
    <w:p w14:paraId="70458029" w14:textId="77777777" w:rsidR="00733E7B" w:rsidRPr="006D104B" w:rsidRDefault="00733E7B" w:rsidP="00733E7B">
      <w:pPr>
        <w:pStyle w:val="List1"/>
      </w:pPr>
    </w:p>
    <w:p w14:paraId="297ED8AF" w14:textId="77777777" w:rsidR="00733E7B" w:rsidRDefault="00733E7B" w:rsidP="00733E7B">
      <w:pPr>
        <w:pStyle w:val="List1"/>
      </w:pPr>
      <w:r>
        <w:t>5</w:t>
      </w:r>
      <w:r>
        <w:tab/>
        <w:t>Shoot and edit a shot type “training” video. Pretend you’ve been hired to teach people who know nothing about the nine basic shot types: what they are called, what they look like, and how they may be used in a short fictional narrative story</w:t>
      </w:r>
      <w:r w:rsidRPr="006D104B">
        <w:t>. You may find it easiest to first plan out a one-to-two-minute (edited) short film or scene that will contain all nine shot types. Then plan the script and presentation style for the larger, educational video you are producing. You</w:t>
      </w:r>
      <w:r>
        <w:t xml:space="preserve"> should include illustrative video examples of the shot types (refer to </w:t>
      </w:r>
      <w:r w:rsidRPr="00CC2FFE">
        <w:rPr>
          <w:rStyle w:val="crossref"/>
        </w:rPr>
        <w:t>Figures 1.8</w:t>
      </w:r>
      <w:r w:rsidRPr="00CC2FFE">
        <w:t>–</w:t>
      </w:r>
      <w:r w:rsidRPr="00CC2FFE">
        <w:rPr>
          <w:rStyle w:val="crossref"/>
        </w:rPr>
        <w:t>1.16</w:t>
      </w:r>
      <w:r>
        <w:t xml:space="preserve"> for what to shoot, or use the images/video you shot for </w:t>
      </w:r>
      <w:r w:rsidRPr="006D104B">
        <w:t>Exercises 1 and 2</w:t>
      </w:r>
      <w:r>
        <w:t xml:space="preserve"> above). Titles, keyed graphics and voice-over may help to clarify the educational points that you need to make. Appropriate music can help move the video along, too</w:t>
      </w:r>
      <w:r w:rsidRPr="006D104B">
        <w:t>. This is a complex two-in-one production, but by the end you will have a very solid understanding of planning, recording, editing, and explaining the basic shot types.</w:t>
      </w:r>
    </w:p>
    <w:p w14:paraId="243411E7" w14:textId="77777777" w:rsidR="00865A91" w:rsidRDefault="00865A91"/>
    <w:sectPr w:rsidR="00865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7B"/>
    <w:rsid w:val="00671B19"/>
    <w:rsid w:val="00733E7B"/>
    <w:rsid w:val="00865A91"/>
    <w:rsid w:val="00C83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058BC1"/>
  <w15:chartTrackingRefBased/>
  <w15:docId w15:val="{34D5D18F-1B03-4643-8B1E-F51751E7A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link w:val="Heading1Char"/>
    <w:uiPriority w:val="9"/>
    <w:qFormat/>
    <w:rsid w:val="00733E7B"/>
    <w:pPr>
      <w:keepNext/>
      <w:spacing w:before="240" w:after="720" w:line="480" w:lineRule="auto"/>
      <w:jc w:val="both"/>
      <w:outlineLvl w:val="0"/>
    </w:pPr>
    <w:rPr>
      <w:rFonts w:ascii="Times New Roman" w:eastAsia="Times New Roman" w:hAnsi="Times New Roman" w:cs="Times New Roman"/>
      <w:color w:val="548DD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E7B"/>
    <w:rPr>
      <w:rFonts w:ascii="Times New Roman" w:eastAsia="Times New Roman" w:hAnsi="Times New Roman" w:cs="Times New Roman"/>
      <w:color w:val="548DD4"/>
      <w:lang w:val="en-GB"/>
    </w:rPr>
  </w:style>
  <w:style w:type="paragraph" w:styleId="BodyText">
    <w:name w:val="Body Text"/>
    <w:link w:val="BodyTextChar"/>
    <w:rsid w:val="00733E7B"/>
    <w:pPr>
      <w:spacing w:line="360" w:lineRule="auto"/>
      <w:jc w:val="both"/>
    </w:pPr>
    <w:rPr>
      <w:rFonts w:ascii="Times New Roman" w:eastAsia="Times New Roman" w:hAnsi="Times New Roman" w:cs="Times New Roman"/>
      <w:lang w:val="en-GB"/>
    </w:rPr>
  </w:style>
  <w:style w:type="character" w:customStyle="1" w:styleId="BodyTextChar">
    <w:name w:val="Body Text Char"/>
    <w:basedOn w:val="DefaultParagraphFont"/>
    <w:link w:val="BodyText"/>
    <w:rsid w:val="00733E7B"/>
    <w:rPr>
      <w:rFonts w:ascii="Times New Roman" w:eastAsia="Times New Roman" w:hAnsi="Times New Roman" w:cs="Times New Roman"/>
      <w:lang w:val="en-GB"/>
    </w:rPr>
  </w:style>
  <w:style w:type="paragraph" w:customStyle="1" w:styleId="List1">
    <w:name w:val="List 1"/>
    <w:rsid w:val="00733E7B"/>
    <w:pPr>
      <w:spacing w:line="480" w:lineRule="auto"/>
      <w:ind w:left="283" w:hanging="283"/>
    </w:pPr>
    <w:rPr>
      <w:rFonts w:ascii="Times New Roman" w:eastAsia="Times New Roman" w:hAnsi="Times New Roman" w:cs="Times New Roman"/>
      <w:lang w:val="en-GB"/>
    </w:rPr>
  </w:style>
  <w:style w:type="character" w:customStyle="1" w:styleId="crossref">
    <w:name w:val="cross_ref"/>
    <w:rsid w:val="00733E7B"/>
    <w:rPr>
      <w:rFonts w:ascii="Times New Roman" w:hAnsi="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393</Words>
  <Characters>2242</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2023-01-13T19:31:00Z</dcterms:created>
  <dcterms:modified xsi:type="dcterms:W3CDTF">2023-01-13T19:35:00Z</dcterms:modified>
</cp:coreProperties>
</file>