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51E8" w14:textId="77777777" w:rsidR="00A736DD" w:rsidRDefault="00A736DD" w:rsidP="00B91ADC">
      <w:pPr>
        <w:jc w:val="center"/>
        <w:rPr>
          <w:sz w:val="36"/>
          <w:szCs w:val="36"/>
        </w:rPr>
      </w:pPr>
    </w:p>
    <w:p w14:paraId="28EEA51C" w14:textId="0445303C" w:rsidR="00954120" w:rsidRPr="002A54C6" w:rsidRDefault="00B91ADC" w:rsidP="002A54C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A54C6">
        <w:rPr>
          <w:rFonts w:ascii="Arial" w:hAnsi="Arial" w:cs="Arial"/>
          <w:b/>
          <w:bCs/>
          <w:sz w:val="36"/>
          <w:szCs w:val="36"/>
        </w:rPr>
        <w:t xml:space="preserve">Online </w:t>
      </w:r>
      <w:r w:rsidR="00952A9A" w:rsidRPr="002A54C6">
        <w:rPr>
          <w:rFonts w:ascii="Arial" w:hAnsi="Arial" w:cs="Arial"/>
          <w:b/>
          <w:bCs/>
          <w:sz w:val="36"/>
          <w:szCs w:val="36"/>
        </w:rPr>
        <w:t xml:space="preserve">climate </w:t>
      </w:r>
      <w:r w:rsidRPr="002A54C6">
        <w:rPr>
          <w:rFonts w:ascii="Arial" w:hAnsi="Arial" w:cs="Arial"/>
          <w:b/>
          <w:bCs/>
          <w:sz w:val="36"/>
          <w:szCs w:val="36"/>
        </w:rPr>
        <w:t>course</w:t>
      </w:r>
      <w:r w:rsidR="00A736DD" w:rsidRPr="002A54C6">
        <w:rPr>
          <w:rFonts w:ascii="Arial" w:hAnsi="Arial" w:cs="Arial"/>
          <w:b/>
          <w:bCs/>
          <w:sz w:val="36"/>
          <w:szCs w:val="36"/>
        </w:rPr>
        <w:t>s</w:t>
      </w:r>
      <w:r w:rsidRPr="002A54C6">
        <w:rPr>
          <w:rFonts w:ascii="Arial" w:hAnsi="Arial" w:cs="Arial"/>
          <w:b/>
          <w:bCs/>
          <w:sz w:val="36"/>
          <w:szCs w:val="36"/>
        </w:rPr>
        <w:t xml:space="preserve"> </w:t>
      </w:r>
      <w:r w:rsidR="002A54C6">
        <w:rPr>
          <w:rFonts w:ascii="Arial" w:hAnsi="Arial" w:cs="Arial"/>
          <w:b/>
          <w:bCs/>
          <w:sz w:val="36"/>
          <w:szCs w:val="36"/>
        </w:rPr>
        <w:br/>
      </w:r>
      <w:r w:rsidRPr="002A54C6">
        <w:rPr>
          <w:rFonts w:ascii="Arial" w:hAnsi="Arial" w:cs="Arial"/>
          <w:b/>
          <w:bCs/>
          <w:sz w:val="36"/>
          <w:szCs w:val="36"/>
        </w:rPr>
        <w:t>Nottingham Business School</w:t>
      </w:r>
      <w:r w:rsidR="00A736DD" w:rsidRPr="002A54C6">
        <w:rPr>
          <w:rFonts w:ascii="Arial" w:hAnsi="Arial" w:cs="Arial"/>
          <w:b/>
          <w:bCs/>
          <w:sz w:val="36"/>
          <w:szCs w:val="36"/>
        </w:rPr>
        <w:t xml:space="preserve"> </w:t>
      </w:r>
      <w:r w:rsidR="002A54C6">
        <w:rPr>
          <w:rFonts w:ascii="Arial" w:hAnsi="Arial" w:cs="Arial"/>
          <w:b/>
          <w:bCs/>
          <w:sz w:val="36"/>
          <w:szCs w:val="36"/>
        </w:rPr>
        <w:t>(NTU)</w:t>
      </w:r>
    </w:p>
    <w:p w14:paraId="65675340" w14:textId="1D10554D" w:rsidR="00B91ADC" w:rsidRPr="002A54C6" w:rsidRDefault="00B91ADC" w:rsidP="00B91ADC">
      <w:pPr>
        <w:jc w:val="center"/>
        <w:rPr>
          <w:rFonts w:ascii="Arial" w:hAnsi="Arial" w:cs="Arial"/>
          <w:sz w:val="24"/>
          <w:szCs w:val="24"/>
        </w:rPr>
      </w:pPr>
      <w:r w:rsidRPr="002A54C6">
        <w:rPr>
          <w:rFonts w:ascii="Arial" w:hAnsi="Arial" w:cs="Arial"/>
          <w:sz w:val="24"/>
          <w:szCs w:val="24"/>
        </w:rPr>
        <w:t xml:space="preserve">Delivered via the </w:t>
      </w:r>
      <w:proofErr w:type="spellStart"/>
      <w:r w:rsidRPr="002A54C6">
        <w:rPr>
          <w:rFonts w:ascii="Arial" w:hAnsi="Arial" w:cs="Arial"/>
          <w:sz w:val="24"/>
          <w:szCs w:val="24"/>
        </w:rPr>
        <w:t>FutureLearn</w:t>
      </w:r>
      <w:proofErr w:type="spellEnd"/>
      <w:r w:rsidRPr="002A54C6">
        <w:rPr>
          <w:rFonts w:ascii="Arial" w:hAnsi="Arial" w:cs="Arial"/>
          <w:sz w:val="24"/>
          <w:szCs w:val="24"/>
        </w:rPr>
        <w:t xml:space="preserve"> online platform</w:t>
      </w:r>
      <w:r w:rsidRPr="002A54C6">
        <w:rPr>
          <w:rFonts w:ascii="Arial" w:hAnsi="Arial" w:cs="Arial"/>
          <w:sz w:val="24"/>
          <w:szCs w:val="24"/>
        </w:rPr>
        <w:br/>
      </w:r>
      <w:hyperlink r:id="rId6" w:history="1">
        <w:r w:rsidRPr="002A54C6">
          <w:rPr>
            <w:rStyle w:val="Hyperlink"/>
            <w:rFonts w:ascii="Arial" w:hAnsi="Arial" w:cs="Arial"/>
            <w:sz w:val="24"/>
            <w:szCs w:val="24"/>
          </w:rPr>
          <w:t>https://www.futurelearn.com/</w:t>
        </w:r>
      </w:hyperlink>
      <w:r w:rsidRPr="002A54C6">
        <w:rPr>
          <w:rFonts w:ascii="Arial" w:hAnsi="Arial" w:cs="Arial"/>
          <w:sz w:val="24"/>
          <w:szCs w:val="24"/>
        </w:rPr>
        <w:t xml:space="preserve"> </w:t>
      </w:r>
    </w:p>
    <w:p w14:paraId="4B94E8A7" w14:textId="77777777" w:rsidR="00B91ADC" w:rsidRPr="002A54C6" w:rsidRDefault="00B91ADC" w:rsidP="00B91ADC">
      <w:pPr>
        <w:rPr>
          <w:rFonts w:ascii="Arial" w:hAnsi="Arial" w:cs="Arial"/>
          <w:sz w:val="32"/>
          <w:szCs w:val="32"/>
        </w:rPr>
      </w:pPr>
    </w:p>
    <w:p w14:paraId="403476AE" w14:textId="4941A55C" w:rsidR="00A736DD" w:rsidRPr="00952A9A" w:rsidRDefault="00A736DD" w:rsidP="00952A9A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952A9A">
        <w:rPr>
          <w:rFonts w:ascii="Arial" w:hAnsi="Arial" w:cs="Arial"/>
          <w:b/>
          <w:bCs/>
          <w:sz w:val="36"/>
          <w:szCs w:val="36"/>
        </w:rPr>
        <w:t>Climate Literacy &amp; Action for All</w:t>
      </w:r>
    </w:p>
    <w:p w14:paraId="1E741767" w14:textId="77777777" w:rsidR="002A54C6" w:rsidRDefault="002A54C6" w:rsidP="002A54C6">
      <w:pPr>
        <w:rPr>
          <w:rFonts w:ascii="Arial" w:hAnsi="Arial" w:cs="Arial"/>
          <w:sz w:val="32"/>
          <w:szCs w:val="32"/>
        </w:rPr>
      </w:pPr>
      <w:r w:rsidRPr="00952A9A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30A950AD" wp14:editId="0AFC89F8">
            <wp:simplePos x="0" y="0"/>
            <wp:positionH relativeFrom="column">
              <wp:posOffset>5187315</wp:posOffset>
            </wp:positionH>
            <wp:positionV relativeFrom="paragraph">
              <wp:posOffset>187325</wp:posOffset>
            </wp:positionV>
            <wp:extent cx="1231900" cy="1231900"/>
            <wp:effectExtent l="0" t="0" r="635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A9A" w:rsidRPr="002A54C6">
        <w:rPr>
          <w:rFonts w:ascii="Arial" w:hAnsi="Arial" w:cs="Arial"/>
        </w:rPr>
        <w:t>(</w:t>
      </w:r>
      <w:hyperlink r:id="rId8" w:history="1">
        <w:r w:rsidR="00952A9A" w:rsidRPr="002A54C6">
          <w:rPr>
            <w:rStyle w:val="Hyperlink"/>
            <w:rFonts w:ascii="Arial" w:hAnsi="Arial" w:cs="Arial"/>
          </w:rPr>
          <w:t>https://www.futurelearn.com/courses/climate-literacy-and-action-for-all</w:t>
        </w:r>
      </w:hyperlink>
      <w:r w:rsidR="00952A9A" w:rsidRPr="002A54C6">
        <w:rPr>
          <w:rFonts w:ascii="Arial" w:hAnsi="Arial" w:cs="Arial"/>
        </w:rPr>
        <w:t>)</w:t>
      </w:r>
    </w:p>
    <w:p w14:paraId="74B86BE9" w14:textId="7CE3F02A" w:rsidR="00B91ADC" w:rsidRPr="002A54C6" w:rsidRDefault="00B91ADC" w:rsidP="002A54C6">
      <w:pPr>
        <w:rPr>
          <w:rFonts w:ascii="Arial" w:hAnsi="Arial" w:cs="Arial"/>
          <w:sz w:val="32"/>
          <w:szCs w:val="32"/>
        </w:rPr>
      </w:pPr>
      <w:r w:rsidRPr="00952A9A">
        <w:rPr>
          <w:rFonts w:ascii="Arial" w:hAnsi="Arial" w:cs="Arial"/>
          <w:i/>
          <w:iCs/>
          <w:sz w:val="26"/>
          <w:szCs w:val="26"/>
        </w:rPr>
        <w:t>Free short cours</w:t>
      </w:r>
      <w:r w:rsidR="002A54C6">
        <w:rPr>
          <w:rFonts w:ascii="Arial" w:hAnsi="Arial" w:cs="Arial"/>
          <w:i/>
          <w:iCs/>
          <w:sz w:val="26"/>
          <w:szCs w:val="26"/>
        </w:rPr>
        <w:t>e</w:t>
      </w:r>
      <w:r w:rsidR="00952A9A" w:rsidRPr="00952A9A">
        <w:rPr>
          <w:rFonts w:ascii="Arial" w:hAnsi="Arial" w:cs="Arial"/>
          <w:i/>
          <w:iCs/>
          <w:sz w:val="26"/>
          <w:szCs w:val="26"/>
        </w:rPr>
        <w:t xml:space="preserve">, </w:t>
      </w:r>
      <w:r w:rsidR="002A54C6">
        <w:rPr>
          <w:rFonts w:ascii="Arial" w:hAnsi="Arial" w:cs="Arial"/>
          <w:i/>
          <w:iCs/>
          <w:sz w:val="26"/>
          <w:szCs w:val="26"/>
        </w:rPr>
        <w:t xml:space="preserve">available since 22 November 2022, </w:t>
      </w:r>
      <w:r w:rsidRPr="00952A9A">
        <w:rPr>
          <w:rFonts w:ascii="Arial" w:hAnsi="Arial" w:cs="Arial"/>
          <w:i/>
          <w:iCs/>
          <w:sz w:val="26"/>
          <w:szCs w:val="26"/>
        </w:rPr>
        <w:t>bite-sized and flexible</w:t>
      </w:r>
      <w:r w:rsidR="00952A9A" w:rsidRPr="00952A9A">
        <w:rPr>
          <w:rFonts w:ascii="Arial" w:hAnsi="Arial" w:cs="Arial"/>
          <w:i/>
          <w:iCs/>
          <w:sz w:val="26"/>
          <w:szCs w:val="26"/>
        </w:rPr>
        <w:t>, 6 hours over</w:t>
      </w:r>
      <w:r w:rsidRPr="00952A9A">
        <w:rPr>
          <w:rFonts w:ascii="Arial" w:hAnsi="Arial" w:cs="Arial"/>
          <w:i/>
          <w:iCs/>
          <w:sz w:val="26"/>
          <w:szCs w:val="26"/>
        </w:rPr>
        <w:t xml:space="preserve"> 3 weeks</w:t>
      </w:r>
      <w:r w:rsidR="002A54C6">
        <w:rPr>
          <w:rFonts w:ascii="Arial" w:hAnsi="Arial" w:cs="Arial"/>
          <w:i/>
          <w:iCs/>
          <w:sz w:val="26"/>
          <w:szCs w:val="26"/>
        </w:rPr>
        <w:t>.</w:t>
      </w:r>
    </w:p>
    <w:p w14:paraId="3ED16246" w14:textId="7C7FD3AD" w:rsidR="00A736DD" w:rsidRPr="00952A9A" w:rsidRDefault="00A736DD" w:rsidP="00B91ADC">
      <w:pPr>
        <w:rPr>
          <w:rFonts w:ascii="Arial" w:hAnsi="Arial" w:cs="Arial"/>
          <w:sz w:val="26"/>
          <w:szCs w:val="26"/>
        </w:rPr>
      </w:pPr>
      <w:r w:rsidRPr="00952A9A">
        <w:rPr>
          <w:rFonts w:ascii="Arial" w:hAnsi="Arial" w:cs="Arial"/>
          <w:sz w:val="26"/>
          <w:szCs w:val="26"/>
        </w:rPr>
        <w:t>With this course</w:t>
      </w:r>
      <w:r w:rsidR="00952A9A" w:rsidRPr="00952A9A">
        <w:rPr>
          <w:rFonts w:ascii="Arial" w:hAnsi="Arial" w:cs="Arial"/>
          <w:sz w:val="26"/>
          <w:szCs w:val="26"/>
        </w:rPr>
        <w:t>, you</w:t>
      </w:r>
      <w:r w:rsidR="002A54C6">
        <w:rPr>
          <w:rFonts w:ascii="Arial" w:hAnsi="Arial" w:cs="Arial"/>
          <w:sz w:val="26"/>
          <w:szCs w:val="26"/>
        </w:rPr>
        <w:t>’</w:t>
      </w:r>
      <w:r w:rsidR="00952A9A" w:rsidRPr="00952A9A">
        <w:rPr>
          <w:rFonts w:ascii="Arial" w:hAnsi="Arial" w:cs="Arial"/>
          <w:sz w:val="26"/>
          <w:szCs w:val="26"/>
        </w:rPr>
        <w:t xml:space="preserve">ll </w:t>
      </w:r>
      <w:r w:rsidRPr="00952A9A">
        <w:rPr>
          <w:rFonts w:ascii="Arial" w:hAnsi="Arial" w:cs="Arial"/>
          <w:sz w:val="26"/>
          <w:szCs w:val="26"/>
        </w:rPr>
        <w:t>explore the best high-impact climate solutions available and embed them in your private and professional life.</w:t>
      </w:r>
    </w:p>
    <w:p w14:paraId="3020D3C1" w14:textId="6EE2BA97" w:rsidR="00A736DD" w:rsidRPr="00952A9A" w:rsidRDefault="00A736DD" w:rsidP="00B91ADC">
      <w:pPr>
        <w:rPr>
          <w:rFonts w:ascii="Arial" w:hAnsi="Arial" w:cs="Arial"/>
          <w:sz w:val="36"/>
          <w:szCs w:val="36"/>
        </w:rPr>
      </w:pPr>
    </w:p>
    <w:p w14:paraId="1967A323" w14:textId="7CAFCF35" w:rsidR="00A736DD" w:rsidRPr="00952A9A" w:rsidRDefault="00A736DD" w:rsidP="00BC56E1">
      <w:pPr>
        <w:spacing w:after="0"/>
        <w:rPr>
          <w:rFonts w:ascii="Arial" w:hAnsi="Arial" w:cs="Arial"/>
          <w:b/>
          <w:bCs/>
          <w:sz w:val="36"/>
          <w:szCs w:val="36"/>
        </w:rPr>
      </w:pPr>
      <w:r w:rsidRPr="00952A9A">
        <w:rPr>
          <w:rFonts w:ascii="Arial" w:hAnsi="Arial" w:cs="Arial"/>
          <w:b/>
          <w:bCs/>
          <w:sz w:val="36"/>
          <w:szCs w:val="36"/>
        </w:rPr>
        <w:t>Climate Solutions for a Net Zero Future</w:t>
      </w:r>
    </w:p>
    <w:p w14:paraId="769B75A5" w14:textId="7A7702C3" w:rsidR="00BC56E1" w:rsidRPr="00952A9A" w:rsidRDefault="00BC56E1" w:rsidP="00B91ADC">
      <w:pPr>
        <w:rPr>
          <w:rFonts w:ascii="Arial" w:hAnsi="Arial" w:cs="Arial"/>
          <w:sz w:val="24"/>
          <w:szCs w:val="24"/>
        </w:rPr>
      </w:pPr>
      <w:r w:rsidRPr="00952A9A">
        <w:rPr>
          <w:rFonts w:ascii="Arial" w:hAnsi="Arial" w:cs="Arial"/>
          <w:sz w:val="24"/>
          <w:szCs w:val="24"/>
        </w:rPr>
        <w:t>(</w:t>
      </w:r>
      <w:hyperlink r:id="rId9" w:history="1">
        <w:r w:rsidR="00952A9A" w:rsidRPr="00952A9A">
          <w:rPr>
            <w:rStyle w:val="Hyperlink"/>
            <w:rFonts w:ascii="Arial" w:hAnsi="Arial" w:cs="Arial"/>
            <w:sz w:val="24"/>
            <w:szCs w:val="24"/>
          </w:rPr>
          <w:t>https://www.futurelearn.com/courses/climate-literacy-and-action-for-all</w:t>
        </w:r>
      </w:hyperlink>
      <w:r w:rsidRPr="00952A9A">
        <w:rPr>
          <w:rFonts w:ascii="Arial" w:hAnsi="Arial" w:cs="Arial"/>
          <w:sz w:val="24"/>
          <w:szCs w:val="24"/>
        </w:rPr>
        <w:t>)</w:t>
      </w:r>
    </w:p>
    <w:p w14:paraId="6BA8BF3D" w14:textId="6048D5AA" w:rsidR="00A736DD" w:rsidRPr="00952A9A" w:rsidRDefault="00A736DD" w:rsidP="00A736DD">
      <w:pPr>
        <w:rPr>
          <w:rFonts w:ascii="Arial" w:hAnsi="Arial" w:cs="Arial"/>
          <w:i/>
          <w:iCs/>
          <w:sz w:val="26"/>
          <w:szCs w:val="26"/>
        </w:rPr>
      </w:pPr>
      <w:r w:rsidRPr="00952A9A">
        <w:rPr>
          <w:rFonts w:ascii="Arial" w:hAnsi="Arial" w:cs="Arial"/>
          <w:i/>
          <w:iCs/>
          <w:sz w:val="26"/>
          <w:szCs w:val="26"/>
        </w:rPr>
        <w:t>Online</w:t>
      </w:r>
      <w:r w:rsidR="00952A9A" w:rsidRPr="00952A9A">
        <w:rPr>
          <w:rFonts w:ascii="Arial" w:hAnsi="Arial" w:cs="Arial"/>
          <w:i/>
          <w:iCs/>
          <w:sz w:val="26"/>
          <w:szCs w:val="26"/>
        </w:rPr>
        <w:t>, 100 hours</w:t>
      </w:r>
      <w:r w:rsidRPr="00952A9A">
        <w:rPr>
          <w:rFonts w:ascii="Arial" w:hAnsi="Arial" w:cs="Arial"/>
          <w:i/>
          <w:iCs/>
          <w:sz w:val="26"/>
          <w:szCs w:val="26"/>
        </w:rPr>
        <w:t xml:space="preserve"> over 12 weeks</w:t>
      </w:r>
      <w:r w:rsidR="00BC56E1" w:rsidRPr="00952A9A">
        <w:rPr>
          <w:rFonts w:ascii="Arial" w:hAnsi="Arial" w:cs="Arial"/>
          <w:i/>
          <w:iCs/>
          <w:sz w:val="26"/>
          <w:szCs w:val="26"/>
        </w:rPr>
        <w:t xml:space="preserve">, </w:t>
      </w:r>
      <w:r w:rsidRPr="00952A9A">
        <w:rPr>
          <w:rFonts w:ascii="Arial" w:hAnsi="Arial" w:cs="Arial"/>
          <w:i/>
          <w:iCs/>
          <w:sz w:val="26"/>
          <w:szCs w:val="26"/>
        </w:rPr>
        <w:t xml:space="preserve">flexible to suit you, can be used towards a PG certificate. </w:t>
      </w:r>
      <w:r w:rsidR="002A54C6">
        <w:rPr>
          <w:rFonts w:ascii="Arial" w:hAnsi="Arial" w:cs="Arial"/>
          <w:i/>
          <w:iCs/>
          <w:sz w:val="26"/>
          <w:szCs w:val="26"/>
        </w:rPr>
        <w:t>1</w:t>
      </w:r>
      <w:r w:rsidR="002A54C6" w:rsidRPr="002A54C6">
        <w:rPr>
          <w:rFonts w:ascii="Arial" w:hAnsi="Arial" w:cs="Arial"/>
          <w:i/>
          <w:iCs/>
          <w:sz w:val="26"/>
          <w:szCs w:val="26"/>
          <w:vertAlign w:val="superscript"/>
        </w:rPr>
        <w:t>st</w:t>
      </w:r>
      <w:r w:rsidR="002A54C6">
        <w:rPr>
          <w:rFonts w:ascii="Arial" w:hAnsi="Arial" w:cs="Arial"/>
          <w:i/>
          <w:iCs/>
          <w:sz w:val="26"/>
          <w:szCs w:val="26"/>
        </w:rPr>
        <w:t xml:space="preserve"> run-through launche</w:t>
      </w:r>
      <w:r w:rsidR="00640BC2">
        <w:rPr>
          <w:rFonts w:ascii="Arial" w:hAnsi="Arial" w:cs="Arial"/>
          <w:i/>
          <w:iCs/>
          <w:sz w:val="26"/>
          <w:szCs w:val="26"/>
        </w:rPr>
        <w:t>d</w:t>
      </w:r>
      <w:r w:rsidR="002A54C6">
        <w:rPr>
          <w:rFonts w:ascii="Arial" w:hAnsi="Arial" w:cs="Arial"/>
          <w:i/>
          <w:iCs/>
          <w:sz w:val="26"/>
          <w:szCs w:val="26"/>
        </w:rPr>
        <w:t xml:space="preserve"> 8 May 2023.</w:t>
      </w:r>
    </w:p>
    <w:p w14:paraId="6D4CE1F9" w14:textId="1CAA644D" w:rsidR="00BC56E1" w:rsidRPr="00952A9A" w:rsidRDefault="00A736DD" w:rsidP="00A736DD">
      <w:pPr>
        <w:rPr>
          <w:rFonts w:ascii="Arial" w:hAnsi="Arial" w:cs="Arial"/>
          <w:sz w:val="26"/>
          <w:szCs w:val="26"/>
        </w:rPr>
      </w:pPr>
      <w:r w:rsidRPr="00952A9A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13B57D1" wp14:editId="7EB8911F">
            <wp:simplePos x="0" y="0"/>
            <wp:positionH relativeFrom="margin">
              <wp:posOffset>4952365</wp:posOffset>
            </wp:positionH>
            <wp:positionV relativeFrom="paragraph">
              <wp:posOffset>9525</wp:posOffset>
            </wp:positionV>
            <wp:extent cx="1666875" cy="166687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2A9A">
        <w:rPr>
          <w:rFonts w:ascii="Arial" w:hAnsi="Arial" w:cs="Arial"/>
          <w:sz w:val="26"/>
          <w:szCs w:val="26"/>
        </w:rPr>
        <w:t>This ‘</w:t>
      </w:r>
      <w:proofErr w:type="spellStart"/>
      <w:r w:rsidRPr="00952A9A">
        <w:rPr>
          <w:rFonts w:ascii="Arial" w:hAnsi="Arial" w:cs="Arial"/>
          <w:sz w:val="26"/>
          <w:szCs w:val="26"/>
        </w:rPr>
        <w:t>microcredential</w:t>
      </w:r>
      <w:proofErr w:type="spellEnd"/>
      <w:r w:rsidRPr="00952A9A">
        <w:rPr>
          <w:rFonts w:ascii="Arial" w:hAnsi="Arial" w:cs="Arial"/>
          <w:sz w:val="26"/>
          <w:szCs w:val="26"/>
        </w:rPr>
        <w:t xml:space="preserve">’ will help you develop your climate literacy and understand climate leadership, so that you can make an impact in your own </w:t>
      </w:r>
      <w:proofErr w:type="gramStart"/>
      <w:r w:rsidRPr="00952A9A">
        <w:rPr>
          <w:rFonts w:ascii="Arial" w:hAnsi="Arial" w:cs="Arial"/>
          <w:sz w:val="26"/>
          <w:szCs w:val="26"/>
        </w:rPr>
        <w:t>organisation, or</w:t>
      </w:r>
      <w:proofErr w:type="gramEnd"/>
      <w:r w:rsidRPr="00952A9A">
        <w:rPr>
          <w:rFonts w:ascii="Arial" w:hAnsi="Arial" w:cs="Arial"/>
          <w:sz w:val="26"/>
          <w:szCs w:val="26"/>
        </w:rPr>
        <w:t xml:space="preserve"> apply for one of the many green jobs now on offer. </w:t>
      </w:r>
    </w:p>
    <w:p w14:paraId="1CF257CB" w14:textId="5091A2B9" w:rsidR="00A736DD" w:rsidRPr="00952A9A" w:rsidRDefault="00A736DD" w:rsidP="00A736DD">
      <w:pPr>
        <w:rPr>
          <w:rFonts w:ascii="Arial" w:hAnsi="Arial" w:cs="Arial"/>
          <w:sz w:val="26"/>
          <w:szCs w:val="26"/>
        </w:rPr>
      </w:pPr>
      <w:r w:rsidRPr="00952A9A">
        <w:rPr>
          <w:rFonts w:ascii="Arial" w:hAnsi="Arial" w:cs="Arial"/>
          <w:sz w:val="26"/>
          <w:szCs w:val="26"/>
        </w:rPr>
        <w:t>You’ll hear from experts and climate leaders in a wide range of sectors, who’ll share their advice on how you can incorporate climate solutions into your everyday work.</w:t>
      </w:r>
    </w:p>
    <w:p w14:paraId="2943D692" w14:textId="114849E5" w:rsidR="00A736DD" w:rsidRDefault="00A736DD" w:rsidP="00B91ADC">
      <w:pPr>
        <w:rPr>
          <w:sz w:val="36"/>
          <w:szCs w:val="36"/>
        </w:rPr>
      </w:pPr>
    </w:p>
    <w:p w14:paraId="6BF357B4" w14:textId="46C84C92" w:rsidR="00A736DD" w:rsidRDefault="00952A9A" w:rsidP="00A736DD">
      <w:pPr>
        <w:rPr>
          <w:sz w:val="36"/>
          <w:szCs w:val="36"/>
        </w:rPr>
      </w:pPr>
      <w:r w:rsidRPr="00952A9A">
        <w:rPr>
          <w:b/>
          <w:bCs/>
          <w:noProof/>
        </w:rPr>
        <w:drawing>
          <wp:anchor distT="0" distB="0" distL="114300" distR="114300" simplePos="0" relativeHeight="251662336" behindDoc="0" locked="0" layoutInCell="1" allowOverlap="1" wp14:anchorId="74792070" wp14:editId="0D2E6258">
            <wp:simplePos x="0" y="0"/>
            <wp:positionH relativeFrom="margin">
              <wp:align>left</wp:align>
            </wp:positionH>
            <wp:positionV relativeFrom="paragraph">
              <wp:posOffset>312420</wp:posOffset>
            </wp:positionV>
            <wp:extent cx="723900" cy="7239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6DD" w:rsidRPr="00952A9A">
        <w:rPr>
          <w:b/>
          <w:bCs/>
          <w:sz w:val="36"/>
          <w:szCs w:val="36"/>
        </w:rPr>
        <w:t>Course creators:</w:t>
      </w:r>
      <w:r w:rsidR="00A736DD">
        <w:rPr>
          <w:sz w:val="36"/>
          <w:szCs w:val="36"/>
        </w:rPr>
        <w:t xml:space="preserve"> Dr Petra Molthan-Hill and Fiona Winfield</w:t>
      </w:r>
    </w:p>
    <w:p w14:paraId="274B2E11" w14:textId="1E7CFAC0" w:rsidR="00B91ADC" w:rsidRPr="002A54C6" w:rsidRDefault="00952A9A" w:rsidP="00952A9A">
      <w:pPr>
        <w:rPr>
          <w:rFonts w:ascii="Arial" w:hAnsi="Arial" w:cs="Arial"/>
          <w:color w:val="3A343A"/>
          <w:sz w:val="26"/>
          <w:szCs w:val="26"/>
          <w:shd w:val="clear" w:color="auto" w:fill="FFFFFF"/>
        </w:rPr>
      </w:pPr>
      <w:r w:rsidRPr="002A54C6">
        <w:rPr>
          <w:rFonts w:ascii="Arial" w:hAnsi="Arial" w:cs="Arial"/>
          <w:color w:val="3A343A"/>
          <w:sz w:val="26"/>
          <w:szCs w:val="26"/>
          <w:shd w:val="clear" w:color="auto" w:fill="FFFFFF"/>
        </w:rPr>
        <w:t>Prof Dr Molthan-Hill is an international multi-award-winning expert for Climate Change Mitigation Tools/Education, Lead of CLT- ECOS, author of 'The Handbook of Carbon Management. A Step-by-Step Guide’.</w:t>
      </w:r>
    </w:p>
    <w:p w14:paraId="044F29CF" w14:textId="3BAC5CE9" w:rsidR="00952A9A" w:rsidRPr="002A54C6" w:rsidRDefault="00952A9A" w:rsidP="00B91ADC">
      <w:pPr>
        <w:rPr>
          <w:rFonts w:ascii="Arial" w:hAnsi="Arial" w:cs="Arial"/>
          <w:color w:val="3A343A"/>
          <w:sz w:val="26"/>
          <w:szCs w:val="26"/>
          <w:shd w:val="clear" w:color="auto" w:fill="FFFFFF"/>
        </w:rPr>
      </w:pPr>
      <w:r w:rsidRPr="002A54C6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48754E49" wp14:editId="6A0E7C0F">
            <wp:simplePos x="0" y="0"/>
            <wp:positionH relativeFrom="margin">
              <wp:posOffset>5228590</wp:posOffset>
            </wp:positionH>
            <wp:positionV relativeFrom="paragraph">
              <wp:posOffset>12065</wp:posOffset>
            </wp:positionV>
            <wp:extent cx="838200" cy="8382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FB088A" w14:textId="26AE853D" w:rsidR="00952A9A" w:rsidRPr="002A54C6" w:rsidRDefault="00952A9A" w:rsidP="00952A9A">
      <w:pPr>
        <w:rPr>
          <w:sz w:val="26"/>
          <w:szCs w:val="26"/>
        </w:rPr>
      </w:pPr>
      <w:r w:rsidRPr="002A54C6">
        <w:rPr>
          <w:rFonts w:ascii="Arial" w:hAnsi="Arial" w:cs="Arial"/>
          <w:color w:val="3A343A"/>
          <w:sz w:val="26"/>
          <w:szCs w:val="26"/>
          <w:shd w:val="clear" w:color="auto" w:fill="FFFFFF"/>
        </w:rPr>
        <w:t>Fiona Winfield is a Climate literacy trainer, with experience of academia and industry. Track record of successfully linking sustainability to employability. Co-author of 'The Handbook of Carbon Management'.</w:t>
      </w:r>
    </w:p>
    <w:sectPr w:rsidR="00952A9A" w:rsidRPr="002A54C6" w:rsidSect="00A736DD">
      <w:headerReference w:type="default" r:id="rId13"/>
      <w:pgSz w:w="11906" w:h="16838"/>
      <w:pgMar w:top="1134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352E6" w14:textId="77777777" w:rsidR="003E625E" w:rsidRDefault="003E625E" w:rsidP="00B91ADC">
      <w:pPr>
        <w:spacing w:after="0" w:line="240" w:lineRule="auto"/>
      </w:pPr>
      <w:r>
        <w:separator/>
      </w:r>
    </w:p>
  </w:endnote>
  <w:endnote w:type="continuationSeparator" w:id="0">
    <w:p w14:paraId="1A2C3DBB" w14:textId="77777777" w:rsidR="003E625E" w:rsidRDefault="003E625E" w:rsidP="00B9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4154F" w14:textId="77777777" w:rsidR="003E625E" w:rsidRDefault="003E625E" w:rsidP="00B91ADC">
      <w:pPr>
        <w:spacing w:after="0" w:line="240" w:lineRule="auto"/>
      </w:pPr>
      <w:r>
        <w:separator/>
      </w:r>
    </w:p>
  </w:footnote>
  <w:footnote w:type="continuationSeparator" w:id="0">
    <w:p w14:paraId="792594D2" w14:textId="77777777" w:rsidR="003E625E" w:rsidRDefault="003E625E" w:rsidP="00B91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86BA" w14:textId="4769C6A1" w:rsidR="00B91ADC" w:rsidRDefault="002A54C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737C4E7" wp14:editId="481DDC92">
          <wp:simplePos x="0" y="0"/>
          <wp:positionH relativeFrom="column">
            <wp:posOffset>-200025</wp:posOffset>
          </wp:positionH>
          <wp:positionV relativeFrom="paragraph">
            <wp:posOffset>-278765</wp:posOffset>
          </wp:positionV>
          <wp:extent cx="2068195" cy="614045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195" cy="614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2A9A">
      <w:rPr>
        <w:noProof/>
      </w:rPr>
      <w:drawing>
        <wp:anchor distT="0" distB="0" distL="114300" distR="114300" simplePos="0" relativeHeight="251659264" behindDoc="0" locked="0" layoutInCell="1" allowOverlap="1" wp14:anchorId="2FCCDEBE" wp14:editId="3FF5E0D6">
          <wp:simplePos x="0" y="0"/>
          <wp:positionH relativeFrom="column">
            <wp:posOffset>4375150</wp:posOffset>
          </wp:positionH>
          <wp:positionV relativeFrom="paragraph">
            <wp:posOffset>-344805</wp:posOffset>
          </wp:positionV>
          <wp:extent cx="1590675" cy="795020"/>
          <wp:effectExtent l="0" t="0" r="9525" b="508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95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ADC"/>
    <w:rsid w:val="00145CC8"/>
    <w:rsid w:val="002A54C6"/>
    <w:rsid w:val="003E625E"/>
    <w:rsid w:val="00470A2E"/>
    <w:rsid w:val="00492DAC"/>
    <w:rsid w:val="004E5F9B"/>
    <w:rsid w:val="00640BC2"/>
    <w:rsid w:val="00952A9A"/>
    <w:rsid w:val="00954120"/>
    <w:rsid w:val="009F23FD"/>
    <w:rsid w:val="00A736DD"/>
    <w:rsid w:val="00A947E8"/>
    <w:rsid w:val="00B91ADC"/>
    <w:rsid w:val="00B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B31E6"/>
  <w15:chartTrackingRefBased/>
  <w15:docId w15:val="{E53FB8B8-698A-461C-BE10-DC676FDE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1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ADC"/>
  </w:style>
  <w:style w:type="paragraph" w:styleId="Footer">
    <w:name w:val="footer"/>
    <w:basedOn w:val="Normal"/>
    <w:link w:val="FooterChar"/>
    <w:uiPriority w:val="99"/>
    <w:unhideWhenUsed/>
    <w:rsid w:val="00B91A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ADC"/>
  </w:style>
  <w:style w:type="character" w:styleId="Hyperlink">
    <w:name w:val="Hyperlink"/>
    <w:basedOn w:val="DefaultParagraphFont"/>
    <w:uiPriority w:val="99"/>
    <w:unhideWhenUsed/>
    <w:rsid w:val="00B91A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1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turelearn.com/courses/climate-literacy-and-action-for-all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uturelearn.com/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www.futurelearn.com/courses/climate-literacy-and-action-for-al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Winfield, Fiona</dc:creator>
  <cp:keywords/>
  <dc:description/>
  <cp:lastModifiedBy>Molthan-hill, Petra 02</cp:lastModifiedBy>
  <cp:revision>2</cp:revision>
  <dcterms:created xsi:type="dcterms:W3CDTF">2023-06-14T08:51:00Z</dcterms:created>
  <dcterms:modified xsi:type="dcterms:W3CDTF">2023-06-14T08:51:00Z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57200a10-bf8a-4975-a6d9-c305aca4286b</vt:lpwstr>
  </property>
</Properties>
</file>