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E2FF" w14:textId="77777777" w:rsidR="009F351C" w:rsidRPr="009F351C" w:rsidRDefault="009F351C" w:rsidP="009F351C">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9F351C">
        <w:rPr>
          <w:rFonts w:ascii="Raleway" w:eastAsia="Times New Roman" w:hAnsi="Raleway" w:cs="Times New Roman"/>
          <w:color w:val="545775"/>
          <w:kern w:val="36"/>
          <w:sz w:val="42"/>
          <w:szCs w:val="42"/>
          <w:lang w:eastAsia="en-GB"/>
          <w14:ligatures w14:val="none"/>
        </w:rPr>
        <w:t>Additional Exercises</w:t>
      </w:r>
    </w:p>
    <w:p w14:paraId="1B5315F3" w14:textId="77777777" w:rsidR="009F351C" w:rsidRPr="009F351C" w:rsidRDefault="009F351C" w:rsidP="009F351C">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9F351C">
        <w:rPr>
          <w:rFonts w:ascii="Raleway" w:eastAsia="Times New Roman" w:hAnsi="Raleway" w:cs="Times New Roman"/>
          <w:color w:val="545775"/>
          <w:kern w:val="0"/>
          <w:sz w:val="33"/>
          <w:szCs w:val="33"/>
          <w:lang w:eastAsia="en-GB"/>
          <w14:ligatures w14:val="none"/>
        </w:rPr>
        <w:t>Chapter 4</w:t>
      </w:r>
    </w:p>
    <w:p w14:paraId="5D7DBF6D" w14:textId="77777777" w:rsidR="009F351C" w:rsidRPr="009F351C" w:rsidRDefault="009F351C" w:rsidP="009F351C">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Look back at this chapter’s description of the study of standardized test scores of Ohio 3rd graders in school districts in 2022, after educational disruption from COVID-19. Assess how well you think this observational study controlled or managed extraneous variables. Given these features of the study, how strong of support do you think it provides for the conclusions that (1) COVID-19 led to learning loss among elementary students, and (2) that remote instruction led to more learning loss than hybrid or in-person instruction?</w:t>
      </w:r>
    </w:p>
    <w:p w14:paraId="3C25A29F" w14:textId="77777777" w:rsidR="009F351C" w:rsidRPr="009F351C" w:rsidRDefault="009F351C" w:rsidP="009F351C">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Decide whether each of the following statements is true or false. For any false statement, write a new sentence, changing the original sentence so it is true.</w:t>
      </w:r>
    </w:p>
    <w:p w14:paraId="0ADC886E" w14:textId="77777777" w:rsidR="009F351C" w:rsidRPr="009F351C" w:rsidRDefault="009F351C" w:rsidP="009F351C">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A completely randomized design offers no control for confounding variables.</w:t>
      </w:r>
    </w:p>
    <w:p w14:paraId="496A8F32" w14:textId="77777777" w:rsidR="009F351C" w:rsidRPr="009F351C" w:rsidRDefault="009F351C" w:rsidP="009F351C">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A cohort is a group of subjects with some defining characteristic in common.</w:t>
      </w:r>
    </w:p>
    <w:p w14:paraId="18044397" w14:textId="77777777" w:rsidR="009F351C" w:rsidRPr="009F351C" w:rsidRDefault="009F351C" w:rsidP="009F351C">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Longitudinal studies involve repeated observations of the same variables, often over long periods of time.</w:t>
      </w:r>
    </w:p>
    <w:p w14:paraId="76A1A3D6" w14:textId="77777777" w:rsidR="009F351C" w:rsidRPr="009F351C" w:rsidRDefault="009F351C" w:rsidP="009F351C">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Natural experiments occur when experimenters intervene on an independent variable in the real life setting of their subjects.</w:t>
      </w:r>
    </w:p>
    <w:p w14:paraId="32173A7C" w14:textId="77777777" w:rsidR="009F351C" w:rsidRPr="009F351C" w:rsidRDefault="009F351C" w:rsidP="009F351C">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In observational studies, the independent variable is under the control of the researcher.</w:t>
      </w:r>
    </w:p>
    <w:p w14:paraId="402B768C" w14:textId="77777777" w:rsidR="009F351C" w:rsidRPr="009F351C" w:rsidRDefault="009F351C" w:rsidP="009F351C">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Case studies use quantitative data and easily generalize to other cases.</w:t>
      </w:r>
    </w:p>
    <w:p w14:paraId="5E6FA7FB" w14:textId="77777777" w:rsidR="009F351C" w:rsidRPr="009F351C" w:rsidRDefault="009F351C" w:rsidP="009F351C">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 xml:space="preserve">Phenomenological analysis </w:t>
      </w:r>
      <w:proofErr w:type="spellStart"/>
      <w:r w:rsidRPr="009F351C">
        <w:rPr>
          <w:rFonts w:ascii="Merriweather Sans" w:eastAsia="Times New Roman" w:hAnsi="Merriweather Sans" w:cs="Times New Roman"/>
          <w:color w:val="333333"/>
          <w:kern w:val="0"/>
          <w:lang w:eastAsia="en-GB"/>
          <w14:ligatures w14:val="none"/>
        </w:rPr>
        <w:t>analyzes</w:t>
      </w:r>
      <w:proofErr w:type="spellEnd"/>
      <w:r w:rsidRPr="009F351C">
        <w:rPr>
          <w:rFonts w:ascii="Merriweather Sans" w:eastAsia="Times New Roman" w:hAnsi="Merriweather Sans" w:cs="Times New Roman"/>
          <w:color w:val="333333"/>
          <w:kern w:val="0"/>
          <w:lang w:eastAsia="en-GB"/>
          <w14:ligatures w14:val="none"/>
        </w:rPr>
        <w:t xml:space="preserve"> what an experience is like for </w:t>
      </w:r>
      <w:proofErr w:type="gramStart"/>
      <w:r w:rsidRPr="009F351C">
        <w:rPr>
          <w:rFonts w:ascii="Merriweather Sans" w:eastAsia="Times New Roman" w:hAnsi="Merriweather Sans" w:cs="Times New Roman"/>
          <w:color w:val="333333"/>
          <w:kern w:val="0"/>
          <w:lang w:eastAsia="en-GB"/>
          <w14:ligatures w14:val="none"/>
        </w:rPr>
        <w:t>particular individuals</w:t>
      </w:r>
      <w:proofErr w:type="gramEnd"/>
      <w:r w:rsidRPr="009F351C">
        <w:rPr>
          <w:rFonts w:ascii="Merriweather Sans" w:eastAsia="Times New Roman" w:hAnsi="Merriweather Sans" w:cs="Times New Roman"/>
          <w:color w:val="333333"/>
          <w:kern w:val="0"/>
          <w:lang w:eastAsia="en-GB"/>
          <w14:ligatures w14:val="none"/>
        </w:rPr>
        <w:t>.</w:t>
      </w:r>
    </w:p>
    <w:p w14:paraId="7C8C4130" w14:textId="77777777" w:rsidR="009F351C" w:rsidRPr="009F351C" w:rsidRDefault="009F351C" w:rsidP="009F351C">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In your own words, define </w:t>
      </w:r>
      <w:r w:rsidRPr="009F351C">
        <w:rPr>
          <w:rFonts w:ascii="Merriweather Sans" w:eastAsia="Times New Roman" w:hAnsi="Merriweather Sans" w:cs="Times New Roman"/>
          <w:i/>
          <w:iCs/>
          <w:color w:val="333333"/>
          <w:kern w:val="0"/>
          <w:lang w:eastAsia="en-GB"/>
          <w14:ligatures w14:val="none"/>
        </w:rPr>
        <w:t>operational definition</w:t>
      </w:r>
      <w:r w:rsidRPr="009F351C">
        <w:rPr>
          <w:rFonts w:ascii="Merriweather Sans" w:eastAsia="Times New Roman" w:hAnsi="Merriweather Sans" w:cs="Times New Roman"/>
          <w:color w:val="333333"/>
          <w:kern w:val="0"/>
          <w:lang w:eastAsia="en-GB"/>
          <w14:ligatures w14:val="none"/>
        </w:rPr>
        <w:t>. Then, think of two different ways each of the following words can be operationally defined in a fictional experiment: </w:t>
      </w:r>
      <w:r w:rsidRPr="009F351C">
        <w:rPr>
          <w:rFonts w:ascii="Merriweather Sans" w:eastAsia="Times New Roman" w:hAnsi="Merriweather Sans" w:cs="Times New Roman"/>
          <w:i/>
          <w:iCs/>
          <w:color w:val="333333"/>
          <w:kern w:val="0"/>
          <w:lang w:eastAsia="en-GB"/>
          <w14:ligatures w14:val="none"/>
        </w:rPr>
        <w:t>happiness</w:t>
      </w:r>
      <w:r w:rsidRPr="009F351C">
        <w:rPr>
          <w:rFonts w:ascii="Merriweather Sans" w:eastAsia="Times New Roman" w:hAnsi="Merriweather Sans" w:cs="Times New Roman"/>
          <w:color w:val="333333"/>
          <w:kern w:val="0"/>
          <w:lang w:eastAsia="en-GB"/>
          <w14:ligatures w14:val="none"/>
        </w:rPr>
        <w:t>, </w:t>
      </w:r>
      <w:r w:rsidRPr="009F351C">
        <w:rPr>
          <w:rFonts w:ascii="Merriweather Sans" w:eastAsia="Times New Roman" w:hAnsi="Merriweather Sans" w:cs="Times New Roman"/>
          <w:i/>
          <w:iCs/>
          <w:color w:val="333333"/>
          <w:kern w:val="0"/>
          <w:lang w:eastAsia="en-GB"/>
          <w14:ligatures w14:val="none"/>
        </w:rPr>
        <w:t>inventive</w:t>
      </w:r>
      <w:r w:rsidRPr="009F351C">
        <w:rPr>
          <w:rFonts w:ascii="Merriweather Sans" w:eastAsia="Times New Roman" w:hAnsi="Merriweather Sans" w:cs="Times New Roman"/>
          <w:color w:val="333333"/>
          <w:kern w:val="0"/>
          <w:lang w:eastAsia="en-GB"/>
          <w14:ligatures w14:val="none"/>
        </w:rPr>
        <w:t>, </w:t>
      </w:r>
      <w:r w:rsidRPr="009F351C">
        <w:rPr>
          <w:rFonts w:ascii="Merriweather Sans" w:eastAsia="Times New Roman" w:hAnsi="Merriweather Sans" w:cs="Times New Roman"/>
          <w:i/>
          <w:iCs/>
          <w:color w:val="333333"/>
          <w:kern w:val="0"/>
          <w:lang w:eastAsia="en-GB"/>
          <w14:ligatures w14:val="none"/>
        </w:rPr>
        <w:t>self-interest</w:t>
      </w:r>
      <w:r w:rsidRPr="009F351C">
        <w:rPr>
          <w:rFonts w:ascii="Merriweather Sans" w:eastAsia="Times New Roman" w:hAnsi="Merriweather Sans" w:cs="Times New Roman"/>
          <w:color w:val="333333"/>
          <w:kern w:val="0"/>
          <w:lang w:eastAsia="en-GB"/>
          <w14:ligatures w14:val="none"/>
        </w:rPr>
        <w:t>, </w:t>
      </w:r>
      <w:r w:rsidRPr="009F351C">
        <w:rPr>
          <w:rFonts w:ascii="Merriweather Sans" w:eastAsia="Times New Roman" w:hAnsi="Merriweather Sans" w:cs="Times New Roman"/>
          <w:i/>
          <w:iCs/>
          <w:color w:val="333333"/>
          <w:kern w:val="0"/>
          <w:lang w:eastAsia="en-GB"/>
          <w14:ligatures w14:val="none"/>
        </w:rPr>
        <w:t>persistent</w:t>
      </w:r>
      <w:r w:rsidRPr="009F351C">
        <w:rPr>
          <w:rFonts w:ascii="Merriweather Sans" w:eastAsia="Times New Roman" w:hAnsi="Merriweather Sans" w:cs="Times New Roman"/>
          <w:color w:val="333333"/>
          <w:kern w:val="0"/>
          <w:lang w:eastAsia="en-GB"/>
          <w14:ligatures w14:val="none"/>
        </w:rPr>
        <w:t>.</w:t>
      </w:r>
    </w:p>
    <w:p w14:paraId="2BADDC0E" w14:textId="77777777" w:rsidR="009F351C" w:rsidRPr="009F351C" w:rsidRDefault="009F351C" w:rsidP="009F351C">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9F351C">
        <w:rPr>
          <w:rFonts w:ascii="Merriweather Sans" w:eastAsia="Times New Roman" w:hAnsi="Merriweather Sans" w:cs="Times New Roman"/>
          <w:color w:val="333333"/>
          <w:kern w:val="0"/>
          <w:lang w:eastAsia="en-GB"/>
          <w14:ligatures w14:val="none"/>
        </w:rPr>
        <w:t>Define big data and describe one example of big data-driven research. Is big data-driven research always free from human bias? Support your answer, with reference to an example.</w:t>
      </w:r>
    </w:p>
    <w:p w14:paraId="3FE164E3"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F6A1" w14:textId="77777777" w:rsidR="009F351C" w:rsidRDefault="009F351C" w:rsidP="009F351C">
      <w:r>
        <w:separator/>
      </w:r>
    </w:p>
  </w:endnote>
  <w:endnote w:type="continuationSeparator" w:id="0">
    <w:p w14:paraId="09428E00" w14:textId="77777777" w:rsidR="009F351C" w:rsidRDefault="009F351C" w:rsidP="009F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1DD7" w14:textId="310A23AA" w:rsidR="009F351C" w:rsidRDefault="009F351C">
    <w:pPr>
      <w:pStyle w:val="Footer"/>
    </w:pPr>
    <w:r>
      <w:rPr>
        <w:noProof/>
      </w:rPr>
      <mc:AlternateContent>
        <mc:Choice Requires="wps">
          <w:drawing>
            <wp:anchor distT="0" distB="0" distL="0" distR="0" simplePos="0" relativeHeight="251659264" behindDoc="0" locked="0" layoutInCell="1" allowOverlap="1" wp14:anchorId="6D070606" wp14:editId="2E8E8F04">
              <wp:simplePos x="635" y="635"/>
              <wp:positionH relativeFrom="page">
                <wp:align>left</wp:align>
              </wp:positionH>
              <wp:positionV relativeFrom="page">
                <wp:align>bottom</wp:align>
              </wp:positionV>
              <wp:extent cx="443865" cy="443865"/>
              <wp:effectExtent l="0" t="0" r="9525" b="0"/>
              <wp:wrapNone/>
              <wp:docPr id="122601839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6BC18" w14:textId="49EA9CFD" w:rsidR="009F351C" w:rsidRPr="009F351C" w:rsidRDefault="009F351C" w:rsidP="009F351C">
                          <w:pPr>
                            <w:rPr>
                              <w:rFonts w:ascii="Rockwell" w:eastAsia="Rockwell" w:hAnsi="Rockwell" w:cs="Rockwell"/>
                              <w:noProof/>
                              <w:color w:val="0078D7"/>
                              <w:sz w:val="18"/>
                              <w:szCs w:val="18"/>
                            </w:rPr>
                          </w:pPr>
                          <w:r w:rsidRPr="009F351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07060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1686BC18" w14:textId="49EA9CFD" w:rsidR="009F351C" w:rsidRPr="009F351C" w:rsidRDefault="009F351C" w:rsidP="009F351C">
                    <w:pPr>
                      <w:rPr>
                        <w:rFonts w:ascii="Rockwell" w:eastAsia="Rockwell" w:hAnsi="Rockwell" w:cs="Rockwell"/>
                        <w:noProof/>
                        <w:color w:val="0078D7"/>
                        <w:sz w:val="18"/>
                        <w:szCs w:val="18"/>
                      </w:rPr>
                    </w:pPr>
                    <w:r w:rsidRPr="009F351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E140" w14:textId="699A1EEE" w:rsidR="009F351C" w:rsidRDefault="009F351C">
    <w:pPr>
      <w:pStyle w:val="Footer"/>
    </w:pPr>
    <w:r>
      <w:rPr>
        <w:noProof/>
      </w:rPr>
      <mc:AlternateContent>
        <mc:Choice Requires="wps">
          <w:drawing>
            <wp:anchor distT="0" distB="0" distL="0" distR="0" simplePos="0" relativeHeight="251660288" behindDoc="0" locked="0" layoutInCell="1" allowOverlap="1" wp14:anchorId="58A17384" wp14:editId="6D22BF2C">
              <wp:simplePos x="0" y="0"/>
              <wp:positionH relativeFrom="page">
                <wp:align>left</wp:align>
              </wp:positionH>
              <wp:positionV relativeFrom="page">
                <wp:align>bottom</wp:align>
              </wp:positionV>
              <wp:extent cx="443865" cy="443865"/>
              <wp:effectExtent l="0" t="0" r="9525" b="0"/>
              <wp:wrapNone/>
              <wp:docPr id="16399972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2000A" w14:textId="45488CF3" w:rsidR="009F351C" w:rsidRPr="009F351C" w:rsidRDefault="009F351C" w:rsidP="009F351C">
                          <w:pPr>
                            <w:rPr>
                              <w:rFonts w:ascii="Rockwell" w:eastAsia="Rockwell" w:hAnsi="Rockwell" w:cs="Rockwell"/>
                              <w:noProof/>
                              <w:color w:val="0078D7"/>
                              <w:sz w:val="18"/>
                              <w:szCs w:val="18"/>
                            </w:rPr>
                          </w:pPr>
                          <w:r w:rsidRPr="009F351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A1738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7B82000A" w14:textId="45488CF3" w:rsidR="009F351C" w:rsidRPr="009F351C" w:rsidRDefault="009F351C" w:rsidP="009F351C">
                    <w:pPr>
                      <w:rPr>
                        <w:rFonts w:ascii="Rockwell" w:eastAsia="Rockwell" w:hAnsi="Rockwell" w:cs="Rockwell"/>
                        <w:noProof/>
                        <w:color w:val="0078D7"/>
                        <w:sz w:val="18"/>
                        <w:szCs w:val="18"/>
                      </w:rPr>
                    </w:pPr>
                    <w:r w:rsidRPr="009F351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F2F7" w14:textId="516F6559" w:rsidR="009F351C" w:rsidRDefault="009F351C">
    <w:pPr>
      <w:pStyle w:val="Footer"/>
    </w:pPr>
    <w:r>
      <w:rPr>
        <w:noProof/>
      </w:rPr>
      <mc:AlternateContent>
        <mc:Choice Requires="wps">
          <w:drawing>
            <wp:anchor distT="0" distB="0" distL="0" distR="0" simplePos="0" relativeHeight="251658240" behindDoc="0" locked="0" layoutInCell="1" allowOverlap="1" wp14:anchorId="398FED76" wp14:editId="4E686EE4">
              <wp:simplePos x="635" y="635"/>
              <wp:positionH relativeFrom="page">
                <wp:align>left</wp:align>
              </wp:positionH>
              <wp:positionV relativeFrom="page">
                <wp:align>bottom</wp:align>
              </wp:positionV>
              <wp:extent cx="443865" cy="443865"/>
              <wp:effectExtent l="0" t="0" r="9525" b="0"/>
              <wp:wrapNone/>
              <wp:docPr id="145790858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E62B7" w14:textId="1CEDD023" w:rsidR="009F351C" w:rsidRPr="009F351C" w:rsidRDefault="009F351C" w:rsidP="009F351C">
                          <w:pPr>
                            <w:rPr>
                              <w:rFonts w:ascii="Rockwell" w:eastAsia="Rockwell" w:hAnsi="Rockwell" w:cs="Rockwell"/>
                              <w:noProof/>
                              <w:color w:val="0078D7"/>
                              <w:sz w:val="18"/>
                              <w:szCs w:val="18"/>
                            </w:rPr>
                          </w:pPr>
                          <w:r w:rsidRPr="009F351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FED7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220E62B7" w14:textId="1CEDD023" w:rsidR="009F351C" w:rsidRPr="009F351C" w:rsidRDefault="009F351C" w:rsidP="009F351C">
                    <w:pPr>
                      <w:rPr>
                        <w:rFonts w:ascii="Rockwell" w:eastAsia="Rockwell" w:hAnsi="Rockwell" w:cs="Rockwell"/>
                        <w:noProof/>
                        <w:color w:val="0078D7"/>
                        <w:sz w:val="18"/>
                        <w:szCs w:val="18"/>
                      </w:rPr>
                    </w:pPr>
                    <w:r w:rsidRPr="009F351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239C" w14:textId="77777777" w:rsidR="009F351C" w:rsidRDefault="009F351C" w:rsidP="009F351C">
      <w:r>
        <w:separator/>
      </w:r>
    </w:p>
  </w:footnote>
  <w:footnote w:type="continuationSeparator" w:id="0">
    <w:p w14:paraId="19FCF2C4" w14:textId="77777777" w:rsidR="009F351C" w:rsidRDefault="009F351C" w:rsidP="009F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32649"/>
    <w:multiLevelType w:val="multilevel"/>
    <w:tmpl w:val="D4EE6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11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1C"/>
    <w:rsid w:val="001F107B"/>
    <w:rsid w:val="006A5FCE"/>
    <w:rsid w:val="007B7D4F"/>
    <w:rsid w:val="009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284D22"/>
  <w15:chartTrackingRefBased/>
  <w15:docId w15:val="{7249E85E-C36C-2F4A-B467-B84966A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3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5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5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5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5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3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1C"/>
    <w:rPr>
      <w:rFonts w:eastAsiaTheme="majorEastAsia" w:cstheme="majorBidi"/>
      <w:color w:val="272727" w:themeColor="text1" w:themeTint="D8"/>
    </w:rPr>
  </w:style>
  <w:style w:type="paragraph" w:styleId="Title">
    <w:name w:val="Title"/>
    <w:basedOn w:val="Normal"/>
    <w:next w:val="Normal"/>
    <w:link w:val="TitleChar"/>
    <w:uiPriority w:val="10"/>
    <w:qFormat/>
    <w:rsid w:val="009F35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351C"/>
    <w:rPr>
      <w:i/>
      <w:iCs/>
      <w:color w:val="404040" w:themeColor="text1" w:themeTint="BF"/>
    </w:rPr>
  </w:style>
  <w:style w:type="paragraph" w:styleId="ListParagraph">
    <w:name w:val="List Paragraph"/>
    <w:basedOn w:val="Normal"/>
    <w:uiPriority w:val="34"/>
    <w:qFormat/>
    <w:rsid w:val="009F351C"/>
    <w:pPr>
      <w:ind w:left="720"/>
      <w:contextualSpacing/>
    </w:pPr>
  </w:style>
  <w:style w:type="character" w:styleId="IntenseEmphasis">
    <w:name w:val="Intense Emphasis"/>
    <w:basedOn w:val="DefaultParagraphFont"/>
    <w:uiPriority w:val="21"/>
    <w:qFormat/>
    <w:rsid w:val="009F351C"/>
    <w:rPr>
      <w:i/>
      <w:iCs/>
      <w:color w:val="0F4761" w:themeColor="accent1" w:themeShade="BF"/>
    </w:rPr>
  </w:style>
  <w:style w:type="paragraph" w:styleId="IntenseQuote">
    <w:name w:val="Intense Quote"/>
    <w:basedOn w:val="Normal"/>
    <w:next w:val="Normal"/>
    <w:link w:val="IntenseQuoteChar"/>
    <w:uiPriority w:val="30"/>
    <w:qFormat/>
    <w:rsid w:val="009F3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51C"/>
    <w:rPr>
      <w:i/>
      <w:iCs/>
      <w:color w:val="0F4761" w:themeColor="accent1" w:themeShade="BF"/>
    </w:rPr>
  </w:style>
  <w:style w:type="character" w:styleId="IntenseReference">
    <w:name w:val="Intense Reference"/>
    <w:basedOn w:val="DefaultParagraphFont"/>
    <w:uiPriority w:val="32"/>
    <w:qFormat/>
    <w:rsid w:val="009F351C"/>
    <w:rPr>
      <w:b/>
      <w:bCs/>
      <w:smallCaps/>
      <w:color w:val="0F4761" w:themeColor="accent1" w:themeShade="BF"/>
      <w:spacing w:val="5"/>
    </w:rPr>
  </w:style>
  <w:style w:type="character" w:styleId="Emphasis">
    <w:name w:val="Emphasis"/>
    <w:basedOn w:val="DefaultParagraphFont"/>
    <w:uiPriority w:val="20"/>
    <w:qFormat/>
    <w:rsid w:val="009F351C"/>
    <w:rPr>
      <w:i/>
      <w:iCs/>
    </w:rPr>
  </w:style>
  <w:style w:type="paragraph" w:styleId="Footer">
    <w:name w:val="footer"/>
    <w:basedOn w:val="Normal"/>
    <w:link w:val="FooterChar"/>
    <w:uiPriority w:val="99"/>
    <w:unhideWhenUsed/>
    <w:rsid w:val="009F351C"/>
    <w:pPr>
      <w:tabs>
        <w:tab w:val="center" w:pos="4513"/>
        <w:tab w:val="right" w:pos="9026"/>
      </w:tabs>
    </w:pPr>
  </w:style>
  <w:style w:type="character" w:customStyle="1" w:styleId="FooterChar">
    <w:name w:val="Footer Char"/>
    <w:basedOn w:val="DefaultParagraphFont"/>
    <w:link w:val="Footer"/>
    <w:uiPriority w:val="99"/>
    <w:rsid w:val="009F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0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2024-03-15T14:31:00Z</dcterms:created>
  <dcterms:modified xsi:type="dcterms:W3CDTF">2024-03-15T14:31:00Z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56e5eb68,49138e5f,9c66feb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2024-03-15T14:31:30Z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663ece6a-146c-4c1a-8002-56261cf0489d</vt:lpwstr>
  </property>
  <property fmtid="{D5CDD505-2E9C-101B-9397-08002B2CF9AE}" pid="11" name="MSIP_Label_2bbab825-a111-45e4-86a1-18cee0005896_ContentBits">
    <vt:lpwstr>2</vt:lpwstr>
  </property>
</Properties>
</file>